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32586B" w:rsidRDefault="000317DD" w:rsidP="0032586B">
      <w:pPr>
        <w:kinsoku w:val="0"/>
        <w:autoSpaceDE w:val="0"/>
        <w:autoSpaceDN w:val="0"/>
        <w:adjustRightInd w:val="0"/>
        <w:snapToGrid w:val="0"/>
        <w:jc w:val="center"/>
        <w:rPr>
          <w:rFonts w:asciiTheme="minorEastAsia" w:eastAsiaTheme="minorEastAsia" w:hAnsiTheme="minorEastAsia" w:hint="default"/>
        </w:rPr>
      </w:pPr>
      <w:r w:rsidRPr="0032586B">
        <w:rPr>
          <w:rFonts w:asciiTheme="minorEastAsia" w:eastAsiaTheme="minorEastAsia" w:hAnsiTheme="minorEastAsia"/>
        </w:rPr>
        <w:t>主眼事項及び着眼点等（</w:t>
      </w:r>
      <w:r w:rsidR="003D60DC" w:rsidRPr="0032586B">
        <w:rPr>
          <w:rFonts w:asciiTheme="minorEastAsia" w:eastAsiaTheme="minorEastAsia" w:hAnsiTheme="minorEastAsia"/>
        </w:rPr>
        <w:t>指定</w:t>
      </w:r>
      <w:r w:rsidR="005761F2" w:rsidRPr="0032586B">
        <w:rPr>
          <w:rFonts w:asciiTheme="minorEastAsia" w:eastAsiaTheme="minorEastAsia" w:hAnsiTheme="minorEastAsia"/>
        </w:rPr>
        <w:t>自立訓練（生活訓練）</w:t>
      </w:r>
      <w:r w:rsidRPr="0032586B">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A636C9" w:rsidRPr="0032586B" w:rsidTr="00A636C9">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rPr>
            </w:pPr>
            <w:r w:rsidRPr="0032586B">
              <w:rPr>
                <w:rFonts w:asciiTheme="minorEastAsia" w:eastAsiaTheme="minorEastAsia" w:hAnsiTheme="minorEastAsia"/>
              </w:rPr>
              <w:t>主眼事項</w:t>
            </w:r>
          </w:p>
        </w:tc>
        <w:tc>
          <w:tcPr>
            <w:tcW w:w="4110" w:type="dxa"/>
            <w:vAlign w:val="center"/>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rPr>
            </w:pPr>
            <w:r w:rsidRPr="0032586B">
              <w:rPr>
                <w:rFonts w:asciiTheme="minorEastAsia" w:eastAsiaTheme="minorEastAsia" w:hAnsiTheme="minorEastAsia"/>
              </w:rPr>
              <w:t>着　眼　点</w:t>
            </w:r>
          </w:p>
        </w:tc>
        <w:tc>
          <w:tcPr>
            <w:tcW w:w="850" w:type="dxa"/>
            <w:vAlign w:val="center"/>
          </w:tcPr>
          <w:p w:rsidR="00A636C9" w:rsidRPr="0032586B" w:rsidRDefault="00A636C9" w:rsidP="0032586B">
            <w:pPr>
              <w:snapToGrid w:val="0"/>
              <w:jc w:val="center"/>
              <w:rPr>
                <w:rFonts w:asciiTheme="minorEastAsia" w:eastAsiaTheme="minorEastAsia" w:hAnsiTheme="minorEastAsia" w:hint="default"/>
              </w:rPr>
            </w:pPr>
            <w:r w:rsidRPr="0032586B">
              <w:rPr>
                <w:rFonts w:asciiTheme="minorEastAsia" w:eastAsiaTheme="minorEastAsia" w:hAnsiTheme="minorEastAsia" w:hint="default"/>
              </w:rPr>
              <w:t>適・否</w:t>
            </w:r>
          </w:p>
        </w:tc>
        <w:tc>
          <w:tcPr>
            <w:tcW w:w="1701" w:type="dxa"/>
            <w:vAlign w:val="center"/>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rPr>
            </w:pPr>
            <w:r w:rsidRPr="0032586B">
              <w:rPr>
                <w:rFonts w:asciiTheme="minorEastAsia" w:eastAsiaTheme="minorEastAsia" w:hAnsiTheme="minorEastAsia"/>
              </w:rPr>
              <w:t>根拠法令</w:t>
            </w:r>
          </w:p>
        </w:tc>
        <w:tc>
          <w:tcPr>
            <w:tcW w:w="1650" w:type="dxa"/>
            <w:vAlign w:val="center"/>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rPr>
            </w:pPr>
            <w:r w:rsidRPr="0032586B">
              <w:rPr>
                <w:rFonts w:asciiTheme="minorEastAsia" w:eastAsiaTheme="minorEastAsia" w:hAnsiTheme="minorEastAsia"/>
              </w:rPr>
              <w:t>確認文書</w:t>
            </w:r>
          </w:p>
        </w:tc>
        <w:tc>
          <w:tcPr>
            <w:tcW w:w="1134" w:type="dxa"/>
            <w:vAlign w:val="center"/>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rPr>
            </w:pPr>
            <w:r w:rsidRPr="0032586B">
              <w:rPr>
                <w:rFonts w:asciiTheme="minorEastAsia" w:eastAsiaTheme="minorEastAsia" w:hAnsiTheme="minorEastAsia" w:hint="default"/>
              </w:rPr>
              <w:t>備考</w:t>
            </w:r>
          </w:p>
        </w:tc>
      </w:tr>
      <w:tr w:rsidR="00A636C9" w:rsidRPr="0032586B" w:rsidTr="00A636C9">
        <w:trPr>
          <w:trHeight w:val="70"/>
        </w:trPr>
        <w:tc>
          <w:tcPr>
            <w:tcW w:w="1809" w:type="dxa"/>
            <w:tcBorders>
              <w:bottom w:val="single" w:sz="4" w:space="0" w:color="auto"/>
            </w:tcBorders>
          </w:tcPr>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第１　基本方針</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第２　人員に関する基準</w:t>
            </w: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　指定自立訓練（生活訓練）事業所の従業者の員数</w:t>
            </w: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（１）生活支援員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（２）地域移行支援員</w:t>
            </w: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（３）サービス管理責任者</w:t>
            </w: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（４）看護職員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（５）訪問による指定自立訓練（生活訓練）</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（６）利用者数の算定</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（７）職務の専従</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（８）管理者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（９）従たる事業所を設置する場合の特例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（経過措置）</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第３　設備に関する基準</w:t>
            </w:r>
          </w:p>
          <w:p w:rsidR="00A636C9" w:rsidRPr="0032586B" w:rsidRDefault="00A636C9" w:rsidP="0032586B">
            <w:pPr>
              <w:snapToGrid w:val="0"/>
              <w:rPr>
                <w:rFonts w:asciiTheme="minorEastAsia" w:eastAsiaTheme="minorEastAsia" w:hAnsiTheme="minorEastAsia" w:hint="default"/>
                <w:color w:val="auto"/>
                <w:u w:val="single"/>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　設備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（１）訓練・作業室</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（２）相談室</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（３）洗面所</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（４）便所</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（経過措置）</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　指定宿泊型自立訓練を実施する場合</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（１）居室</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（２）浴室</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（経過措置）</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３　設備の専用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第４　運営に関する基準</w:t>
            </w: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　内容及び手続</w:t>
            </w:r>
            <w:r w:rsidRPr="0032586B">
              <w:rPr>
                <w:rFonts w:asciiTheme="minorEastAsia" w:eastAsiaTheme="minorEastAsia" w:hAnsiTheme="minorEastAsia"/>
                <w:color w:val="auto"/>
                <w:u w:val="single"/>
              </w:rPr>
              <w:lastRenderedPageBreak/>
              <w:t>の説明及び同意</w:t>
            </w:r>
          </w:p>
          <w:p w:rsidR="00A636C9" w:rsidRDefault="00A636C9" w:rsidP="0032586B">
            <w:pPr>
              <w:snapToGrid w:val="0"/>
              <w:rPr>
                <w:rFonts w:asciiTheme="minorEastAsia" w:eastAsiaTheme="minorEastAsia" w:hAnsiTheme="minorEastAsia" w:cs="Times New Roman" w:hint="default"/>
                <w:spacing w:val="10"/>
              </w:rPr>
            </w:pPr>
          </w:p>
          <w:p w:rsidR="00D27A21" w:rsidRPr="00D27A21" w:rsidRDefault="00D27A21"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　契約支給量の報告等</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rPr>
              <w:t>３　提供拒否の禁止</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rPr>
              <w:t>４　連絡調整に対する協力</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５　サービス提供困難時の対応</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６　受給資格の確認</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rPr>
              <w:t>７　訓練等給付費の支給の申請に係る援助</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８　心身の状況等の把握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９　指定障害福祉サービス事業者等との連携等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10</w:t>
            </w:r>
            <w:r w:rsidRPr="0032586B">
              <w:rPr>
                <w:rFonts w:asciiTheme="minorEastAsia" w:eastAsiaTheme="minorEastAsia" w:hAnsiTheme="minorEastAsia"/>
              </w:rPr>
              <w:t xml:space="preserve">　身分を証する書類の携行</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2586B">
              <w:rPr>
                <w:rFonts w:asciiTheme="minorEastAsia" w:eastAsiaTheme="minorEastAsia" w:hAnsiTheme="minorEastAsia" w:cs="Times New Roman"/>
                <w:color w:val="auto"/>
                <w:u w:val="single"/>
              </w:rPr>
              <w:t>11</w:t>
            </w:r>
            <w:r w:rsidRPr="0032586B">
              <w:rPr>
                <w:rFonts w:asciiTheme="minorEastAsia" w:eastAsiaTheme="minorEastAsia" w:hAnsiTheme="minorEastAsia"/>
                <w:color w:val="auto"/>
                <w:u w:val="single"/>
              </w:rPr>
              <w:t xml:space="preserve">　サービスの提供の記録</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 xml:space="preserve">12  </w:t>
            </w:r>
            <w:r w:rsidRPr="0032586B">
              <w:rPr>
                <w:rFonts w:asciiTheme="minorEastAsia" w:eastAsiaTheme="minorEastAsia" w:hAnsiTheme="minorEastAsia"/>
              </w:rPr>
              <w:t>指定自立訓練（生活訓練）事業者が支給決定障害者等に求めることのできる金銭の支払の範囲等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 xml:space="preserve">13  </w:t>
            </w:r>
            <w:r w:rsidRPr="0032586B">
              <w:rPr>
                <w:rFonts w:asciiTheme="minorEastAsia" w:eastAsiaTheme="minorEastAsia" w:hAnsiTheme="minorEastAsia"/>
                <w:color w:val="auto"/>
                <w:u w:val="single"/>
              </w:rPr>
              <w:t>利用者負担額等の受領</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14</w:t>
            </w:r>
            <w:r w:rsidRPr="0032586B">
              <w:rPr>
                <w:rFonts w:asciiTheme="minorEastAsia" w:eastAsiaTheme="minorEastAsia" w:hAnsiTheme="minorEastAsia"/>
              </w:rPr>
              <w:t xml:space="preserve">　利用者負担額に係る管理</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15</w:t>
            </w:r>
            <w:r w:rsidRPr="0032586B">
              <w:rPr>
                <w:rFonts w:asciiTheme="minorEastAsia" w:eastAsiaTheme="minorEastAsia" w:hAnsiTheme="minorEastAsia"/>
                <w:color w:val="auto"/>
                <w:u w:val="single"/>
              </w:rPr>
              <w:t xml:space="preserve">　訓練等給付費の額に係る通知等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rPr>
              <w:t>16</w:t>
            </w:r>
            <w:r w:rsidRPr="0032586B">
              <w:rPr>
                <w:rFonts w:asciiTheme="minorEastAsia" w:eastAsiaTheme="minorEastAsia" w:hAnsiTheme="minorEastAsia"/>
                <w:color w:val="auto"/>
              </w:rPr>
              <w:t xml:space="preserve">　指定自立訓練（生活訓練）の取扱方針</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17</w:t>
            </w:r>
            <w:r w:rsidRPr="0032586B">
              <w:rPr>
                <w:rFonts w:asciiTheme="minorEastAsia" w:eastAsiaTheme="minorEastAsia" w:hAnsiTheme="minorEastAsia"/>
                <w:color w:val="auto"/>
                <w:u w:val="single"/>
              </w:rPr>
              <w:t xml:space="preserve">　自立訓練（生活訓練）計画の作成等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18</w:t>
            </w:r>
            <w:r w:rsidRPr="0032586B">
              <w:rPr>
                <w:rFonts w:asciiTheme="minorEastAsia" w:eastAsiaTheme="minorEastAsia" w:hAnsiTheme="minorEastAsia"/>
                <w:color w:val="auto"/>
                <w:u w:val="single"/>
              </w:rPr>
              <w:t xml:space="preserve">　サービス管理責任者の責務</w:t>
            </w:r>
            <w:r w:rsidRPr="0032586B">
              <w:rPr>
                <w:rFonts w:asciiTheme="minorEastAsia" w:eastAsiaTheme="minorEastAsia" w:hAnsiTheme="minorEastAsia" w:cs="Times New Roman"/>
                <w:color w:val="auto"/>
                <w:u w:val="single"/>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19</w:t>
            </w:r>
            <w:r w:rsidRPr="0032586B">
              <w:rPr>
                <w:rFonts w:asciiTheme="minorEastAsia" w:eastAsiaTheme="minorEastAsia" w:hAnsiTheme="minorEastAsia"/>
              </w:rPr>
              <w:t xml:space="preserve">　相談及び援助</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rPr>
              <w:t>20</w:t>
            </w:r>
            <w:r w:rsidRPr="0032586B">
              <w:rPr>
                <w:rFonts w:asciiTheme="minorEastAsia" w:eastAsiaTheme="minorEastAsia" w:hAnsiTheme="minorEastAsia"/>
              </w:rPr>
              <w:t xml:space="preserve">　</w:t>
            </w:r>
            <w:r w:rsidRPr="0032586B">
              <w:rPr>
                <w:rFonts w:asciiTheme="minorEastAsia" w:eastAsiaTheme="minorEastAsia" w:hAnsiTheme="minorEastAsia"/>
                <w:color w:val="auto"/>
              </w:rPr>
              <w:t>訓練</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21</w:t>
            </w:r>
            <w:r w:rsidRPr="0032586B">
              <w:rPr>
                <w:rFonts w:asciiTheme="minorEastAsia" w:eastAsiaTheme="minorEastAsia" w:hAnsiTheme="minorEastAsia"/>
              </w:rPr>
              <w:t xml:space="preserve">　地域生活への移行のための支援</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lastRenderedPageBreak/>
              <w:t>22</w:t>
            </w:r>
            <w:r w:rsidRPr="0032586B">
              <w:rPr>
                <w:rFonts w:asciiTheme="minorEastAsia" w:eastAsiaTheme="minorEastAsia" w:hAnsiTheme="minorEastAsia"/>
              </w:rPr>
              <w:t xml:space="preserve">　食事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23</w:t>
            </w:r>
            <w:r w:rsidRPr="0032586B">
              <w:rPr>
                <w:rFonts w:asciiTheme="minorEastAsia" w:eastAsiaTheme="minorEastAsia" w:hAnsiTheme="minorEastAsia"/>
                <w:color w:val="auto"/>
                <w:u w:val="single"/>
              </w:rPr>
              <w:t xml:space="preserve">　緊急時等の対応</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 xml:space="preserve">24  </w:t>
            </w:r>
            <w:r w:rsidRPr="0032586B">
              <w:rPr>
                <w:rFonts w:asciiTheme="minorEastAsia" w:eastAsiaTheme="minorEastAsia" w:hAnsiTheme="minorEastAsia"/>
              </w:rPr>
              <w:t>健康管理</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25</w:t>
            </w:r>
            <w:r w:rsidRPr="0032586B">
              <w:rPr>
                <w:rFonts w:asciiTheme="minorEastAsia" w:eastAsiaTheme="minorEastAsia" w:hAnsiTheme="minorEastAsia"/>
              </w:rPr>
              <w:t xml:space="preserve">　支給決定障害者に関する市町村への通知</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26</w:t>
            </w:r>
            <w:r w:rsidRPr="0032586B">
              <w:rPr>
                <w:rFonts w:asciiTheme="minorEastAsia" w:eastAsiaTheme="minorEastAsia" w:hAnsiTheme="minorEastAsia"/>
              </w:rPr>
              <w:t xml:space="preserve">　</w:t>
            </w:r>
            <w:r w:rsidRPr="0032586B">
              <w:rPr>
                <w:rFonts w:asciiTheme="minorEastAsia" w:eastAsiaTheme="minorEastAsia" w:hAnsiTheme="minorEastAsia"/>
                <w:color w:val="auto"/>
              </w:rPr>
              <w:t>管理者の責務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27</w:t>
            </w:r>
            <w:r w:rsidRPr="0032586B">
              <w:rPr>
                <w:rFonts w:asciiTheme="minorEastAsia" w:eastAsiaTheme="minorEastAsia" w:hAnsiTheme="minorEastAsia"/>
                <w:color w:val="auto"/>
                <w:u w:val="single"/>
              </w:rPr>
              <w:t xml:space="preserve">　運営規程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28</w:t>
            </w:r>
            <w:r w:rsidRPr="0032586B">
              <w:rPr>
                <w:rFonts w:asciiTheme="minorEastAsia" w:eastAsiaTheme="minorEastAsia" w:hAnsiTheme="minorEastAsia"/>
                <w:color w:val="auto"/>
                <w:u w:val="single"/>
              </w:rPr>
              <w:t xml:space="preserve">　勤務体制の確保等</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29</w:t>
            </w:r>
            <w:r w:rsidRPr="0032586B">
              <w:rPr>
                <w:rFonts w:asciiTheme="minorEastAsia" w:eastAsiaTheme="minorEastAsia" w:hAnsiTheme="minorEastAsia"/>
                <w:color w:val="auto"/>
                <w:u w:val="single"/>
              </w:rPr>
              <w:t xml:space="preserve">　業務継続計画の策定等</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30</w:t>
            </w:r>
            <w:r w:rsidRPr="0032586B">
              <w:rPr>
                <w:rFonts w:asciiTheme="minorEastAsia" w:eastAsiaTheme="minorEastAsia" w:hAnsiTheme="minorEastAsia"/>
                <w:color w:val="auto"/>
                <w:u w:val="single"/>
              </w:rPr>
              <w:t xml:space="preserve">　定員の遵守</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31</w:t>
            </w:r>
            <w:r w:rsidRPr="0032586B">
              <w:rPr>
                <w:rFonts w:asciiTheme="minorEastAsia" w:eastAsiaTheme="minorEastAsia" w:hAnsiTheme="minorEastAsia"/>
                <w:color w:val="auto"/>
                <w:u w:val="single"/>
              </w:rPr>
              <w:t xml:space="preserve">　非常災害対策</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32</w:t>
            </w:r>
            <w:r w:rsidRPr="0032586B">
              <w:rPr>
                <w:rFonts w:asciiTheme="minorEastAsia" w:eastAsiaTheme="minorEastAsia" w:hAnsiTheme="minorEastAsia"/>
                <w:color w:val="auto"/>
                <w:u w:val="single"/>
              </w:rPr>
              <w:t xml:space="preserve">　衛生管理等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rPr>
              <w:t>33</w:t>
            </w:r>
            <w:r w:rsidRPr="0032586B">
              <w:rPr>
                <w:rFonts w:asciiTheme="minorEastAsia" w:eastAsiaTheme="minorEastAsia" w:hAnsiTheme="minorEastAsia"/>
                <w:color w:val="auto"/>
              </w:rPr>
              <w:t xml:space="preserve">　協力医療機関</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34</w:t>
            </w:r>
            <w:r w:rsidRPr="0032586B">
              <w:rPr>
                <w:rFonts w:asciiTheme="minorEastAsia" w:eastAsiaTheme="minorEastAsia" w:hAnsiTheme="minorEastAsia"/>
                <w:color w:val="auto"/>
                <w:u w:val="single"/>
              </w:rPr>
              <w:t xml:space="preserve">　掲示</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35</w:t>
            </w:r>
            <w:r w:rsidRPr="0032586B">
              <w:rPr>
                <w:rFonts w:asciiTheme="minorEastAsia" w:eastAsiaTheme="minorEastAsia" w:hAnsiTheme="minorEastAsia"/>
                <w:color w:val="auto"/>
                <w:u w:val="single"/>
              </w:rPr>
              <w:t xml:space="preserve">　身体拘束等の禁止</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 xml:space="preserve">36  </w:t>
            </w:r>
            <w:r w:rsidRPr="0032586B">
              <w:rPr>
                <w:rFonts w:asciiTheme="minorEastAsia" w:eastAsiaTheme="minorEastAsia" w:hAnsiTheme="minorEastAsia"/>
                <w:color w:val="auto"/>
                <w:u w:val="single"/>
              </w:rPr>
              <w:t>秘密保持等</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37</w:t>
            </w:r>
            <w:r w:rsidRPr="0032586B">
              <w:rPr>
                <w:rFonts w:asciiTheme="minorEastAsia" w:eastAsiaTheme="minorEastAsia" w:hAnsiTheme="minorEastAsia"/>
                <w:color w:val="auto"/>
                <w:u w:val="single"/>
              </w:rPr>
              <w:t xml:space="preserve">　</w:t>
            </w:r>
            <w:r w:rsidRPr="0032586B">
              <w:rPr>
                <w:rFonts w:asciiTheme="minorEastAsia" w:eastAsiaTheme="minorEastAsia" w:hAnsiTheme="minorEastAsia" w:cs="Times New Roman"/>
                <w:color w:val="auto"/>
                <w:u w:val="single"/>
              </w:rPr>
              <w:t xml:space="preserve"> </w:t>
            </w:r>
            <w:r w:rsidRPr="0032586B">
              <w:rPr>
                <w:rFonts w:asciiTheme="minorEastAsia" w:eastAsiaTheme="minorEastAsia" w:hAnsiTheme="minorEastAsia"/>
                <w:color w:val="auto"/>
                <w:u w:val="single"/>
              </w:rPr>
              <w:t>情報の提供等</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color w:val="auto"/>
              </w:rPr>
              <w:t>38</w:t>
            </w:r>
            <w:r w:rsidRPr="0032586B">
              <w:rPr>
                <w:rFonts w:asciiTheme="minorEastAsia" w:eastAsiaTheme="minorEastAsia" w:hAnsiTheme="minorEastAsia"/>
                <w:color w:val="auto"/>
              </w:rPr>
              <w:t xml:space="preserve">　</w:t>
            </w:r>
            <w:r w:rsidRPr="0032586B">
              <w:rPr>
                <w:rFonts w:asciiTheme="minorEastAsia" w:eastAsiaTheme="minorEastAsia" w:hAnsiTheme="minorEastAsia"/>
              </w:rPr>
              <w:t>利益供与等の禁止</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39</w:t>
            </w:r>
            <w:r w:rsidRPr="0032586B">
              <w:rPr>
                <w:rFonts w:asciiTheme="minorEastAsia" w:eastAsiaTheme="minorEastAsia" w:hAnsiTheme="minorEastAsia"/>
                <w:color w:val="auto"/>
                <w:u w:val="single"/>
              </w:rPr>
              <w:t xml:space="preserve">　苦情解決</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40</w:t>
            </w:r>
            <w:r w:rsidRPr="0032586B">
              <w:rPr>
                <w:rFonts w:asciiTheme="minorEastAsia" w:eastAsiaTheme="minorEastAsia" w:hAnsiTheme="minorEastAsia"/>
                <w:color w:val="auto"/>
                <w:u w:val="single"/>
              </w:rPr>
              <w:t xml:space="preserve">　事故発生時の対応</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u w:val="single"/>
              </w:rPr>
              <w:t>41</w:t>
            </w:r>
            <w:r w:rsidRPr="0032586B">
              <w:rPr>
                <w:rFonts w:asciiTheme="minorEastAsia" w:eastAsiaTheme="minorEastAsia" w:hAnsiTheme="minorEastAsia"/>
                <w:color w:val="auto"/>
                <w:u w:val="single"/>
              </w:rPr>
              <w:t xml:space="preserve">　虐待の防止</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 xml:space="preserve">42  </w:t>
            </w:r>
            <w:r w:rsidRPr="0032586B">
              <w:rPr>
                <w:rFonts w:asciiTheme="minorEastAsia" w:eastAsiaTheme="minorEastAsia" w:hAnsiTheme="minorEastAsia"/>
                <w:color w:val="auto"/>
                <w:u w:val="single"/>
              </w:rPr>
              <w:t>会計の区分</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rPr>
              <w:t>43</w:t>
            </w:r>
            <w:r w:rsidRPr="0032586B">
              <w:rPr>
                <w:rFonts w:asciiTheme="minorEastAsia" w:eastAsiaTheme="minorEastAsia" w:hAnsiTheme="minorEastAsia"/>
                <w:color w:val="auto"/>
              </w:rPr>
              <w:t xml:space="preserve">　地域との連携等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s="Times New Roman"/>
                <w:color w:val="auto"/>
                <w:u w:val="single"/>
              </w:rPr>
              <w:t>44</w:t>
            </w:r>
            <w:r w:rsidRPr="0032586B">
              <w:rPr>
                <w:rFonts w:asciiTheme="minorEastAsia" w:eastAsiaTheme="minorEastAsia" w:hAnsiTheme="minorEastAsia"/>
                <w:color w:val="auto"/>
                <w:u w:val="single"/>
              </w:rPr>
              <w:t xml:space="preserve">　記録の整備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rPr>
              <w:t>45</w:t>
            </w:r>
            <w:r w:rsidRPr="0032586B">
              <w:rPr>
                <w:rFonts w:asciiTheme="minorEastAsia" w:eastAsiaTheme="minorEastAsia" w:hAnsiTheme="minorEastAsia"/>
                <w:color w:val="auto"/>
              </w:rPr>
              <w:t xml:space="preserve">　電磁的記録等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第５　共生型障害福祉サービスに関する基準</w:t>
            </w: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　共生型自立訓練（生活訓練）の事業を行う指定通所介護事業者等の基準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　共生型自立訓練（生活訓練）の事業を行う指定小規模多機能型居宅介護事業者等の基準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　準用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４　電磁的記録等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第６　基準該当障害福祉サービスに関する基準</w:t>
            </w: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　基準該当自立訓練（生活訓練）の基準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lastRenderedPageBreak/>
              <w:t>２　指定小規模多機能型居宅介護事業所等に関する特例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　利用者負担額等の受領</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lastRenderedPageBreak/>
              <w:t>第７　多機能型に関する特例</w:t>
            </w: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　利用定員に関　する特例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　従業者の員数　等に関する特例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　設備の特例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４　電磁的記録等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rPr>
              <w:t>第８　変更の届出等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第９　介護給付費又は訓練等給付費の算定及び取扱い</w:t>
            </w: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　基本事項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　生活訓練サービス費</w:t>
            </w: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（１）生活訓練サービス費(Ⅰ)</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（２）生活訓練サービス費(Ⅱ)</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（２－２）生活訓練サービス費(Ⅱ)の視覚障害者に対する専門的訓練の場合</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（３）生活訓練サービス費（Ⅲ）</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（４）生活訓練サービス費（Ⅳ）</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（５）共生型生活訓練サービス費</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（６）基準該当生活訓練サービス費</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（７）その他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（７－２）その他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（７－３）その他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（７－４）その他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lastRenderedPageBreak/>
              <w:t>（８）障害福祉サービス相互の算定関係</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２の２　福祉専門　職員配置等加算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２の３　地域移行支援体制強化加算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　視覚・聴覚言語障害者支援体制加算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lastRenderedPageBreak/>
              <w:t>４　初期加算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５　欠席時対応加算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５の２　医療連携体制加算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５の３　個別計画訓練支援加算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　短期滞在加算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６の２　日中支援加算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６の３　通勤者生活支援加算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６の４　入院時支援特別加算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６の５　長期入院時支援特別加算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６の６　帰宅時支援加算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６の７　長期帰宅時支援加算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６の８　地域移行加算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lastRenderedPageBreak/>
              <w:t>６の９　地域生活移行個別支援特別加算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 xml:space="preserve">　精神障害者地域移行特別加算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６の</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 xml:space="preserve">　強度行動障害者地域移行特別加算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７　利用者負担上　限額管理加算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８　食事提供体制　加算</w:t>
            </w: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（１）食事提供体　　制加算（Ⅰ）</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（２）食事提供体　　制加算（Ⅱ）</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jc w:val="left"/>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９　精神障害者退院支援施設加算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 xml:space="preserve">　夜間支援等体制加算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jc w:val="left"/>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lastRenderedPageBreak/>
              <w:t>11</w:t>
            </w:r>
            <w:r w:rsidRPr="0032586B">
              <w:rPr>
                <w:rFonts w:asciiTheme="minorEastAsia" w:eastAsiaTheme="minorEastAsia" w:hAnsiTheme="minorEastAsia"/>
                <w:u w:val="single"/>
              </w:rPr>
              <w:t xml:space="preserve">　看護職員配置加算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 xml:space="preserve">　送迎加算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13</w:t>
            </w:r>
            <w:r w:rsidRPr="0032586B">
              <w:rPr>
                <w:rFonts w:asciiTheme="minorEastAsia" w:eastAsiaTheme="minorEastAsia" w:hAnsiTheme="minorEastAsia"/>
                <w:u w:val="single"/>
              </w:rPr>
              <w:t xml:space="preserve">　障害福祉サービスの体験利用支援加算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13</w:t>
            </w:r>
            <w:r w:rsidRPr="0032586B">
              <w:rPr>
                <w:rFonts w:asciiTheme="minorEastAsia" w:eastAsiaTheme="minorEastAsia" w:hAnsiTheme="minorEastAsia"/>
                <w:u w:val="single"/>
              </w:rPr>
              <w:t>－２　社会生活支援特別加算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13</w:t>
            </w:r>
            <w:r w:rsidRPr="0032586B">
              <w:rPr>
                <w:rFonts w:asciiTheme="minorEastAsia" w:eastAsiaTheme="minorEastAsia" w:hAnsiTheme="minorEastAsia"/>
                <w:u w:val="single"/>
              </w:rPr>
              <w:t>－３　就労移行支援体制加算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14</w:t>
            </w:r>
            <w:r w:rsidRPr="0032586B">
              <w:rPr>
                <w:rFonts w:asciiTheme="minorEastAsia" w:eastAsiaTheme="minorEastAsia" w:hAnsiTheme="minorEastAsia"/>
                <w:u w:val="single"/>
              </w:rPr>
              <w:t xml:space="preserve">　福祉・介護職員処遇改善加算</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2586B">
              <w:rPr>
                <w:rFonts w:asciiTheme="minorEastAsia" w:eastAsiaTheme="minorEastAsia" w:hAnsiTheme="minorEastAsia" w:cs="Times New Roman"/>
                <w:color w:val="auto"/>
                <w:u w:val="single"/>
              </w:rPr>
              <w:t>15</w:t>
            </w:r>
            <w:r w:rsidRPr="0032586B">
              <w:rPr>
                <w:rFonts w:asciiTheme="minorEastAsia" w:eastAsiaTheme="minorEastAsia" w:hAnsiTheme="minorEastAsia"/>
                <w:color w:val="auto"/>
                <w:u w:val="single"/>
              </w:rPr>
              <w:t xml:space="preserve">　福祉・介護職員等特定処遇改善加算</w:t>
            </w: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（２）指定自立訓練（生活訓練）事業者は、利用者の意思及び人格を尊重して、常に当該利用者の立場に立った指定自立訓練（生活訓練）の提供に努めているか。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（３）指定自立訓練（生活訓練）事業者は、利用者の人権の擁護、虐待の防止等のため、必要な体制の整備を行うとともに、その従業者に対し、研修を実施する等の措置を講じているか。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（４）指定自立訓練（生活訓練）の事業者は、利用者が自立した日常生活又は社会生活を営むことができるよう、障害者総合支援法施行規則第</w:t>
            </w:r>
            <w:r w:rsidRPr="0032586B">
              <w:rPr>
                <w:rFonts w:asciiTheme="minorEastAsia" w:eastAsiaTheme="minorEastAsia" w:hAnsiTheme="minorEastAsia" w:cs="Times New Roman"/>
                <w:color w:val="auto"/>
                <w:u w:val="single"/>
              </w:rPr>
              <w:t>6</w:t>
            </w:r>
            <w:r w:rsidRPr="0032586B">
              <w:rPr>
                <w:rFonts w:asciiTheme="minorEastAsia" w:eastAsiaTheme="minorEastAsia" w:hAnsiTheme="minorEastAsia"/>
                <w:color w:val="auto"/>
                <w:u w:val="single"/>
              </w:rPr>
              <w:t>条の</w:t>
            </w:r>
            <w:r w:rsidRPr="0032586B">
              <w:rPr>
                <w:rFonts w:asciiTheme="minorEastAsia" w:eastAsiaTheme="minorEastAsia" w:hAnsiTheme="minorEastAsia" w:cs="Times New Roman"/>
                <w:color w:val="auto"/>
                <w:u w:val="single"/>
              </w:rPr>
              <w:t>6</w:t>
            </w:r>
            <w:r w:rsidRPr="0032586B">
              <w:rPr>
                <w:rFonts w:asciiTheme="minorEastAsia" w:eastAsiaTheme="minorEastAsia" w:hAnsiTheme="minorEastAsia"/>
                <w:color w:val="auto"/>
                <w:u w:val="single"/>
              </w:rPr>
              <w:t>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号に規定する期間にわたり生活能力の維持、向上等のために必要な支援、訓練その他の便宜を適切かつ効果的に行っているか。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指定自立訓練（生活訓練）事業所に置くべき従業者及びその員数は、次のとおりになっているか。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指定自立訓練（生活訓練）事業所ごとに、常勤換算方法で、①に掲げる利用者の数を</w:t>
            </w:r>
            <w:r w:rsidRPr="0032586B">
              <w:rPr>
                <w:rFonts w:asciiTheme="minorEastAsia" w:eastAsiaTheme="minorEastAsia" w:hAnsiTheme="minorEastAsia" w:cs="Times New Roman"/>
                <w:color w:val="auto"/>
                <w:u w:val="single"/>
              </w:rPr>
              <w:t>6</w:t>
            </w:r>
            <w:r w:rsidRPr="0032586B">
              <w:rPr>
                <w:rFonts w:asciiTheme="minorEastAsia" w:eastAsiaTheme="minorEastAsia" w:hAnsiTheme="minorEastAsia"/>
                <w:color w:val="auto"/>
                <w:u w:val="single"/>
              </w:rPr>
              <w:t>で除した数と②に掲げる利用者の数を</w:t>
            </w:r>
            <w:r w:rsidRPr="0032586B">
              <w:rPr>
                <w:rFonts w:asciiTheme="minorEastAsia" w:eastAsiaTheme="minorEastAsia" w:hAnsiTheme="minorEastAsia" w:cs="Times New Roman"/>
                <w:color w:val="auto"/>
                <w:u w:val="single"/>
              </w:rPr>
              <w:t>10</w:t>
            </w:r>
            <w:r w:rsidRPr="0032586B">
              <w:rPr>
                <w:rFonts w:asciiTheme="minorEastAsia" w:eastAsiaTheme="minorEastAsia" w:hAnsiTheme="minorEastAsia"/>
                <w:color w:val="auto"/>
                <w:u w:val="single"/>
              </w:rPr>
              <w:t>で除した数の合計数以上となっているか。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①　②に掲げる利用者以外の利用者</w:t>
            </w:r>
            <w:r w:rsidRPr="0032586B">
              <w:rPr>
                <w:rFonts w:asciiTheme="minorEastAsia" w:eastAsiaTheme="minorEastAsia" w:hAnsiTheme="minorEastAsia"/>
              </w:rPr>
              <w:t xml:space="preserve">　</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②　指定宿泊型自立訓練の利用者</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また、生活支援員のうち</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人以上は常勤となっているか。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指定宿泊型自立訓練を行う場合、自立訓練（生活訓練）事業所ごとに、</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以上となっているか。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指定自立訓練（生活訓練）事業所ごとに、①又は②に掲げる利用者の数の区分に応じ、それぞれ①又は②に掲げる数となっているか。</w:t>
            </w:r>
          </w:p>
          <w:p w:rsidR="00A636C9" w:rsidRPr="0032586B" w:rsidRDefault="00A636C9" w:rsidP="0032586B">
            <w:pPr>
              <w:snapToGrid w:val="0"/>
              <w:ind w:firstLineChars="100" w:firstLine="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利用者の数が</w:t>
            </w:r>
            <w:r w:rsidRPr="0032586B">
              <w:rPr>
                <w:rFonts w:asciiTheme="minorEastAsia" w:eastAsiaTheme="minorEastAsia" w:hAnsiTheme="minorEastAsia" w:cs="Times New Roman"/>
                <w:color w:val="auto"/>
                <w:u w:val="single"/>
              </w:rPr>
              <w:t>60</w:t>
            </w:r>
            <w:r w:rsidRPr="0032586B">
              <w:rPr>
                <w:rFonts w:asciiTheme="minorEastAsia" w:eastAsiaTheme="minorEastAsia" w:hAnsiTheme="minorEastAsia"/>
                <w:color w:val="auto"/>
                <w:u w:val="single"/>
              </w:rPr>
              <w:t>以下　　１以上</w:t>
            </w:r>
          </w:p>
          <w:p w:rsidR="00A636C9" w:rsidRPr="0032586B" w:rsidRDefault="00A636C9" w:rsidP="0032586B">
            <w:pPr>
              <w:snapToGrid w:val="0"/>
              <w:ind w:leftChars="100" w:left="362" w:hangingChars="100" w:hanging="181"/>
              <w:jc w:val="left"/>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②　利用者の数が</w:t>
            </w:r>
            <w:r w:rsidRPr="0032586B">
              <w:rPr>
                <w:rFonts w:asciiTheme="minorEastAsia" w:eastAsiaTheme="minorEastAsia" w:hAnsiTheme="minorEastAsia" w:cs="Times New Roman"/>
                <w:color w:val="auto"/>
                <w:u w:val="single"/>
              </w:rPr>
              <w:t>61</w:t>
            </w:r>
            <w:r w:rsidRPr="0032586B">
              <w:rPr>
                <w:rFonts w:asciiTheme="minorEastAsia" w:eastAsiaTheme="minorEastAsia" w:hAnsiTheme="minorEastAsia"/>
                <w:color w:val="auto"/>
                <w:u w:val="single"/>
              </w:rPr>
              <w:t>以上　　１に利用者の数が</w:t>
            </w:r>
            <w:r w:rsidRPr="0032586B">
              <w:rPr>
                <w:rFonts w:asciiTheme="minorEastAsia" w:eastAsiaTheme="minorEastAsia" w:hAnsiTheme="minorEastAsia" w:cs="Times New Roman"/>
                <w:color w:val="auto"/>
                <w:u w:val="single"/>
              </w:rPr>
              <w:t>60</w:t>
            </w:r>
            <w:r w:rsidRPr="0032586B">
              <w:rPr>
                <w:rFonts w:asciiTheme="minorEastAsia" w:eastAsiaTheme="minorEastAsia" w:hAnsiTheme="minorEastAsia"/>
                <w:color w:val="auto"/>
                <w:u w:val="single"/>
              </w:rPr>
              <w:t>を超えて</w:t>
            </w:r>
            <w:r w:rsidRPr="0032586B">
              <w:rPr>
                <w:rFonts w:asciiTheme="minorEastAsia" w:eastAsiaTheme="minorEastAsia" w:hAnsiTheme="minorEastAsia" w:cs="Times New Roman"/>
                <w:color w:val="auto"/>
                <w:u w:val="single"/>
              </w:rPr>
              <w:t>40</w:t>
            </w:r>
            <w:r w:rsidRPr="0032586B">
              <w:rPr>
                <w:rFonts w:asciiTheme="minorEastAsia" w:eastAsiaTheme="minorEastAsia" w:hAnsiTheme="minorEastAsia"/>
                <w:color w:val="auto"/>
                <w:u w:val="single"/>
              </w:rPr>
              <w:t>又はその端数を増すごとに</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を加えて得た数以上</w:t>
            </w: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また、サービス管理責任者のうち１人以上は常勤となっているか。</w:t>
            </w: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（ただし、指定宿泊型自立訓練を行う指定自立訓練（生活訓練）事業所であって、利用者の支援に支障がない場合は、この限りでない。）</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健康上の管理などの必要がある利用者がいるために看護職員を置いている指定自立訓練（生活訓練）事業所については、第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以上となっているか。</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また、生活支援員のうち</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人以上は常勤となっているか。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指定自立訓練（生活訓練）事業所における指定自立訓練（生活訓練）に併せて、訪問による指定自立訓練（生活訓練）を提供する場合は、(</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)に規定する員数の従業員に加えて、当該訪問による指定自立訓練（生活訓練）を提供する生活支援員を</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人以上置いているか。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)までの利用者の数は、前年度の平均値となっているか。ただし、新規に指定を受ける場合は、適切な推定数により算定されているか。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firstLineChars="100" w:firstLine="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)に規定する指定自立訓練（生活訓練）事業所の従業者は､専ら当該指定自立訓練（生活訓練）事業所の職務に従事する者となっているか。</w:t>
            </w: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（ただし、利用者の支援に支障がない場合はこの限りでない。）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指定自立訓練（生活訓練）事業所ごとに専らその職務に従事する管理者を置いているか。</w:t>
            </w: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人以上は、常勤かつ専ら当該主たる事業所又は従たる事業所の職務に従事する者となっているか。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 xml:space="preserve">  </w:t>
            </w:r>
            <w:r w:rsidRPr="0032586B">
              <w:rPr>
                <w:rFonts w:asciiTheme="minorEastAsia" w:eastAsiaTheme="minorEastAsia" w:hAnsiTheme="minorEastAsia"/>
              </w:rPr>
              <w:t>指定特定身体障害者授産施設又は指定知的障害者更生施設若しくは指定特定知的障害者授産施設が、指定自立訓練（生活訓練）の事業を行う場合において、平成</w:t>
            </w:r>
            <w:r w:rsidRPr="0032586B">
              <w:rPr>
                <w:rFonts w:asciiTheme="minorEastAsia" w:eastAsiaTheme="minorEastAsia" w:hAnsiTheme="minorEastAsia" w:cs="Times New Roman"/>
              </w:rPr>
              <w:t>18</w:t>
            </w:r>
            <w:r w:rsidRPr="0032586B">
              <w:rPr>
                <w:rFonts w:asciiTheme="minorEastAsia" w:eastAsiaTheme="minorEastAsia" w:hAnsiTheme="minorEastAsia"/>
              </w:rPr>
              <w:t>年厚生労働省令第</w:t>
            </w:r>
            <w:r w:rsidRPr="0032586B">
              <w:rPr>
                <w:rFonts w:asciiTheme="minorEastAsia" w:eastAsiaTheme="minorEastAsia" w:hAnsiTheme="minorEastAsia" w:cs="Times New Roman"/>
              </w:rPr>
              <w:t>171</w:t>
            </w:r>
            <w:r w:rsidRPr="0032586B">
              <w:rPr>
                <w:rFonts w:asciiTheme="minorEastAsia" w:eastAsiaTheme="minorEastAsia" w:hAnsiTheme="minorEastAsia"/>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32586B">
              <w:rPr>
                <w:rFonts w:asciiTheme="minorEastAsia" w:eastAsiaTheme="minorEastAsia" w:hAnsiTheme="minorEastAsia" w:cs="Times New Roman"/>
              </w:rPr>
              <w:t>9</w:t>
            </w:r>
            <w:r w:rsidRPr="0032586B">
              <w:rPr>
                <w:rFonts w:asciiTheme="minorEastAsia" w:eastAsiaTheme="minorEastAsia" w:hAnsiTheme="minorEastAsia"/>
              </w:rPr>
              <w:t>)の規定は適用しない。</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この場合において、当該従たる事業所に置かれる従業者（サービス管理責任者を除く。）のうち</w:t>
            </w:r>
            <w:r w:rsidRPr="0032586B">
              <w:rPr>
                <w:rFonts w:asciiTheme="minorEastAsia" w:eastAsiaTheme="minorEastAsia" w:hAnsiTheme="minorEastAsia" w:cs="Times New Roman"/>
              </w:rPr>
              <w:t>1</w:t>
            </w:r>
            <w:r w:rsidRPr="0032586B">
              <w:rPr>
                <w:rFonts w:asciiTheme="minorEastAsia" w:eastAsiaTheme="minorEastAsia" w:hAnsiTheme="minorEastAsia"/>
              </w:rPr>
              <w:t>人以上は、専ら当該従たる事業所の職務に従事する者となっているか。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訓練・作業室、相談室、洗面所、便所及び多目的室その他運営に必要な設備を設けているか。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r w:rsidRPr="0032586B">
              <w:rPr>
                <w:rFonts w:asciiTheme="minorEastAsia" w:eastAsiaTheme="minorEastAsia" w:hAnsiTheme="minorEastAsia"/>
                <w:color w:val="auto"/>
                <w:u w:val="single"/>
              </w:rPr>
              <w:lastRenderedPageBreak/>
              <w:t>（ただし、相談室及び多目的室は、利用者の支援に支障がない場合は、兼用することができる。）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訓練又は作業に支障がない広さを有しているか。</w:t>
            </w:r>
          </w:p>
          <w:p w:rsidR="00A636C9" w:rsidRPr="0032586B" w:rsidRDefault="00A636C9" w:rsidP="0032586B">
            <w:pPr>
              <w:snapToGrid w:val="0"/>
              <w:ind w:left="181" w:hangingChars="100" w:hanging="181"/>
              <w:rPr>
                <w:rFonts w:asciiTheme="minorEastAsia" w:eastAsiaTheme="minorEastAsia" w:hAnsiTheme="minorEastAsia" w:hint="default"/>
                <w:color w:val="auto"/>
                <w:u w:val="single"/>
              </w:rPr>
            </w:pP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②　訓練又は作業に必要な機械器具等を備えているか。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室内における談話の漏えいを防ぐための間仕切り等を設けているか。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利用者の特性に応じたものであるか。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利用者の特性に応じたものであるか。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t xml:space="preserve">  </w:t>
            </w:r>
            <w:r w:rsidRPr="0032586B">
              <w:rPr>
                <w:rFonts w:asciiTheme="minorEastAsia" w:eastAsiaTheme="minorEastAsia" w:hAnsiTheme="minorEastAsia"/>
              </w:rPr>
              <w:t>法附則第</w:t>
            </w:r>
            <w:r w:rsidRPr="0032586B">
              <w:rPr>
                <w:rFonts w:asciiTheme="minorEastAsia" w:eastAsiaTheme="minorEastAsia" w:hAnsiTheme="minorEastAsia" w:cs="Times New Roman"/>
              </w:rPr>
              <w:t>41</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項の規定によりなお従前</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の例により運営をすることができることとされた指定特定身体障害者授産施設、旧法精神障害者福祉ホーム（障害者総合支援法施行令附則第</w:t>
            </w:r>
            <w:r w:rsidRPr="0032586B">
              <w:rPr>
                <w:rFonts w:asciiTheme="minorEastAsia" w:eastAsiaTheme="minorEastAsia" w:hAnsiTheme="minorEastAsia" w:cs="Times New Roman"/>
              </w:rPr>
              <w:t>8</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建物については、当分の間、多目的室を設けない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指定宿泊型自立訓練を行う指定自立訓練（生活訓練）事業所にあっては、第</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に規定する設備のほか、居室及び浴室を設けるものとし、その基準は次のとおりとなっているか。</w:t>
            </w: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（ただし、指定宿泊型自立訓練のみを行う自立訓練（生活訓練）事業所にあっては、第</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に規定する訓練・作業室を設けないことができる。）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一の居室の定員は、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人となっているか。</w:t>
            </w:r>
          </w:p>
          <w:p w:rsidR="00A636C9" w:rsidRPr="0032586B" w:rsidRDefault="00A636C9" w:rsidP="0032586B">
            <w:pPr>
              <w:snapToGrid w:val="0"/>
              <w:ind w:left="181"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②　一の居室の面積は、収納設備等を除き、</w:t>
            </w:r>
            <w:r w:rsidRPr="0032586B">
              <w:rPr>
                <w:rFonts w:asciiTheme="minorEastAsia" w:eastAsiaTheme="minorEastAsia" w:hAnsiTheme="minorEastAsia" w:cs="Times New Roman"/>
                <w:color w:val="auto"/>
                <w:u w:val="single"/>
              </w:rPr>
              <w:t>7.43平</w:t>
            </w:r>
            <w:r w:rsidRPr="0032586B">
              <w:rPr>
                <w:rFonts w:asciiTheme="minorEastAsia" w:eastAsiaTheme="minorEastAsia" w:hAnsiTheme="minorEastAsia"/>
                <w:color w:val="auto"/>
                <w:u w:val="single"/>
              </w:rPr>
              <w:t>方メートル以上となっているか。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利用者の特性に応じたものとなっているか。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精神障害者生活訓練施設、精神障害者授産施設(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生活訓練）の事業について、第</w:t>
            </w:r>
            <w:r w:rsidRPr="0032586B">
              <w:rPr>
                <w:rFonts w:asciiTheme="minorEastAsia" w:eastAsiaTheme="minorEastAsia" w:hAnsiTheme="minorEastAsia" w:cs="Times New Roman"/>
              </w:rPr>
              <w:t>3</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の規定を適用する場合においては、同(</w:t>
            </w:r>
            <w:r w:rsidRPr="0032586B">
              <w:rPr>
                <w:rFonts w:asciiTheme="minorEastAsia" w:eastAsiaTheme="minorEastAsia" w:hAnsiTheme="minorEastAsia" w:cs="Times New Roman"/>
              </w:rPr>
              <w:t>1</w:t>
            </w:r>
            <w:r w:rsidRPr="0032586B">
              <w:rPr>
                <w:rFonts w:asciiTheme="minorEastAsia" w:eastAsiaTheme="minorEastAsia" w:hAnsiTheme="minorEastAsia"/>
              </w:rPr>
              <w:t>)①中「</w:t>
            </w:r>
            <w:r w:rsidRPr="0032586B">
              <w:rPr>
                <w:rFonts w:asciiTheme="minorEastAsia" w:eastAsiaTheme="minorEastAsia" w:hAnsiTheme="minorEastAsia" w:cs="Times New Roman"/>
              </w:rPr>
              <w:t>1</w:t>
            </w:r>
            <w:r w:rsidRPr="0032586B">
              <w:rPr>
                <w:rFonts w:asciiTheme="minorEastAsia" w:eastAsiaTheme="minorEastAsia" w:hAnsiTheme="minorEastAsia"/>
              </w:rPr>
              <w:t>人」とあるのは、精神障害者生活訓練施設及び精神障害者授産施設(旧精神障害者社会復帰施設基準附則第</w:t>
            </w:r>
            <w:r w:rsidRPr="0032586B">
              <w:rPr>
                <w:rFonts w:asciiTheme="minorEastAsia" w:eastAsiaTheme="minorEastAsia" w:hAnsiTheme="minorEastAsia" w:cs="Times New Roman"/>
              </w:rPr>
              <w:t>3</w:t>
            </w:r>
            <w:r w:rsidRPr="0032586B">
              <w:rPr>
                <w:rFonts w:asciiTheme="minorEastAsia" w:eastAsiaTheme="minorEastAsia" w:hAnsiTheme="minorEastAsia"/>
              </w:rPr>
              <w:t>条の適用を受けるものを除く。）については「</w:t>
            </w:r>
            <w:r w:rsidRPr="0032586B">
              <w:rPr>
                <w:rFonts w:asciiTheme="minorEastAsia" w:eastAsiaTheme="minorEastAsia" w:hAnsiTheme="minorEastAsia" w:cs="Times New Roman"/>
              </w:rPr>
              <w:t>2</w:t>
            </w:r>
            <w:r w:rsidRPr="0032586B">
              <w:rPr>
                <w:rFonts w:asciiTheme="minorEastAsia" w:eastAsiaTheme="minorEastAsia" w:hAnsiTheme="minorEastAsia"/>
              </w:rPr>
              <w:t>人以下」と、精神障害者生活訓練施設及び精神障害者授産施設（旧精神障害者社会復帰施設基準附則第</w:t>
            </w:r>
            <w:r w:rsidRPr="0032586B">
              <w:rPr>
                <w:rFonts w:asciiTheme="minorEastAsia" w:eastAsiaTheme="minorEastAsia" w:hAnsiTheme="minorEastAsia" w:cs="Times New Roman"/>
              </w:rPr>
              <w:t>3</w:t>
            </w:r>
            <w:r w:rsidRPr="0032586B">
              <w:rPr>
                <w:rFonts w:asciiTheme="minorEastAsia" w:eastAsiaTheme="minorEastAsia" w:hAnsiTheme="minorEastAsia"/>
              </w:rPr>
              <w:t>条の適用を受けるものに限る。）、指定知的障害者更生施設、指定特定知的障害者授産施設並びに指定知的障害者通勤寮については「</w:t>
            </w:r>
            <w:r w:rsidRPr="0032586B">
              <w:rPr>
                <w:rFonts w:asciiTheme="minorEastAsia" w:eastAsiaTheme="minorEastAsia" w:hAnsiTheme="minorEastAsia" w:cs="Times New Roman"/>
              </w:rPr>
              <w:t>4</w:t>
            </w:r>
            <w:r w:rsidRPr="0032586B">
              <w:rPr>
                <w:rFonts w:asciiTheme="minorEastAsia" w:eastAsiaTheme="minorEastAsia" w:hAnsiTheme="minorEastAsia"/>
              </w:rPr>
              <w:t>人以下」と、同(</w:t>
            </w:r>
            <w:r w:rsidRPr="0032586B">
              <w:rPr>
                <w:rFonts w:asciiTheme="minorEastAsia" w:eastAsiaTheme="minorEastAsia" w:hAnsiTheme="minorEastAsia" w:cs="Times New Roman"/>
              </w:rPr>
              <w:t>1</w:t>
            </w:r>
            <w:r w:rsidRPr="0032586B">
              <w:rPr>
                <w:rFonts w:asciiTheme="minorEastAsia" w:eastAsiaTheme="minorEastAsia" w:hAnsiTheme="minorEastAsia"/>
              </w:rPr>
              <w:t>)②中「一の居室の面積は」とあるのは「利用者</w:t>
            </w:r>
            <w:r w:rsidRPr="0032586B">
              <w:rPr>
                <w:rFonts w:asciiTheme="minorEastAsia" w:eastAsiaTheme="minorEastAsia" w:hAnsiTheme="minorEastAsia" w:cs="Times New Roman"/>
              </w:rPr>
              <w:t>1</w:t>
            </w:r>
            <w:r w:rsidRPr="0032586B">
              <w:rPr>
                <w:rFonts w:asciiTheme="minorEastAsia" w:eastAsiaTheme="minorEastAsia" w:hAnsiTheme="minorEastAsia"/>
              </w:rPr>
              <w:t>人あたりの床面積は」と、「</w:t>
            </w:r>
            <w:r w:rsidRPr="0032586B">
              <w:rPr>
                <w:rFonts w:asciiTheme="minorEastAsia" w:eastAsiaTheme="minorEastAsia" w:hAnsiTheme="minorEastAsia" w:cs="Times New Roman"/>
              </w:rPr>
              <w:t>7.43</w:t>
            </w:r>
            <w:r w:rsidRPr="0032586B">
              <w:rPr>
                <w:rFonts w:asciiTheme="minorEastAsia" w:eastAsiaTheme="minorEastAsia" w:hAnsiTheme="minorEastAsia"/>
              </w:rPr>
              <w:t>平方メートル」とあるのは精神障害者生活訓練施設及び精神障害者授産施設については「</w:t>
            </w:r>
            <w:r w:rsidRPr="0032586B">
              <w:rPr>
                <w:rFonts w:asciiTheme="minorEastAsia" w:eastAsiaTheme="minorEastAsia" w:hAnsiTheme="minorEastAsia" w:cs="Times New Roman"/>
              </w:rPr>
              <w:t>4.4</w:t>
            </w:r>
            <w:r w:rsidRPr="0032586B">
              <w:rPr>
                <w:rFonts w:asciiTheme="minorEastAsia" w:eastAsiaTheme="minorEastAsia" w:hAnsiTheme="minorEastAsia"/>
              </w:rPr>
              <w:t>平方メートル」と、指定知的障害者更生施設、指定特定知的障害者授産施設及び指定知的障害者通勤寮については「</w:t>
            </w:r>
            <w:r w:rsidRPr="0032586B">
              <w:rPr>
                <w:rFonts w:asciiTheme="minorEastAsia" w:eastAsiaTheme="minorEastAsia" w:hAnsiTheme="minorEastAsia" w:cs="Times New Roman"/>
              </w:rPr>
              <w:t>6.6</w:t>
            </w:r>
            <w:r w:rsidRPr="0032586B">
              <w:rPr>
                <w:rFonts w:asciiTheme="minorEastAsia" w:eastAsiaTheme="minorEastAsia" w:hAnsiTheme="minorEastAsia"/>
              </w:rPr>
              <w:t>平方メートル」とする。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（２）旧知的障害者更生施設等指定基準附則第</w:t>
            </w:r>
            <w:r w:rsidRPr="0032586B">
              <w:rPr>
                <w:rFonts w:asciiTheme="minorEastAsia" w:eastAsiaTheme="minorEastAsia" w:hAnsiTheme="minorEastAsia" w:cs="Times New Roman"/>
              </w:rPr>
              <w:t>4</w:t>
            </w:r>
            <w:r w:rsidRPr="0032586B">
              <w:rPr>
                <w:rFonts w:asciiTheme="minorEastAsia" w:eastAsiaTheme="minorEastAsia" w:hAnsiTheme="minorEastAsia"/>
              </w:rPr>
              <w:t>条の規定の適用を受ける指定知的障害者通勤寮については、第</w:t>
            </w:r>
            <w:r w:rsidRPr="0032586B">
              <w:rPr>
                <w:rFonts w:asciiTheme="minorEastAsia" w:eastAsiaTheme="minorEastAsia" w:hAnsiTheme="minorEastAsia" w:cs="Times New Roman"/>
              </w:rPr>
              <w:t>3</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）の規定を適用する場合においては、同(</w:t>
            </w:r>
            <w:r w:rsidRPr="0032586B">
              <w:rPr>
                <w:rFonts w:asciiTheme="minorEastAsia" w:eastAsiaTheme="minorEastAsia" w:hAnsiTheme="minorEastAsia" w:cs="Times New Roman"/>
              </w:rPr>
              <w:t>1</w:t>
            </w:r>
            <w:r w:rsidRPr="0032586B">
              <w:rPr>
                <w:rFonts w:asciiTheme="minorEastAsia" w:eastAsiaTheme="minorEastAsia" w:hAnsiTheme="minorEastAsia"/>
              </w:rPr>
              <w:t>)①中「</w:t>
            </w:r>
            <w:r w:rsidRPr="0032586B">
              <w:rPr>
                <w:rFonts w:asciiTheme="minorEastAsia" w:eastAsiaTheme="minorEastAsia" w:hAnsiTheme="minorEastAsia" w:cs="Times New Roman"/>
              </w:rPr>
              <w:t>1</w:t>
            </w:r>
            <w:r w:rsidRPr="0032586B">
              <w:rPr>
                <w:rFonts w:asciiTheme="minorEastAsia" w:eastAsiaTheme="minorEastAsia" w:hAnsiTheme="minorEastAsia"/>
              </w:rPr>
              <w:t>人」とあるのは、「原則として</w:t>
            </w:r>
            <w:r w:rsidRPr="0032586B">
              <w:rPr>
                <w:rFonts w:asciiTheme="minorEastAsia" w:eastAsiaTheme="minorEastAsia" w:hAnsiTheme="minorEastAsia" w:cs="Times New Roman"/>
              </w:rPr>
              <w:t>4</w:t>
            </w:r>
            <w:r w:rsidRPr="0032586B">
              <w:rPr>
                <w:rFonts w:asciiTheme="minorEastAsia" w:eastAsiaTheme="minorEastAsia" w:hAnsiTheme="minorEastAsia"/>
              </w:rPr>
              <w:t>人以下」と同(</w:t>
            </w:r>
            <w:r w:rsidRPr="0032586B">
              <w:rPr>
                <w:rFonts w:asciiTheme="minorEastAsia" w:eastAsiaTheme="minorEastAsia" w:hAnsiTheme="minorEastAsia" w:cs="Times New Roman"/>
              </w:rPr>
              <w:t>1</w:t>
            </w:r>
            <w:r w:rsidRPr="0032586B">
              <w:rPr>
                <w:rFonts w:asciiTheme="minorEastAsia" w:eastAsiaTheme="minorEastAsia" w:hAnsiTheme="minorEastAsia"/>
              </w:rPr>
              <w:t>)②中「</w:t>
            </w:r>
            <w:r w:rsidRPr="0032586B">
              <w:rPr>
                <w:rFonts w:asciiTheme="minorEastAsia" w:eastAsiaTheme="minorEastAsia" w:hAnsiTheme="minorEastAsia" w:cs="Times New Roman"/>
              </w:rPr>
              <w:t>7.43</w:t>
            </w:r>
            <w:r w:rsidRPr="0032586B">
              <w:rPr>
                <w:rFonts w:asciiTheme="minorEastAsia" w:eastAsiaTheme="minorEastAsia" w:hAnsiTheme="minorEastAsia"/>
              </w:rPr>
              <w:t>平方メートル」とあるのは、「</w:t>
            </w:r>
            <w:r w:rsidRPr="0032586B">
              <w:rPr>
                <w:rFonts w:asciiTheme="minorEastAsia" w:eastAsiaTheme="minorEastAsia" w:hAnsiTheme="minorEastAsia" w:cs="Times New Roman"/>
              </w:rPr>
              <w:t>3.3</w:t>
            </w:r>
            <w:r w:rsidRPr="0032586B">
              <w:rPr>
                <w:rFonts w:asciiTheme="minorEastAsia" w:eastAsiaTheme="minorEastAsia" w:hAnsiTheme="minorEastAsia"/>
              </w:rPr>
              <w:t>平方メートル」とする。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これらの設備は、専ら当該指定自立訓練（生活訓練）事業所の用に供するものとなっているか。（ただし、利用者の支援に支障がない場合はこの限りでない。）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jc w:val="left"/>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（１）指定自立訓練（生活訓練）事業者は、支</w:t>
            </w:r>
            <w:r w:rsidRPr="0032586B">
              <w:rPr>
                <w:rFonts w:asciiTheme="minorEastAsia" w:eastAsiaTheme="minorEastAsia" w:hAnsiTheme="minorEastAsia"/>
                <w:color w:val="auto"/>
                <w:u w:val="single"/>
              </w:rPr>
              <w:lastRenderedPageBreak/>
              <w:t>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（２）指定自立訓練（生活訓練）事業者は、社会福祉法第</w:t>
            </w:r>
            <w:r w:rsidRPr="0032586B">
              <w:rPr>
                <w:rFonts w:asciiTheme="minorEastAsia" w:eastAsiaTheme="minorEastAsia" w:hAnsiTheme="minorEastAsia" w:cs="Times New Roman"/>
                <w:color w:val="auto"/>
                <w:u w:val="single"/>
              </w:rPr>
              <w:t>77</w:t>
            </w:r>
            <w:r w:rsidRPr="0032586B">
              <w:rPr>
                <w:rFonts w:asciiTheme="minorEastAsia" w:eastAsiaTheme="minorEastAsia" w:hAnsiTheme="minorEastAsia"/>
                <w:color w:val="auto"/>
                <w:u w:val="single"/>
              </w:rPr>
              <w:t>条の規定に基づき書面の交付を行う場合は、利用者の障害の特性に応じた適切な配慮をしているか。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rsidR="00A636C9" w:rsidRPr="0032586B" w:rsidRDefault="00A636C9" w:rsidP="0032586B">
            <w:pPr>
              <w:snapToGrid w:val="0"/>
              <w:jc w:val="left"/>
              <w:rPr>
                <w:rFonts w:asciiTheme="minorEastAsia" w:eastAsiaTheme="minorEastAsia" w:hAnsiTheme="minorEastAsia" w:cs="Times New Roman" w:hint="default"/>
                <w:color w:val="0000FF"/>
                <w:spacing w:val="10"/>
              </w:rPr>
            </w:pPr>
            <w:r w:rsidRPr="0032586B">
              <w:rPr>
                <w:rFonts w:asciiTheme="minorEastAsia" w:eastAsiaTheme="minorEastAsia" w:hAnsiTheme="minorEastAsia" w:cs="Times New Roman"/>
                <w:color w:val="0000FF"/>
              </w:rPr>
              <w:t xml:space="preserve">                                         </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0000FF"/>
                <w:spacing w:val="10"/>
                <w:u w:val="single"/>
              </w:rPr>
            </w:pPr>
            <w:r w:rsidRPr="0032586B">
              <w:rPr>
                <w:rFonts w:asciiTheme="minorEastAsia" w:eastAsiaTheme="minorEastAsia" w:hAnsiTheme="minorEastAsia"/>
                <w:color w:val="auto"/>
                <w:u w:val="single"/>
              </w:rPr>
              <w:t>（２）契約支給量の総量は、当該支給決定障害者等の支給量を超えていないか。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（３）指定自立訓練（生活訓練）事業者は指定自立訓練（生活訓練）の利用に係る契約をしたときは、受給者証記載事項その他の必要な事項を市町村に対し遅滞なく報告しているか。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（４）指定自立訓練（生活訓練）事業者は、受給者証記載事項に変更があった場合に、(</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)から(</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)に準じて取り扱っているか。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指定自立訓練（生活訓練）事業者は、正当な理由がなく指定自立訓練（生活訓練）の提供を拒んでいないか。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指定自立訓練（生活訓練）事業者は、指定自立訓練（生活訓練）の利用について市町村又は一般相談支援事業若しくは特定相談支援事業を行う者が行う連絡調整に、できる限り協力しているか。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rPr>
              <w:lastRenderedPageBreak/>
              <w:t xml:space="preserve">  </w:t>
            </w:r>
            <w:r w:rsidRPr="0032586B">
              <w:rPr>
                <w:rFonts w:asciiTheme="minorEastAsia" w:eastAsiaTheme="minorEastAsia" w:hAnsiTheme="minorEastAsia"/>
              </w:rPr>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指定自立訓練（生活訓練）事業者は、指定自立訓練（生活訓練）の提供を求められた場合は、その者の提示する受給者証によって、支給決定の有無、支給決定の有効期間、支給量等を確かめているか。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指定自立訓練（生活訓練）事業者は、指定自立訓練（生活訓練）の提供に当たっては、利用者の心身の状況、その置かれている環境、他の保健医療サービス又は福祉サービスの利用状況等の把握に努め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指定自立訓練（生活訓練）事業者は、従業者に身分を証する書類を携行させ、初回訪問時及</w:t>
            </w:r>
            <w:r w:rsidRPr="0032586B">
              <w:rPr>
                <w:rFonts w:asciiTheme="minorEastAsia" w:eastAsiaTheme="minorEastAsia" w:hAnsiTheme="minorEastAsia"/>
              </w:rPr>
              <w:lastRenderedPageBreak/>
              <w:t>び利用者又はその家族から求められたときは、これを提示すべき旨を指導しているか。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（２）指定自立訓練（生活訓練）事業者は、指定宿泊型自立訓練を提供した際は、当該指定宿泊型自立訓練の提供日、内容その他必要な事項を記録しているか。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)及び(</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)の規定による記録に際しては、支給決定障害者等から指定自立訓練（生活訓練）を提供したことについて確認を受けているか。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w:t>
            </w:r>
            <w:r w:rsidRPr="0032586B">
              <w:rPr>
                <w:rFonts w:asciiTheme="minorEastAsia" w:eastAsiaTheme="minorEastAsia" w:hAnsiTheme="minorEastAsia" w:cs="Times New Roman"/>
              </w:rPr>
              <w:t>1</w:t>
            </w:r>
            <w:r w:rsidRPr="0032586B">
              <w:rPr>
                <w:rFonts w:asciiTheme="minorEastAsia" w:eastAsiaTheme="minorEastAsia" w:hAnsiTheme="minorEastAsia"/>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spacing w:val="10"/>
              </w:rPr>
            </w:pPr>
            <w:r w:rsidRPr="0032586B">
              <w:rPr>
                <w:rFonts w:asciiTheme="minorEastAsia" w:eastAsiaTheme="minorEastAsia" w:hAnsiTheme="minorEastAsia"/>
              </w:rPr>
              <w:t>（ただし、</w:t>
            </w:r>
            <w:r w:rsidRPr="0032586B">
              <w:rPr>
                <w:rFonts w:asciiTheme="minorEastAsia" w:eastAsiaTheme="minorEastAsia" w:hAnsiTheme="minorEastAsia" w:cs="Times New Roman"/>
              </w:rPr>
              <w:t>13</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)から(</w:t>
            </w:r>
            <w:r w:rsidRPr="0032586B">
              <w:rPr>
                <w:rFonts w:asciiTheme="minorEastAsia" w:eastAsiaTheme="minorEastAsia" w:hAnsiTheme="minorEastAsia" w:cs="Times New Roman"/>
              </w:rPr>
              <w:t>4</w:t>
            </w:r>
            <w:r w:rsidRPr="0032586B">
              <w:rPr>
                <w:rFonts w:asciiTheme="minorEastAsia" w:eastAsiaTheme="minorEastAsia" w:hAnsiTheme="minorEastAsia"/>
              </w:rPr>
              <w:t>)までに掲げる支払については、この限りでない。）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（１）指定自立訓練（生活訓練）事業者は、指定自立訓練（生活訓練）を提供した際は、支給決定障害者から当該指定自立訓練（生活訓練）に係る利用者負担額の支払を受けているか。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lastRenderedPageBreak/>
              <w:t>（３）指定自立訓練（生活訓練）事業者は、(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)及び(</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支払を受ける額のほか、指定自立訓練（生活訓練）（指定宿泊型自立訓練を除く。）において提供される便宜に要する費用のうち、支給決定障害者から受けることのできる次に掲げる費用の支払を受けているか。</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①　食事の提供に要する費用</w:t>
            </w: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（次のイ又はロに定めるところによる）</w:t>
            </w:r>
          </w:p>
          <w:p w:rsidR="00A636C9" w:rsidRPr="0032586B" w:rsidRDefault="00A636C9" w:rsidP="0032586B">
            <w:pPr>
              <w:snapToGrid w:val="0"/>
              <w:ind w:left="726" w:hangingChars="400" w:hanging="726"/>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イ　食材料費及び調理等に係る費用に相当する額</w:t>
            </w:r>
          </w:p>
          <w:p w:rsidR="00A636C9" w:rsidRPr="0032586B" w:rsidRDefault="00A636C9" w:rsidP="0032586B">
            <w:pPr>
              <w:snapToGrid w:val="0"/>
              <w:ind w:left="726" w:hangingChars="400" w:hanging="726"/>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ロ　事業所等に通う者等のうち、障害者総合支援法施行令（平成</w:t>
            </w:r>
            <w:r w:rsidRPr="0032586B">
              <w:rPr>
                <w:rFonts w:asciiTheme="minorEastAsia" w:eastAsiaTheme="minorEastAsia" w:hAnsiTheme="minorEastAsia" w:cs="Times New Roman"/>
                <w:color w:val="auto"/>
                <w:u w:val="single"/>
              </w:rPr>
              <w:t>18</w:t>
            </w:r>
            <w:r w:rsidRPr="0032586B">
              <w:rPr>
                <w:rFonts w:asciiTheme="minorEastAsia" w:eastAsiaTheme="minorEastAsia" w:hAnsiTheme="minorEastAsia"/>
                <w:color w:val="auto"/>
                <w:u w:val="single"/>
              </w:rPr>
              <w:t>年政令第</w:t>
            </w:r>
            <w:r w:rsidRPr="0032586B">
              <w:rPr>
                <w:rFonts w:asciiTheme="minorEastAsia" w:eastAsiaTheme="minorEastAsia" w:hAnsiTheme="minorEastAsia" w:cs="Times New Roman"/>
                <w:color w:val="auto"/>
                <w:u w:val="single"/>
              </w:rPr>
              <w:t>10</w:t>
            </w:r>
            <w:r w:rsidRPr="0032586B">
              <w:rPr>
                <w:rFonts w:asciiTheme="minorEastAsia" w:eastAsiaTheme="minorEastAsia" w:hAnsiTheme="minorEastAsia"/>
                <w:color w:val="auto"/>
                <w:u w:val="single"/>
              </w:rPr>
              <w:t>号）第</w:t>
            </w:r>
            <w:r w:rsidRPr="0032586B">
              <w:rPr>
                <w:rFonts w:asciiTheme="minorEastAsia" w:eastAsiaTheme="minorEastAsia" w:hAnsiTheme="minorEastAsia" w:cs="Times New Roman"/>
                <w:color w:val="auto"/>
                <w:u w:val="single"/>
              </w:rPr>
              <w:t>17</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号に掲げる者のうち、支給決定障害者等及び同一の世帯に属する者（特定支給決定障害者にあっては、配偶者に限る。）の所得割を合算した額が</w:t>
            </w:r>
            <w:r w:rsidRPr="0032586B">
              <w:rPr>
                <w:rFonts w:asciiTheme="minorEastAsia" w:eastAsiaTheme="minorEastAsia" w:hAnsiTheme="minorEastAsia" w:cs="Times New Roman"/>
                <w:color w:val="auto"/>
                <w:u w:val="single"/>
              </w:rPr>
              <w:t>28</w:t>
            </w:r>
            <w:r w:rsidRPr="0032586B">
              <w:rPr>
                <w:rFonts w:asciiTheme="minorEastAsia" w:eastAsiaTheme="minorEastAsia" w:hAnsiTheme="minorEastAsia"/>
                <w:color w:val="auto"/>
                <w:u w:val="single"/>
              </w:rPr>
              <w:t>万円未満（特定支給決定障害者にあっては</w:t>
            </w:r>
            <w:r w:rsidRPr="0032586B">
              <w:rPr>
                <w:rFonts w:asciiTheme="minorEastAsia" w:eastAsiaTheme="minorEastAsia" w:hAnsiTheme="minorEastAsia" w:cs="Times New Roman"/>
                <w:color w:val="auto"/>
                <w:u w:val="single"/>
              </w:rPr>
              <w:t>16</w:t>
            </w:r>
            <w:r w:rsidRPr="0032586B">
              <w:rPr>
                <w:rFonts w:asciiTheme="minorEastAsia" w:eastAsiaTheme="minorEastAsia" w:hAnsiTheme="minorEastAsia"/>
                <w:color w:val="auto"/>
                <w:u w:val="single"/>
              </w:rPr>
              <w:t>万円未満）であるもの又は同令第</w:t>
            </w:r>
            <w:r w:rsidRPr="0032586B">
              <w:rPr>
                <w:rFonts w:asciiTheme="minorEastAsia" w:eastAsiaTheme="minorEastAsia" w:hAnsiTheme="minorEastAsia" w:cs="Times New Roman"/>
                <w:color w:val="auto"/>
                <w:u w:val="single"/>
              </w:rPr>
              <w:t>17</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号から第</w:t>
            </w:r>
            <w:r w:rsidRPr="0032586B">
              <w:rPr>
                <w:rFonts w:asciiTheme="minorEastAsia" w:eastAsiaTheme="minorEastAsia" w:hAnsiTheme="minorEastAsia" w:cs="Times New Roman"/>
                <w:color w:val="auto"/>
                <w:u w:val="single"/>
              </w:rPr>
              <w:t>4</w:t>
            </w:r>
            <w:r w:rsidRPr="0032586B">
              <w:rPr>
                <w:rFonts w:asciiTheme="minorEastAsia" w:eastAsiaTheme="minorEastAsia" w:hAnsiTheme="minorEastAsia"/>
                <w:color w:val="auto"/>
                <w:u w:val="single"/>
              </w:rPr>
              <w:t>号までに掲げる者に該当するものについては、食材料費に相当する額</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②　日用品費</w:t>
            </w:r>
          </w:p>
          <w:p w:rsidR="00A636C9" w:rsidRPr="0032586B" w:rsidRDefault="00A636C9" w:rsidP="0032586B">
            <w:pPr>
              <w:snapToGrid w:val="0"/>
              <w:ind w:left="544" w:hangingChars="300" w:hanging="544"/>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③　①又は②のほか、指定自立訓練（生活訓練）において提供される便宜に要する費用のうち、日常生活においても通常必要となるものに係る費用であって、支給決定障害者に負担させることが適当と認められるもの</w:t>
            </w:r>
            <w:r w:rsidRPr="0032586B">
              <w:rPr>
                <w:rFonts w:asciiTheme="minorEastAsia" w:eastAsiaTheme="minorEastAsia" w:hAnsiTheme="minorEastAsia" w:cs="Times New Roman"/>
                <w:color w:val="auto"/>
                <w:u w:val="single"/>
              </w:rPr>
              <w:t xml:space="preserve"> </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（４）指定自立訓練（生活訓練）事業者は、指定宿泊型自立訓練を行う場合には、(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)及び(</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)の支払を受ける額のほか、指定宿泊型自立訓練において提供される便宜に要する費用のうち、支給決定障害者から受けることのできる次に掲げる費用の支払を受けているか。</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①　食事の提供に要する費用</w:t>
            </w:r>
          </w:p>
          <w:p w:rsidR="00A636C9" w:rsidRPr="0032586B" w:rsidRDefault="00A636C9" w:rsidP="0032586B">
            <w:pPr>
              <w:snapToGrid w:val="0"/>
              <w:ind w:left="726" w:hangingChars="400" w:hanging="726"/>
              <w:rPr>
                <w:rFonts w:asciiTheme="minorEastAsia" w:eastAsiaTheme="minorEastAsia" w:hAnsiTheme="minorEastAsia" w:hint="default"/>
                <w:color w:val="FF000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（次のイ又はロに定めるところによる）</w:t>
            </w:r>
          </w:p>
          <w:p w:rsidR="00A636C9" w:rsidRPr="0032586B" w:rsidRDefault="00A636C9" w:rsidP="0032586B">
            <w:pPr>
              <w:snapToGrid w:val="0"/>
              <w:ind w:leftChars="400" w:left="907"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イ　食材料費及び調理等に係る費用に相当する額</w:t>
            </w:r>
          </w:p>
          <w:p w:rsidR="00A636C9" w:rsidRPr="0032586B" w:rsidRDefault="00A636C9" w:rsidP="0032586B">
            <w:pPr>
              <w:snapToGrid w:val="0"/>
              <w:ind w:left="907" w:hangingChars="500" w:hanging="907"/>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ロ　事業所等に通う者等のうち、障害者総合支援法施行令（平成</w:t>
            </w:r>
            <w:r w:rsidRPr="0032586B">
              <w:rPr>
                <w:rFonts w:asciiTheme="minorEastAsia" w:eastAsiaTheme="minorEastAsia" w:hAnsiTheme="minorEastAsia" w:cs="Times New Roman"/>
                <w:color w:val="auto"/>
                <w:u w:val="single"/>
              </w:rPr>
              <w:t>18</w:t>
            </w:r>
            <w:r w:rsidRPr="0032586B">
              <w:rPr>
                <w:rFonts w:asciiTheme="minorEastAsia" w:eastAsiaTheme="minorEastAsia" w:hAnsiTheme="minorEastAsia"/>
                <w:color w:val="auto"/>
                <w:u w:val="single"/>
              </w:rPr>
              <w:t>年政令第</w:t>
            </w:r>
            <w:r w:rsidRPr="0032586B">
              <w:rPr>
                <w:rFonts w:asciiTheme="minorEastAsia" w:eastAsiaTheme="minorEastAsia" w:hAnsiTheme="minorEastAsia" w:cs="Times New Roman"/>
                <w:color w:val="auto"/>
                <w:u w:val="single"/>
              </w:rPr>
              <w:t>10</w:t>
            </w:r>
            <w:r w:rsidRPr="0032586B">
              <w:rPr>
                <w:rFonts w:asciiTheme="minorEastAsia" w:eastAsiaTheme="minorEastAsia" w:hAnsiTheme="minorEastAsia"/>
                <w:color w:val="auto"/>
                <w:u w:val="single"/>
              </w:rPr>
              <w:t>号）第</w:t>
            </w:r>
            <w:r w:rsidRPr="0032586B">
              <w:rPr>
                <w:rFonts w:asciiTheme="minorEastAsia" w:eastAsiaTheme="minorEastAsia" w:hAnsiTheme="minorEastAsia" w:cs="Times New Roman"/>
                <w:color w:val="auto"/>
                <w:u w:val="single"/>
              </w:rPr>
              <w:t>17</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号に掲げる者のうち、支給決定障害者等及び同一の世帯に属する者（特定支給決定障害者にあっては、配偶者に限る。）の所得割を合算した額が</w:t>
            </w:r>
            <w:r w:rsidRPr="0032586B">
              <w:rPr>
                <w:rFonts w:asciiTheme="minorEastAsia" w:eastAsiaTheme="minorEastAsia" w:hAnsiTheme="minorEastAsia" w:cs="Times New Roman"/>
                <w:color w:val="auto"/>
                <w:u w:val="single"/>
              </w:rPr>
              <w:t>28</w:t>
            </w:r>
            <w:r w:rsidRPr="0032586B">
              <w:rPr>
                <w:rFonts w:asciiTheme="minorEastAsia" w:eastAsiaTheme="minorEastAsia" w:hAnsiTheme="minorEastAsia"/>
                <w:color w:val="auto"/>
                <w:u w:val="single"/>
              </w:rPr>
              <w:t>万円未満（特定支給決定障害者にあっては</w:t>
            </w:r>
            <w:r w:rsidRPr="0032586B">
              <w:rPr>
                <w:rFonts w:asciiTheme="minorEastAsia" w:eastAsiaTheme="minorEastAsia" w:hAnsiTheme="minorEastAsia" w:cs="Times New Roman"/>
                <w:color w:val="auto"/>
                <w:u w:val="single"/>
              </w:rPr>
              <w:t>16</w:t>
            </w:r>
            <w:r w:rsidRPr="0032586B">
              <w:rPr>
                <w:rFonts w:asciiTheme="minorEastAsia" w:eastAsiaTheme="minorEastAsia" w:hAnsiTheme="minorEastAsia"/>
                <w:color w:val="auto"/>
                <w:u w:val="single"/>
              </w:rPr>
              <w:t>万円未満）であるもの又は同令第</w:t>
            </w:r>
            <w:r w:rsidRPr="0032586B">
              <w:rPr>
                <w:rFonts w:asciiTheme="minorEastAsia" w:eastAsiaTheme="minorEastAsia" w:hAnsiTheme="minorEastAsia" w:cs="Times New Roman"/>
                <w:color w:val="auto"/>
                <w:u w:val="single"/>
              </w:rPr>
              <w:t>17</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号から第</w:t>
            </w:r>
            <w:r w:rsidRPr="0032586B">
              <w:rPr>
                <w:rFonts w:asciiTheme="minorEastAsia" w:eastAsiaTheme="minorEastAsia" w:hAnsiTheme="minorEastAsia" w:cs="Times New Roman"/>
                <w:color w:val="auto"/>
                <w:u w:val="single"/>
              </w:rPr>
              <w:t>4</w:t>
            </w:r>
            <w:r w:rsidRPr="0032586B">
              <w:rPr>
                <w:rFonts w:asciiTheme="minorEastAsia" w:eastAsiaTheme="minorEastAsia" w:hAnsiTheme="minorEastAsia"/>
                <w:color w:val="auto"/>
                <w:u w:val="single"/>
              </w:rPr>
              <w:t>号までに掲げる者</w:t>
            </w:r>
            <w:r w:rsidRPr="0032586B">
              <w:rPr>
                <w:rFonts w:asciiTheme="minorEastAsia" w:eastAsiaTheme="minorEastAsia" w:hAnsiTheme="minorEastAsia"/>
                <w:color w:val="auto"/>
                <w:u w:val="single"/>
              </w:rPr>
              <w:lastRenderedPageBreak/>
              <w:t>に該当するものについては、食材料費に相当する額</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s="Times New Roman"/>
                <w:color w:val="FF0000"/>
              </w:rPr>
              <w:t xml:space="preserve">  </w:t>
            </w: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②　光熱水費</w:t>
            </w:r>
          </w:p>
          <w:p w:rsidR="00A636C9" w:rsidRPr="0032586B" w:rsidRDefault="00A636C9" w:rsidP="0032586B">
            <w:pPr>
              <w:snapToGrid w:val="0"/>
              <w:ind w:left="726" w:hangingChars="400" w:hanging="726"/>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s="Times New Roman"/>
                <w:color w:val="FF0000"/>
              </w:rPr>
              <w:t xml:space="preserve">    </w:t>
            </w: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（光熱水費に係る利用料は、光熱水費に相当する額とすること。）</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③　居室（国若しくは地方公共団体の負担若しくは補助又はこれらに準ずるものを受けて建築され、買収され、又は改造されたものを除く。）の提供を行ったことに伴い必要となる費用</w:t>
            </w:r>
          </w:p>
          <w:p w:rsidR="00A636C9" w:rsidRPr="0032586B" w:rsidRDefault="00A636C9" w:rsidP="0032586B">
            <w:pPr>
              <w:snapToGrid w:val="0"/>
              <w:ind w:left="726" w:hangingChars="400" w:hanging="726"/>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s="Times New Roman"/>
                <w:color w:val="FF0000"/>
              </w:rPr>
              <w:t xml:space="preserve">    </w:t>
            </w: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イ　居室の提供に要する費用に係る利用料は、室料に相当する額を基本とする。</w:t>
            </w:r>
          </w:p>
          <w:p w:rsidR="00A636C9" w:rsidRPr="0032586B" w:rsidRDefault="00A636C9" w:rsidP="0032586B">
            <w:pPr>
              <w:snapToGrid w:val="0"/>
              <w:ind w:left="726" w:hangingChars="400" w:hanging="726"/>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ロ　居室の提供に要する費用に係る利用料の水準の設定に当たって勘案すべき事項は、次のとおりとする。</w:t>
            </w:r>
          </w:p>
          <w:p w:rsidR="00A636C9" w:rsidRPr="0032586B" w:rsidRDefault="00A636C9" w:rsidP="0032586B">
            <w:pPr>
              <w:snapToGrid w:val="0"/>
              <w:ind w:left="907" w:hangingChars="500" w:hanging="907"/>
              <w:jc w:val="left"/>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s="Times New Roman"/>
                <w:color w:val="FF0000"/>
              </w:rPr>
              <w:t xml:space="preserve">    </w:t>
            </w: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（イ）利用者が利用する施設の建設費用　　　　　（修繕費用、維持費用等を含み、公的助成の有無についても勘案すること）</w:t>
            </w:r>
          </w:p>
          <w:p w:rsidR="00A636C9" w:rsidRPr="0032586B" w:rsidRDefault="00A636C9" w:rsidP="0032586B">
            <w:pPr>
              <w:snapToGrid w:val="0"/>
              <w:ind w:left="907" w:hangingChars="500" w:hanging="907"/>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（ロ）近隣地域に所在する類似施設の家賃の平均的な費用</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④　日用品費</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⑤　①から④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r w:rsidRPr="0032586B">
              <w:rPr>
                <w:rFonts w:asciiTheme="minorEastAsia" w:eastAsiaTheme="minorEastAsia" w:hAnsiTheme="minorEastAsia" w:cs="Times New Roman"/>
                <w:color w:val="auto"/>
                <w:u w:val="single"/>
              </w:rPr>
              <w:t xml:space="preserve"> </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（５）指定自立訓練（生活訓練）事業者は、(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)から(</w:t>
            </w:r>
            <w:r w:rsidRPr="0032586B">
              <w:rPr>
                <w:rFonts w:asciiTheme="minorEastAsia" w:eastAsiaTheme="minorEastAsia" w:hAnsiTheme="minorEastAsia" w:cs="Times New Roman"/>
                <w:color w:val="auto"/>
                <w:u w:val="single"/>
              </w:rPr>
              <w:t>4</w:t>
            </w:r>
            <w:r w:rsidRPr="0032586B">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（６）指定自立訓練（生活訓練）事業者は、(</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)及び(</w:t>
            </w:r>
            <w:r w:rsidRPr="0032586B">
              <w:rPr>
                <w:rFonts w:asciiTheme="minorEastAsia" w:eastAsiaTheme="minorEastAsia" w:hAnsiTheme="minorEastAsia" w:cs="Times New Roman"/>
                <w:color w:val="auto"/>
                <w:u w:val="single"/>
              </w:rPr>
              <w:t>4</w:t>
            </w:r>
            <w:r w:rsidRPr="0032586B">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（１）指定自立訓練（生活訓練）事業者は、支給決定障害者（指定宿泊型自立訓練を受ける者及び平成</w:t>
            </w:r>
            <w:r w:rsidRPr="0032586B">
              <w:rPr>
                <w:rFonts w:asciiTheme="minorEastAsia" w:eastAsiaTheme="minorEastAsia" w:hAnsiTheme="minorEastAsia" w:cs="Times New Roman"/>
              </w:rPr>
              <w:t>18</w:t>
            </w:r>
            <w:r w:rsidRPr="0032586B">
              <w:rPr>
                <w:rFonts w:asciiTheme="minorEastAsia" w:eastAsiaTheme="minorEastAsia" w:hAnsiTheme="minorEastAsia"/>
              </w:rPr>
              <w:t>年厚生労働省告示第</w:t>
            </w:r>
            <w:r w:rsidRPr="0032586B">
              <w:rPr>
                <w:rFonts w:asciiTheme="minorEastAsia" w:eastAsiaTheme="minorEastAsia" w:hAnsiTheme="minorEastAsia" w:cs="Times New Roman"/>
              </w:rPr>
              <w:t>553</w:t>
            </w:r>
            <w:r w:rsidRPr="0032586B">
              <w:rPr>
                <w:rFonts w:asciiTheme="minorEastAsia" w:eastAsiaTheme="minorEastAsia" w:hAnsiTheme="minorEastAsia"/>
              </w:rPr>
              <w:t>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w:t>
            </w:r>
            <w:r w:rsidRPr="0032586B">
              <w:rPr>
                <w:rFonts w:asciiTheme="minorEastAsia" w:eastAsiaTheme="minorEastAsia" w:hAnsiTheme="minorEastAsia"/>
              </w:rPr>
              <w:lastRenderedPageBreak/>
              <w:t>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（２）指定自立訓練（生活訓練）事業者は、支給決定障害者（指定宿泊型自立訓練を受ける者及び平成</w:t>
            </w:r>
            <w:r w:rsidRPr="0032586B">
              <w:rPr>
                <w:rFonts w:asciiTheme="minorEastAsia" w:eastAsiaTheme="minorEastAsia" w:hAnsiTheme="minorEastAsia" w:cs="Times New Roman"/>
              </w:rPr>
              <w:t>18</w:t>
            </w:r>
            <w:r w:rsidRPr="0032586B">
              <w:rPr>
                <w:rFonts w:asciiTheme="minorEastAsia" w:eastAsiaTheme="minorEastAsia" w:hAnsiTheme="minorEastAsia"/>
              </w:rPr>
              <w:t>年厚生労働省告示第</w:t>
            </w:r>
            <w:r w:rsidRPr="0032586B">
              <w:rPr>
                <w:rFonts w:asciiTheme="minorEastAsia" w:eastAsiaTheme="minorEastAsia" w:hAnsiTheme="minorEastAsia" w:cs="Times New Roman"/>
              </w:rPr>
              <w:t>553</w:t>
            </w:r>
            <w:r w:rsidRPr="0032586B">
              <w:rPr>
                <w:rFonts w:asciiTheme="minorEastAsia" w:eastAsiaTheme="minorEastAsia" w:hAnsiTheme="minorEastAsia"/>
              </w:rPr>
              <w:t>号の一に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rsidR="00A636C9" w:rsidRPr="0032586B" w:rsidRDefault="00A636C9" w:rsidP="0032586B">
            <w:pPr>
              <w:snapToGrid w:val="0"/>
              <w:ind w:leftChars="200" w:left="363" w:firstLineChars="100" w:firstLine="181"/>
              <w:rPr>
                <w:rFonts w:asciiTheme="minorEastAsia" w:eastAsiaTheme="minorEastAsia" w:hAnsiTheme="minorEastAsia" w:cs="Times New Roman" w:hint="default"/>
                <w:spacing w:val="10"/>
              </w:rPr>
            </w:pPr>
            <w:r w:rsidRPr="0032586B">
              <w:rPr>
                <w:rFonts w:asciiTheme="minorEastAsia" w:eastAsiaTheme="minorEastAsia" w:hAnsiTheme="minorEastAsia"/>
              </w:rPr>
              <w:t>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（２）指定自立訓練（生活訓練）事業所の従業者は、指定自立訓練（生活訓練）の提供に</w:t>
            </w:r>
            <w:r w:rsidRPr="0032586B">
              <w:rPr>
                <w:rFonts w:asciiTheme="minorEastAsia" w:eastAsiaTheme="minorEastAsia" w:hAnsiTheme="minorEastAsia"/>
                <w:color w:val="auto"/>
              </w:rPr>
              <w:lastRenderedPageBreak/>
              <w:t>当たっては、懇切丁寧を旨とし、利用者又はその家族に対し、支援上必要な事項について、理解しやすいように説明を行っているか。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（３）指定自立訓練（生活訓練）事業者は、その提供する指定自立訓練（生活訓練）の質の評価を行い、常にその改善を図っているか。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（１）指定自立訓練（生活訓練）事業所の管理者は、サービス管理責任者に指定自立訓練（生活訓練）に係る個別支援計画（自立訓練（生活訓練）計画）の作成に関する業務を担当させているか。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hint="default"/>
                <w:color w:val="FF000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（３）アセスメントに当たっては、利用者に面接して行なっているか。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rPr>
              <w:t xml:space="preserve">　　　</w:t>
            </w:r>
            <w:r w:rsidRPr="0032586B">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（５）サービス管理責任者は、自立訓練（生活訓練）計画の作成に係る会議（テレビ電話</w:t>
            </w:r>
            <w:r w:rsidRPr="0032586B">
              <w:rPr>
                <w:rFonts w:asciiTheme="minorEastAsia" w:eastAsiaTheme="minorEastAsia" w:hAnsiTheme="minorEastAsia"/>
                <w:color w:val="auto"/>
                <w:u w:val="single"/>
              </w:rPr>
              <w:lastRenderedPageBreak/>
              <w:t>装置等の活用可能。）を開催し、自立訓練（生活訓練）計画の原案の内容について意見を求めているか。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（６）サービス管理責任者は、自立訓練（生活訓練）計画の原案の内容について利用者又はその家族に対して説明し、文書により利用者の同意を得ているか。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（７）サービス管理責任者は、自立訓練（生活訓練）計画を作成した際には、当該自立訓練（生活訓練）計画を利用者に交付しているか。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８）サービス管理責任者は、自立訓練（生活訓練）計画の作成後、自立訓練（生活訓練）計画の実施状況の把握（モニタリング）（利用者についての継続的なアセスメントを含む。）を行うとともに、少なくとも</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月に</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回以上、自立訓練（生活訓練）計画の見直しを行い、必要に応じて自立訓練（生活訓練）計画の変更を行っているか。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①　定期的に利用者に面接すること。</w:t>
            </w:r>
          </w:p>
          <w:p w:rsidR="00A636C9" w:rsidRPr="0032586B" w:rsidRDefault="00A636C9" w:rsidP="0032586B">
            <w:pPr>
              <w:snapToGrid w:val="0"/>
              <w:ind w:left="544" w:hangingChars="300" w:hanging="544"/>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②　定期的にモニタリングの結果を記録すること。</w:t>
            </w:r>
          </w:p>
          <w:p w:rsidR="00A636C9" w:rsidRPr="0032586B" w:rsidRDefault="00A636C9" w:rsidP="0032586B">
            <w:pPr>
              <w:snapToGrid w:val="0"/>
              <w:rPr>
                <w:rFonts w:asciiTheme="minorEastAsia" w:eastAsiaTheme="minorEastAsia" w:hAnsiTheme="minorEastAsia" w:cs="Times New Roman" w:hint="default"/>
                <w:color w:val="FF0000"/>
                <w:spacing w:val="10"/>
              </w:rPr>
            </w:pPr>
            <w:r w:rsidRPr="0032586B">
              <w:rPr>
                <w:rFonts w:asciiTheme="minorEastAsia" w:eastAsiaTheme="minorEastAsia" w:hAnsiTheme="minorEastAsia"/>
                <w:color w:val="FF0000"/>
              </w:rPr>
              <w:t xml:space="preserve">　</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w:t>
            </w:r>
            <w:r w:rsidRPr="0032586B">
              <w:rPr>
                <w:rFonts w:asciiTheme="minorEastAsia" w:eastAsiaTheme="minorEastAsia" w:hAnsiTheme="minorEastAsia" w:cs="Times New Roman"/>
                <w:color w:val="auto"/>
                <w:u w:val="single"/>
              </w:rPr>
              <w:t>10</w:t>
            </w:r>
            <w:r w:rsidRPr="0032586B">
              <w:rPr>
                <w:rFonts w:asciiTheme="minorEastAsia" w:eastAsiaTheme="minorEastAsia" w:hAnsiTheme="minorEastAsia"/>
                <w:color w:val="auto"/>
                <w:u w:val="single"/>
              </w:rPr>
              <w:t>）自立訓練（生活訓練）計画に変更のあった場合、（</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）から(</w:t>
            </w:r>
            <w:r w:rsidRPr="0032586B">
              <w:rPr>
                <w:rFonts w:asciiTheme="minorEastAsia" w:eastAsiaTheme="minorEastAsia" w:hAnsiTheme="minorEastAsia" w:cs="Times New Roman"/>
                <w:color w:val="auto"/>
                <w:u w:val="single"/>
              </w:rPr>
              <w:t>7</w:t>
            </w:r>
            <w:r w:rsidRPr="0032586B">
              <w:rPr>
                <w:rFonts w:asciiTheme="minorEastAsia" w:eastAsiaTheme="minorEastAsia" w:hAnsiTheme="minorEastAsia"/>
                <w:color w:val="auto"/>
                <w:u w:val="single"/>
              </w:rPr>
              <w:t>)に準じて取り扱っているか。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サービス管理責任者は、自立訓練（生活訓練）計画の作成等のほか、次に掲げる業務を行っているか。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0000FF"/>
              </w:rPr>
              <w:t xml:space="preserve">　</w:t>
            </w:r>
            <w:r w:rsidRPr="0032586B">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rsidR="00A636C9" w:rsidRPr="0032586B" w:rsidRDefault="00A636C9" w:rsidP="0032586B">
            <w:pPr>
              <w:snapToGrid w:val="0"/>
              <w:rPr>
                <w:rFonts w:asciiTheme="minorEastAsia" w:eastAsiaTheme="minorEastAsia" w:hAnsiTheme="minorEastAsia" w:cs="Times New Roman" w:hint="default"/>
                <w:color w:val="0000FF"/>
                <w:spacing w:val="10"/>
              </w:rPr>
            </w:pPr>
            <w:r w:rsidRPr="0032586B">
              <w:rPr>
                <w:rFonts w:asciiTheme="minorEastAsia" w:eastAsiaTheme="minorEastAsia" w:hAnsiTheme="minorEastAsia"/>
                <w:color w:val="0000FF"/>
              </w:rPr>
              <w:t xml:space="preserve">　</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0000FF"/>
                <w:spacing w:val="10"/>
                <w:u w:val="single"/>
              </w:rPr>
            </w:pPr>
            <w:r w:rsidRPr="0032586B">
              <w:rPr>
                <w:rFonts w:asciiTheme="minorEastAsia" w:eastAsiaTheme="minorEastAsia" w:hAnsiTheme="minorEastAsia"/>
                <w:color w:val="0000FF"/>
              </w:rPr>
              <w:t xml:space="preserve">　</w:t>
            </w:r>
            <w:r w:rsidRPr="0032586B">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w:t>
            </w:r>
            <w:r w:rsidRPr="0032586B">
              <w:rPr>
                <w:rFonts w:asciiTheme="minorEastAsia" w:eastAsiaTheme="minorEastAsia" w:hAnsiTheme="minorEastAsia"/>
                <w:color w:val="auto"/>
                <w:u w:val="single"/>
              </w:rPr>
              <w:lastRenderedPageBreak/>
              <w:t>るとともに、自立した日常生活を営むことができると認められる利用者に対し、必要な支援を行うこと。</w:t>
            </w:r>
          </w:p>
          <w:p w:rsidR="00A636C9" w:rsidRPr="0032586B" w:rsidRDefault="00A636C9" w:rsidP="0032586B">
            <w:pPr>
              <w:snapToGrid w:val="0"/>
              <w:rPr>
                <w:rFonts w:asciiTheme="minorEastAsia" w:eastAsiaTheme="minorEastAsia" w:hAnsiTheme="minorEastAsia" w:cs="Times New Roman" w:hint="default"/>
                <w:color w:val="0000FF"/>
                <w:spacing w:val="10"/>
              </w:rPr>
            </w:pPr>
            <w:r w:rsidRPr="0032586B">
              <w:rPr>
                <w:rFonts w:asciiTheme="minorEastAsia" w:eastAsiaTheme="minorEastAsia" w:hAnsiTheme="minorEastAsia"/>
                <w:color w:val="0000FF"/>
              </w:rPr>
              <w:t xml:space="preserve">　</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0000FF"/>
              </w:rPr>
              <w:t xml:space="preserve">　</w:t>
            </w:r>
            <w:r w:rsidRPr="0032586B">
              <w:rPr>
                <w:rFonts w:asciiTheme="minorEastAsia" w:eastAsiaTheme="minorEastAsia" w:hAnsiTheme="minorEastAsia"/>
                <w:color w:val="auto"/>
                <w:u w:val="single"/>
              </w:rPr>
              <w:t>③　他の従業者に対する技術指導及び助言を行うこと。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（１）指定自立訓練（生活訓練）事業者は、利用者の心身の状況に応じ、利用者の自立の支援と日常生活の充実に資するよう、適切な技術をもって訓練を行っているか。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２）指定自立訓練（生活訓練）事業者は、利用者に対し、その有する能力を活用することにより、自立した日常生活又は社会生活を営むことができるよう、利用者の心身の特性に応じた必要な訓練を行っ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（３）指定自立訓練（生活訓練）事業者は、常時</w:t>
            </w:r>
            <w:r w:rsidRPr="0032586B">
              <w:rPr>
                <w:rFonts w:asciiTheme="minorEastAsia" w:eastAsiaTheme="minorEastAsia" w:hAnsiTheme="minorEastAsia" w:cs="Times New Roman"/>
                <w:color w:val="auto"/>
              </w:rPr>
              <w:t>1</w:t>
            </w:r>
            <w:r w:rsidRPr="0032586B">
              <w:rPr>
                <w:rFonts w:asciiTheme="minorEastAsia" w:eastAsiaTheme="minorEastAsia" w:hAnsiTheme="minorEastAsia"/>
                <w:color w:val="auto"/>
              </w:rPr>
              <w:t>人以上の従業者を訓練に従事させているか。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（４）指定自立訓練（生活訓練）事業者は、その利用者に対して、利用者の負担により、当該指定自立訓練（生活訓練）事業所の従業者以外の者による訓練を受けさせていないか。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自立訓練（生活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（１）指定自立訓練（生活訓練）事業者は、あらかじめ、利用者に対し食事の提供の有無を説明し、提供を行う場合には、その内容及び費用に関して説明を行い、利用者の同意を得ているか。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（３）調理はあらかじめ作成された献立に従って行われているか。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４）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従業者は、現に指定自立訓練（生活訓練）の提供を行っているときに利用者に病状の急変が生じた場合その他必要な場合は、速やかに医療機関への連絡を行う等の必要な措置を講じているか。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指定自立訓練（生活訓練）事業者は、常に利用者の健康の状況に注意するとともに、健康保持のための適切な措置を講じているか。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指定自立訓練（生活訓練）事業者は、指定自立訓練（生活訓練）を受けている支給決定障害者が次のいずれかに該当する場合は、遅滞なく、意見を付してその旨を市町村に通知しているか。</w:t>
            </w:r>
          </w:p>
          <w:p w:rsidR="00A636C9" w:rsidRPr="0032586B" w:rsidRDefault="00A636C9" w:rsidP="0032586B">
            <w:pPr>
              <w:snapToGrid w:val="0"/>
              <w:ind w:left="363" w:hangingChars="200" w:hanging="363"/>
              <w:jc w:val="left"/>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①　正当な理由なしに指定自立訓練（生活訓練）の利用に関する指示に従わないことにより、障害の状態等を悪化させたと認められるとき。　</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②　偽りその他不正な行為によって訓練等給付費又は特例訓練等給付費を受け、又は受けようとしたとき。</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（１）指定自立訓練（生活訓練）事業所の管理者は、当該指定自立訓練（生活訓練）事業</w:t>
            </w:r>
            <w:r w:rsidRPr="0032586B">
              <w:rPr>
                <w:rFonts w:asciiTheme="minorEastAsia" w:eastAsiaTheme="minorEastAsia" w:hAnsiTheme="minorEastAsia"/>
                <w:color w:val="auto"/>
              </w:rPr>
              <w:lastRenderedPageBreak/>
              <w:t>所の従業者及び業務の管理その他の管理を一元的に行っているか。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（２）指定自立訓練（生活訓練）事業所の管理者は、当該自立訓練（生活訓練）事業所の従業者に指定障害福祉サービス基準第１０章の規定を遵守させるため必要な指揮命令を行っているか。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指定自立訓練（生活訓練）事業者は、指定自立訓練（生活訓練）事業所ごとに、次に掲げる事業の運営についての重要事項に関する運営規程を定めてあるか。</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①　事業の目的及び運営の方針</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②　従業者の職種、員数及び職務の内容</w:t>
            </w: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③　営業日及び営業時間</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④　利用定員</w:t>
            </w:r>
          </w:p>
          <w:p w:rsidR="00A636C9" w:rsidRPr="0032586B" w:rsidRDefault="00A636C9" w:rsidP="0032586B">
            <w:pPr>
              <w:snapToGrid w:val="0"/>
              <w:ind w:leftChars="100" w:left="362"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⑤　指定自立訓練（生活訓練）の内容並びに支給決定障害者から受領する費用の種類及びその額</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⑥　通常の事業の実施地域</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⑦　サービスの利用に当たっての留意事項</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⑧　緊急時等における対応方法</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⑨　非常災害対策</w:t>
            </w:r>
          </w:p>
          <w:p w:rsidR="00A636C9" w:rsidRPr="0032586B" w:rsidRDefault="00A636C9" w:rsidP="0032586B">
            <w:pPr>
              <w:snapToGrid w:val="0"/>
              <w:ind w:leftChars="100" w:left="362"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⑩　事業の主たる対象とする障害の種類を定めた場合には当該障害の種類</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⑪　虐待の防止のための措置に関する事項</w:t>
            </w: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⑫　その他運営に関する重要事項</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（１）指定自立訓練（生活訓練）事業者は、利用者に対し、適切な指定自立訓練（生活訓練）を提供できるよう、指定自立訓練（生活訓練）事業所ごとに、従業者の勤務体制を定めているか。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（２）指定自立訓練（生活訓練）事業者は、指定自立訓練（生活訓練）事業所ごとに、当該指定自立訓練（生活訓練）事業所の従業者によって指定自立訓練（生活訓練）を提供しているか。</w:t>
            </w:r>
          </w:p>
          <w:p w:rsidR="00A636C9" w:rsidRPr="0032586B" w:rsidRDefault="00A636C9" w:rsidP="0032586B">
            <w:pPr>
              <w:snapToGrid w:val="0"/>
              <w:ind w:left="544" w:hangingChars="300" w:hanging="544"/>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（ただし、利用者の支援に直接影響を及ぼさない業務については、この限りでない。）</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（３）指定自立訓練（生活訓練）事業者は、従業者の資質の向上のために、その研修の機会を確保しているか。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（４）指定自立訓練（生活訓練）事業者は、適切な指定自立訓練（生活訓練）の提供を確</w:t>
            </w:r>
            <w:r w:rsidRPr="0032586B">
              <w:rPr>
                <w:rFonts w:asciiTheme="minorEastAsia" w:eastAsiaTheme="minorEastAsia" w:hAnsiTheme="minorEastAsia"/>
                <w:color w:val="auto"/>
                <w:u w:val="single"/>
              </w:rPr>
              <w:lastRenderedPageBreak/>
              <w:t>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感染症や非常災害の発生時において、利用者に対する指定自立訓練（生活訓練）の提供を継続的に実施するための、及び非常時の体制で早期の業務再開を図るための計画を策定し、当該業務継続計画に従い必要な措置を講じ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（２）指定自立訓練（生活訓練）事業者は、従業者に対し、業務継続計画について周知するとともに、必要な研修及び訓練を定期的に実施しているか。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（３）指定自立訓練（生活訓練）事業者は、定期的に業務継続計画の見直しを行い、必要に応じて業務継続計画の変更を行っているか。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指定自立訓練（生活訓練）事業者は、利用定員を超えて指定自立訓練（生活訓練）の提供を行っていないか。</w:t>
            </w:r>
          </w:p>
          <w:p w:rsidR="00A636C9" w:rsidRPr="0032586B" w:rsidRDefault="00A636C9" w:rsidP="0032586B">
            <w:pPr>
              <w:snapToGrid w:val="0"/>
              <w:rPr>
                <w:rFonts w:asciiTheme="minorEastAsia" w:eastAsiaTheme="minorEastAsia" w:hAnsiTheme="minorEastAsia" w:cs="Times New Roman" w:hint="default"/>
                <w:color w:val="FF0000"/>
                <w:spacing w:val="10"/>
              </w:rPr>
            </w:pPr>
            <w:r w:rsidRPr="0032586B">
              <w:rPr>
                <w:rFonts w:asciiTheme="minorEastAsia" w:eastAsiaTheme="minorEastAsia" w:hAnsiTheme="minorEastAsia"/>
                <w:color w:val="auto"/>
                <w:u w:val="single"/>
              </w:rPr>
              <w:t>（ただし、災害、虐待その他のやむを得ない事情がある場合はこの限りでない。）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（２）指定自立訓練（生活訓練）事業者は、非常災害に備えるため、定期的に避難、救出その他必要な訓練を行っているか。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32586B">
              <w:rPr>
                <w:rFonts w:asciiTheme="minorEastAsia" w:eastAsiaTheme="minorEastAsia" w:hAnsiTheme="minorEastAsia"/>
                <w:color w:val="auto"/>
                <w:u w:val="single"/>
              </w:rPr>
              <w:t>（３）指定自立訓練（機能訓練）事業者は、（２）の訓練の実施に当たって、地域住民の参加が得られるよう連携に努めているか。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（１）指定自立訓練（生活訓練）事業者は、利用者の使用する設備及び飲用に供する水に</w:t>
            </w:r>
            <w:r w:rsidRPr="0032586B">
              <w:rPr>
                <w:rFonts w:asciiTheme="minorEastAsia" w:eastAsiaTheme="minorEastAsia" w:hAnsiTheme="minorEastAsia"/>
                <w:color w:val="auto"/>
                <w:u w:val="single"/>
              </w:rPr>
              <w:lastRenderedPageBreak/>
              <w:t>ついて、衛生的な管理に努め、又は衛生上必要な措置を講ずるとともに、健康管理等に必要となる機械器具等の管理を適正に行っているか。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（２）指定自立訓練（生活訓練）事業者は、当該指定自立訓練（生活訓練）事業所において感染症又は食中毒が発生し、又はまん延しないように、次に掲げる措置を講じているか。</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当該指定自立訓練（生活訓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A636C9" w:rsidRPr="0032586B" w:rsidRDefault="00A636C9" w:rsidP="0032586B">
            <w:pPr>
              <w:snapToGrid w:val="0"/>
              <w:ind w:left="544" w:hangingChars="300" w:hanging="544"/>
              <w:rPr>
                <w:rFonts w:asciiTheme="minorEastAsia" w:eastAsiaTheme="minorEastAsia" w:hAnsiTheme="minorEastAsia" w:hint="default"/>
                <w:color w:val="FF000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②　当該指定自立訓練（生活訓練）事業所における感染症及び食中毒の予防及びまん延の防止のための指針を整備しているか。</w:t>
            </w:r>
          </w:p>
          <w:p w:rsidR="00A636C9" w:rsidRPr="0032586B" w:rsidRDefault="00A636C9" w:rsidP="0032586B">
            <w:pPr>
              <w:snapToGrid w:val="0"/>
              <w:ind w:left="604" w:hangingChars="300" w:hanging="604"/>
              <w:rPr>
                <w:rFonts w:asciiTheme="minorEastAsia" w:eastAsiaTheme="minorEastAsia" w:hAnsiTheme="minorEastAsia" w:cs="Times New Roman" w:hint="default"/>
                <w:color w:val="FF0000"/>
                <w:spacing w:val="10"/>
              </w:rPr>
            </w:pPr>
          </w:p>
          <w:p w:rsidR="00A636C9" w:rsidRPr="0032586B" w:rsidRDefault="00A636C9" w:rsidP="0032586B">
            <w:pPr>
              <w:snapToGrid w:val="0"/>
              <w:ind w:left="544" w:hangingChars="300" w:hanging="544"/>
              <w:rPr>
                <w:rFonts w:asciiTheme="minorEastAsia" w:eastAsiaTheme="minorEastAsia" w:hAnsiTheme="minorEastAsia" w:cs="Times New Roman" w:hint="default"/>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③　当該指定自立訓練（生活訓練）事業所において、従業者に対し、感染症及び食中毒の予防及びまん延の防止のための研修並びに感染症の予防及びまん延防止のための訓練を定期的に実施しているか。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指定自立訓練（生活訓練）事業者は、利用者の病状の急変等に備えるため、あらかじめ、協力医療機関を定めてあるか。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firstLineChars="100" w:firstLine="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又は、</w:t>
            </w:r>
            <w:r w:rsidRPr="0032586B">
              <w:rPr>
                <w:rFonts w:asciiTheme="minorEastAsia" w:eastAsiaTheme="minorEastAsia" w:hAnsiTheme="minorEastAsia" w:cs="Times New Roman"/>
                <w:color w:val="auto"/>
                <w:spacing w:val="10"/>
                <w:u w:val="single"/>
              </w:rPr>
              <w:t>指定自立訓練（生活訓練）事業者は、これらの事項を記載した書面を当該指定自立訓練（生活訓練）事業所に備え付け、かつ、これをいつでも関係者に自由に閲覧させているか。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u w:val="single"/>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身体拘束等）を行っていないか。</w:t>
            </w:r>
          </w:p>
          <w:p w:rsidR="00A636C9" w:rsidRDefault="00A636C9" w:rsidP="0032586B">
            <w:pPr>
              <w:snapToGrid w:val="0"/>
              <w:rPr>
                <w:rFonts w:asciiTheme="minorEastAsia" w:eastAsiaTheme="minorEastAsia" w:hAnsiTheme="minorEastAsia" w:cs="Times New Roman" w:hint="default"/>
                <w:color w:val="auto"/>
                <w:spacing w:val="10"/>
              </w:rPr>
            </w:pPr>
          </w:p>
          <w:p w:rsidR="0032586B" w:rsidRPr="0032586B" w:rsidRDefault="0032586B"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u w:val="single"/>
              </w:rPr>
              <w:lastRenderedPageBreak/>
              <w:t>（２）指定自立訓練（生活訓練）事業者は、やむを得ず身体拘束等を行う場合には、その態様及び時間、その際の利用者の心身の状況並びに緊急やむを得ない理由その他必要な事項を記録しているか。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u w:val="single"/>
              </w:rPr>
              <w:t>（３）指定自立訓練（生活訓練）事業者は、身体拘束等の適正化を図るため、次に掲げる措置を講じているか。</w:t>
            </w:r>
          </w:p>
          <w:p w:rsidR="00A636C9" w:rsidRPr="0032586B" w:rsidRDefault="00A636C9" w:rsidP="0032586B">
            <w:pPr>
              <w:snapToGrid w:val="0"/>
              <w:ind w:leftChars="200" w:left="544" w:hangingChars="100" w:hanging="181"/>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A636C9" w:rsidRPr="0032586B" w:rsidRDefault="00A636C9" w:rsidP="0032586B">
            <w:pPr>
              <w:snapToGrid w:val="0"/>
              <w:ind w:leftChars="200" w:left="544" w:hangingChars="100" w:hanging="181"/>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②　身体拘束等の適正化のための指針を整備しているか。</w:t>
            </w:r>
          </w:p>
          <w:p w:rsidR="00A636C9" w:rsidRPr="0032586B" w:rsidRDefault="00A636C9" w:rsidP="0032586B">
            <w:pPr>
              <w:snapToGrid w:val="0"/>
              <w:rPr>
                <w:rFonts w:asciiTheme="minorEastAsia" w:eastAsiaTheme="minorEastAsia" w:hAnsiTheme="minorEastAsia" w:hint="default"/>
                <w:color w:val="auto"/>
                <w:u w:val="single"/>
              </w:rPr>
            </w:pPr>
          </w:p>
          <w:p w:rsidR="00A636C9" w:rsidRPr="0032586B" w:rsidRDefault="00A636C9" w:rsidP="0032586B">
            <w:pPr>
              <w:snapToGrid w:val="0"/>
              <w:rPr>
                <w:rFonts w:asciiTheme="minorEastAsia" w:eastAsiaTheme="minorEastAsia" w:hAnsiTheme="minorEastAsia" w:hint="default"/>
                <w:color w:val="auto"/>
                <w:u w:val="single"/>
              </w:rPr>
            </w:pP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③　従業者に対し、身体拘束等の適正化のための研修を定期的に実施しているか。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（１）指定自立訓練（生活訓練）事業所の従業者及び管理者は、正当な理由がなく、その業務上知り得た利用者又はその家族の秘密を漏らしていないか。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（２）指定自立訓練（生活訓練）事業者は、従業者及び管理者であった者が、正当な理由がなく、その業務上知り得た利用者又はその家族の秘密を漏らすことがないよう、必要な措置を講じているか。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（２）指定自立訓練（生活訓練）事業者は、当該指定自立訓練（生活訓練）事業者について広告をする場合においては、その内容が</w:t>
            </w:r>
            <w:r w:rsidRPr="0032586B">
              <w:rPr>
                <w:rFonts w:asciiTheme="minorEastAsia" w:eastAsiaTheme="minorEastAsia" w:hAnsiTheme="minorEastAsia"/>
                <w:color w:val="auto"/>
                <w:u w:val="single"/>
              </w:rPr>
              <w:lastRenderedPageBreak/>
              <w:t>虚偽又は誇大なものとなっていないか。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)の苦情を受け付けた場合には、当該苦情の内容等を記録しているか。</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jc w:val="left"/>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（３）指定自立訓練（生活訓練）事業者は、その提供した指定自立訓練（生活訓練）に関し、法第</w:t>
            </w:r>
            <w:r w:rsidRPr="0032586B">
              <w:rPr>
                <w:rFonts w:asciiTheme="minorEastAsia" w:eastAsiaTheme="minorEastAsia" w:hAnsiTheme="minorEastAsia" w:cs="Times New Roman"/>
                <w:color w:val="auto"/>
                <w:u w:val="single"/>
              </w:rPr>
              <w:t>10</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（４）指定自立訓練（生活訓練）事業者は、その提供した指定自立訓練（生活訓練）に関し、法第</w:t>
            </w:r>
            <w:r w:rsidRPr="0032586B">
              <w:rPr>
                <w:rFonts w:asciiTheme="minorEastAsia" w:eastAsiaTheme="minorEastAsia" w:hAnsiTheme="minorEastAsia" w:cs="Times New Roman"/>
                <w:color w:val="auto"/>
                <w:u w:val="single"/>
              </w:rPr>
              <w:t>11</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項の規定により都道府県知事が行う報告若しくは指定自立訓練（生活訓練）の提供の記録、帳簿書類その他の物件の提出若しくは提示の命令又は当該職員からの質問に応じ、及び利用者又はその</w:t>
            </w:r>
            <w:r w:rsidRPr="0032586B">
              <w:rPr>
                <w:rFonts w:asciiTheme="minorEastAsia" w:eastAsiaTheme="minorEastAsia" w:hAnsiTheme="minorEastAsia"/>
                <w:color w:val="auto"/>
                <w:u w:val="single"/>
              </w:rPr>
              <w:lastRenderedPageBreak/>
              <w:t>家族からの苦情に関して都道府県知事が行う調査に協力するとともに、都道府県知事から指導又は助言を受けた場合は、当該指導又は助言に従って必要な改善を行っているか。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（５）指定自立訓練（生活訓練）事業者は、その提供した指定自立訓練（生活訓練）に関し、法第</w:t>
            </w:r>
            <w:r w:rsidRPr="0032586B">
              <w:rPr>
                <w:rFonts w:asciiTheme="minorEastAsia" w:eastAsiaTheme="minorEastAsia" w:hAnsiTheme="minorEastAsia" w:cs="Times New Roman"/>
                <w:color w:val="auto"/>
                <w:u w:val="single"/>
              </w:rPr>
              <w:t>48</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（６）指定自立訓練（生活訓練）事業者は、都道府県知事、市町村又は市町村長から求めがあった場合には、(</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)から(</w:t>
            </w:r>
            <w:r w:rsidRPr="0032586B">
              <w:rPr>
                <w:rFonts w:asciiTheme="minorEastAsia" w:eastAsiaTheme="minorEastAsia" w:hAnsiTheme="minorEastAsia" w:cs="Times New Roman"/>
                <w:color w:val="auto"/>
                <w:u w:val="single"/>
              </w:rPr>
              <w:t>5</w:t>
            </w:r>
            <w:r w:rsidRPr="0032586B">
              <w:rPr>
                <w:rFonts w:asciiTheme="minorEastAsia" w:eastAsiaTheme="minorEastAsia" w:hAnsiTheme="minorEastAsia"/>
                <w:color w:val="auto"/>
                <w:u w:val="single"/>
              </w:rPr>
              <w:t>)までの改善の内容を都道府県知事、市町村又は市町村長に報告しているか。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（７）指定自立訓練（生活訓練）事業者は、社会福祉法第</w:t>
            </w:r>
            <w:r w:rsidRPr="0032586B">
              <w:rPr>
                <w:rFonts w:asciiTheme="minorEastAsia" w:eastAsiaTheme="minorEastAsia" w:hAnsiTheme="minorEastAsia" w:cs="Times New Roman"/>
                <w:color w:val="auto"/>
                <w:u w:val="single"/>
              </w:rPr>
              <w:t>83</w:t>
            </w:r>
            <w:r w:rsidRPr="0032586B">
              <w:rPr>
                <w:rFonts w:asciiTheme="minorEastAsia" w:eastAsiaTheme="minorEastAsia" w:hAnsiTheme="minorEastAsia"/>
                <w:color w:val="auto"/>
                <w:u w:val="single"/>
              </w:rPr>
              <w:t>条に規定する運営適正化委員会が同法第</w:t>
            </w:r>
            <w:r w:rsidRPr="0032586B">
              <w:rPr>
                <w:rFonts w:asciiTheme="minorEastAsia" w:eastAsiaTheme="minorEastAsia" w:hAnsiTheme="minorEastAsia" w:cs="Times New Roman"/>
                <w:color w:val="auto"/>
                <w:u w:val="single"/>
              </w:rPr>
              <w:t>85</w:t>
            </w:r>
            <w:r w:rsidRPr="0032586B">
              <w:rPr>
                <w:rFonts w:asciiTheme="minorEastAsia" w:eastAsiaTheme="minorEastAsia" w:hAnsiTheme="minorEastAsia"/>
                <w:color w:val="auto"/>
                <w:u w:val="single"/>
              </w:rPr>
              <w:t>条の規定により行う調査又はあっせんにできる限り協力しているか。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利用者に対する指定自立訓練（生活訓練）の提供により事故が発生した場合は、都道府県、市町村、当該利用者の家族等に連絡を行うとともに、必要な措置を講じ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（２）指定自立訓練（生活訓練）事業者は、事故の状況及び事故に際して採った処置について、記録しているか。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（３）指定自立訓練（生活訓練）事業者は、利用者に対する指定自立訓練（生活訓練）の提供により賠償すべき事故が発生した場合は、損害賠償を速やかに行っているか。</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firstLineChars="100" w:firstLine="181"/>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u w:val="single"/>
              </w:rPr>
              <w:t>指定自立訓練（生活訓練）事業者は、虐待の発生又はその再発を防止するため、次に掲げる措置を講じているか。</w:t>
            </w:r>
          </w:p>
          <w:p w:rsidR="00A636C9" w:rsidRPr="0032586B" w:rsidRDefault="00A636C9" w:rsidP="0032586B">
            <w:pPr>
              <w:snapToGrid w:val="0"/>
              <w:ind w:leftChars="200" w:left="544" w:hangingChars="100" w:hanging="181"/>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①　当該指定自立訓練（生活訓練）事業所における虐待の防止するための対策を検討する委員会（テレビ電話装置等の活用可能。）を定期的に開催するとともに、その結果について、従業者に周知徹底を図っている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ind w:leftChars="200" w:left="544" w:hangingChars="100" w:hanging="181"/>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②　当該指定自立訓練（生活訓練）事業所において、従業者に対し、虐待の防止のための研修を定期的に実施しているか。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u w:val="single"/>
              </w:rPr>
              <w:t>③　①及び②に掲げる措置を適切に実施するための担当者を置いているか。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u w:val="single"/>
              </w:rPr>
              <w:t>指定自立訓練（生活訓練）事業者は、指定自立訓練（生活訓練）事業所ごとに経理を区分するとともに、指定自立訓練（生活訓練）の事業の会計をその他の事業の会計と区分しているか。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rPr>
              <w:t xml:space="preserve">　</w:t>
            </w:r>
            <w:r w:rsidRPr="0032586B">
              <w:rPr>
                <w:rFonts w:asciiTheme="minorEastAsia" w:eastAsiaTheme="minorEastAsia" w:hAnsiTheme="minorEastAsia"/>
                <w:color w:val="auto"/>
              </w:rPr>
              <w:t>指定自立訓練（生活訓練）事業者は、その事業の運営に当たっては、地域住民又はその自発的な活動等との連携及び協力を行う等の地域との交流に努めているか。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（１）指定自立訓練（生活訓練）事業者は、従　業者、設備、備品及び会計に関する諸記録を整備してあるか。</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（２）指定自立訓練（生活訓練）事業者は、利用者に対する指定自立訓練（生活訓練）の提供に関する次に掲げる記録を整備し、当該指定自立訓練（生活訓練）を提供した日から</w:t>
            </w:r>
            <w:r w:rsidRPr="0032586B">
              <w:rPr>
                <w:rFonts w:asciiTheme="minorEastAsia" w:eastAsiaTheme="minorEastAsia" w:hAnsiTheme="minorEastAsia" w:cs="Times New Roman"/>
                <w:color w:val="auto"/>
                <w:u w:val="single"/>
              </w:rPr>
              <w:t>5</w:t>
            </w:r>
            <w:r w:rsidRPr="0032586B">
              <w:rPr>
                <w:rFonts w:asciiTheme="minorEastAsia" w:eastAsiaTheme="minorEastAsia" w:hAnsiTheme="minorEastAsia"/>
                <w:color w:val="auto"/>
                <w:u w:val="single"/>
              </w:rPr>
              <w:t>年間保存しているか。</w:t>
            </w:r>
          </w:p>
          <w:p w:rsidR="00A636C9" w:rsidRPr="0032586B" w:rsidRDefault="00A636C9" w:rsidP="0032586B">
            <w:pPr>
              <w:snapToGrid w:val="0"/>
              <w:ind w:firstLineChars="200" w:firstLine="363"/>
              <w:jc w:val="left"/>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自立訓練（生活訓練）計画</w:t>
            </w:r>
          </w:p>
          <w:p w:rsidR="00A636C9" w:rsidRPr="0032586B" w:rsidRDefault="00A636C9" w:rsidP="0032586B">
            <w:pPr>
              <w:snapToGrid w:val="0"/>
              <w:ind w:firstLineChars="200" w:firstLine="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②　サービスの提供の記録</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③　支給決定障害者に関する市町村への通知に係る記録</w:t>
            </w:r>
          </w:p>
          <w:p w:rsidR="00A636C9" w:rsidRPr="0032586B" w:rsidRDefault="00A636C9" w:rsidP="0032586B">
            <w:pPr>
              <w:snapToGrid w:val="0"/>
              <w:ind w:firstLineChars="200" w:firstLine="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④　身体拘束等の記録</w:t>
            </w:r>
          </w:p>
          <w:p w:rsidR="00A636C9" w:rsidRPr="0032586B" w:rsidRDefault="00A636C9" w:rsidP="0032586B">
            <w:pPr>
              <w:snapToGrid w:val="0"/>
              <w:ind w:firstLineChars="200" w:firstLine="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⑤　苦情の内容等の記録</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⑥　事故の状況及び事故に際して採った処置についての記録</w:t>
            </w:r>
          </w:p>
          <w:p w:rsidR="00A636C9" w:rsidRPr="0032586B" w:rsidRDefault="00A636C9" w:rsidP="0032586B">
            <w:pPr>
              <w:snapToGrid w:val="0"/>
              <w:rPr>
                <w:rFonts w:asciiTheme="minorEastAsia" w:eastAsiaTheme="minorEastAsia" w:hAnsiTheme="minorEastAsia" w:cs="Times New Roman" w:hint="default"/>
                <w:color w:val="0000FF"/>
                <w:spacing w:val="10"/>
              </w:rPr>
            </w:pPr>
          </w:p>
          <w:p w:rsidR="00A636C9" w:rsidRPr="0032586B" w:rsidRDefault="00A636C9" w:rsidP="0032586B">
            <w:pPr>
              <w:snapToGrid w:val="0"/>
              <w:ind w:left="403" w:hangingChars="200" w:hanging="403"/>
              <w:rPr>
                <w:rFonts w:asciiTheme="minorEastAsia" w:eastAsiaTheme="minorEastAsia" w:hAnsiTheme="minorEastAsia" w:cs="Times New Roman" w:hint="default"/>
                <w:color w:val="FF0000"/>
                <w:spacing w:val="10"/>
              </w:rPr>
            </w:pPr>
            <w:r w:rsidRPr="0032586B">
              <w:rPr>
                <w:rFonts w:asciiTheme="minorEastAsia" w:eastAsiaTheme="minorEastAsia" w:hAnsiTheme="minorEastAsia" w:cs="Times New Roman"/>
                <w:color w:val="auto"/>
                <w:spacing w:val="10"/>
              </w:rPr>
              <w:t>（１）指定障害福祉サービス事業者及びその従業者は、作成、保存その他これら</w:t>
            </w:r>
            <w:r w:rsidRPr="0032586B">
              <w:rPr>
                <w:rFonts w:asciiTheme="minorEastAsia" w:eastAsiaTheme="minorEastAsia" w:hAnsiTheme="minorEastAsia" w:cs="Times New Roman"/>
                <w:color w:val="auto"/>
                <w:spacing w:val="10"/>
              </w:rPr>
              <w:lastRenderedPageBreak/>
              <w:t>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ind w:left="403" w:hangingChars="200" w:hanging="40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firstLineChars="100" w:firstLine="181"/>
              <w:jc w:val="left"/>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共生型自立訓練（生活訓練）の事業を行う指定通所介護事業者等は当該事業に関して、次の基準を満たしているか。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（１）指定通所介護事業所等の食堂及び機能訓練室の面積を、指定通所介護等の利用者の数と共生型自立訓練（生活訓練）の利用者の数の合計数で除して得た面積が三平方メートル以上であること。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jc w:val="left"/>
              <w:rPr>
                <w:rFonts w:asciiTheme="minorEastAsia" w:eastAsiaTheme="minorEastAsia" w:hAnsiTheme="minorEastAsia" w:cs="Times New Roman" w:hint="default"/>
                <w:spacing w:val="10"/>
              </w:rPr>
            </w:pPr>
            <w:r w:rsidRPr="0032586B">
              <w:rPr>
                <w:rFonts w:asciiTheme="minorEastAsia" w:eastAsiaTheme="minorEastAsia" w:hAnsiTheme="minorEastAsia"/>
              </w:rPr>
              <w:t>（３）共生型自立訓練（生活訓練）の利用者に対して適切なサービスを提供するため、指定自立訓練（生活訓練）事業所その他の関係施設から必要な技術的支援を受けていること。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s="Times New Roman"/>
              </w:rPr>
              <w:t xml:space="preserve"> </w:t>
            </w:r>
            <w:r w:rsidRPr="0032586B">
              <w:rPr>
                <w:rFonts w:asciiTheme="minorEastAsia" w:eastAsiaTheme="minorEastAsia" w:hAnsiTheme="minorEastAsia"/>
                <w:u w:val="single"/>
              </w:rPr>
              <w:t>共生型自立訓練（生活訓練）の事業を行う指定小規模多機能型居宅介護事業者等は、当該事業に関して、次の基準を満たしているか。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（１）指定小規模多機能型居宅介護事業所等の登録定員を</w:t>
            </w:r>
            <w:r w:rsidRPr="0032586B">
              <w:rPr>
                <w:rFonts w:asciiTheme="minorEastAsia" w:eastAsiaTheme="minorEastAsia" w:hAnsiTheme="minorEastAsia" w:cs="Times New Roman"/>
                <w:u w:val="single"/>
              </w:rPr>
              <w:t>29</w:t>
            </w:r>
            <w:r w:rsidRPr="0032586B">
              <w:rPr>
                <w:rFonts w:asciiTheme="minorEastAsia" w:eastAsiaTheme="minorEastAsia" w:hAnsiTheme="minorEastAsia"/>
                <w:u w:val="single"/>
              </w:rPr>
              <w:t>人（サテライト型指定小規模多機能型居宅介護事業所等にあっては、</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人）以下とすること。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（２）指定小規模多機能型居宅介護事業所等が行う指定小規模多機能型居宅介護等のうち通いサービスの利用定員を登録定員の２分の１から</w:t>
            </w:r>
            <w:r w:rsidRPr="0032586B">
              <w:rPr>
                <w:rFonts w:asciiTheme="minorEastAsia" w:eastAsiaTheme="minorEastAsia" w:hAnsiTheme="minorEastAsia" w:cs="Times New Roman"/>
                <w:u w:val="single"/>
              </w:rPr>
              <w:t>15</w:t>
            </w:r>
            <w:r w:rsidRPr="0032586B">
              <w:rPr>
                <w:rFonts w:asciiTheme="minorEastAsia" w:eastAsiaTheme="minorEastAsia" w:hAnsiTheme="minorEastAsia"/>
                <w:u w:val="single"/>
              </w:rPr>
              <w:t>人（登録定員が</w:t>
            </w:r>
            <w:r w:rsidRPr="0032586B">
              <w:rPr>
                <w:rFonts w:asciiTheme="minorEastAsia" w:eastAsiaTheme="minorEastAsia" w:hAnsiTheme="minorEastAsia" w:cs="Times New Roman"/>
                <w:u w:val="single"/>
              </w:rPr>
              <w:t>25</w:t>
            </w:r>
            <w:r w:rsidRPr="0032586B">
              <w:rPr>
                <w:rFonts w:asciiTheme="minorEastAsia" w:eastAsiaTheme="minorEastAsia" w:hAnsiTheme="minorEastAsia"/>
                <w:u w:val="single"/>
              </w:rPr>
              <w:t>人を超える指定小規模多機能型居宅介護事業所等にあっては、登録定員に応じて、次の表に定める利用定員、サテライト型指定小規模多機能型居宅介護事業所等にあっては、</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人）までの範囲内とすること。</w:t>
            </w: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A636C9" w:rsidRPr="0032586B" w:rsidTr="00D73C83">
              <w:trPr>
                <w:trHeight w:val="240"/>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登録定員</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利用定員</w:t>
                  </w:r>
                </w:p>
              </w:tc>
            </w:tr>
            <w:tr w:rsidR="00A636C9" w:rsidRPr="0032586B" w:rsidTr="00D73C83">
              <w:trPr>
                <w:trHeight w:val="135"/>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26人又は27人</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16人</w:t>
                  </w:r>
                </w:p>
              </w:tc>
            </w:tr>
            <w:tr w:rsidR="00A636C9" w:rsidRPr="0032586B" w:rsidTr="00D73C83">
              <w:trPr>
                <w:trHeight w:val="135"/>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28人</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17人</w:t>
                  </w:r>
                </w:p>
              </w:tc>
            </w:tr>
            <w:tr w:rsidR="00A636C9" w:rsidRPr="0032586B" w:rsidTr="00D73C83">
              <w:trPr>
                <w:trHeight w:val="135"/>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29人</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18人</w:t>
                  </w:r>
                </w:p>
              </w:tc>
            </w:tr>
          </w:tbl>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（３）指定小規模多機能型居宅介護事業所等の居間及び食堂は、機能を十分に発揮しうる適当な広さを有すること。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32586B">
              <w:rPr>
                <w:rFonts w:asciiTheme="minorEastAsia" w:eastAsiaTheme="minorEastAsia" w:hAnsiTheme="minorEastAsia" w:cs="Times New Roman"/>
                <w:u w:val="single"/>
              </w:rPr>
              <w:t>63</w:t>
            </w:r>
            <w:r w:rsidRPr="0032586B">
              <w:rPr>
                <w:rFonts w:asciiTheme="minorEastAsia" w:eastAsiaTheme="minorEastAsia" w:hAnsiTheme="minorEastAsia"/>
                <w:u w:val="single"/>
              </w:rPr>
              <w:t>条若しくは第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条又は指定地域密着型介護予防サービス基準第</w:t>
            </w:r>
            <w:r w:rsidRPr="0032586B">
              <w:rPr>
                <w:rFonts w:asciiTheme="minorEastAsia" w:eastAsiaTheme="minorEastAsia" w:hAnsiTheme="minorEastAsia" w:cs="Times New Roman"/>
                <w:u w:val="single"/>
              </w:rPr>
              <w:t>44</w:t>
            </w:r>
            <w:r w:rsidRPr="0032586B">
              <w:rPr>
                <w:rFonts w:asciiTheme="minorEastAsia" w:eastAsiaTheme="minorEastAsia" w:hAnsiTheme="minorEastAsia"/>
                <w:u w:val="single"/>
              </w:rPr>
              <w:t>条に規定する基準を満たしていること。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（５）共生型自立訓練（生活訓練）の利用者に対して適切なサービスを提供するため、指定自立訓練（生活訓練）事業所その他の関係施設から必要な技術的支援を受けている</w:t>
            </w:r>
            <w:r w:rsidRPr="0032586B">
              <w:rPr>
                <w:rFonts w:asciiTheme="minorEastAsia" w:eastAsiaTheme="minorEastAsia" w:hAnsiTheme="minorEastAsia"/>
              </w:rPr>
              <w:lastRenderedPageBreak/>
              <w:t>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（第４及び共生型自立訓練（生活訓練）の事業を準用）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403" w:hangingChars="200" w:hanging="40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403" w:hangingChars="200" w:hanging="40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firstLineChars="100" w:firstLine="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基準該当自立訓練（生活訓練）事業者（指定障害福祉サービス基準第</w:t>
            </w:r>
            <w:r w:rsidRPr="0032586B">
              <w:rPr>
                <w:rFonts w:asciiTheme="minorEastAsia" w:eastAsiaTheme="minorEastAsia" w:hAnsiTheme="minorEastAsia" w:cs="Times New Roman"/>
                <w:u w:val="single"/>
              </w:rPr>
              <w:t>219</w:t>
            </w:r>
            <w:r w:rsidRPr="0032586B">
              <w:rPr>
                <w:rFonts w:asciiTheme="minorEastAsia" w:eastAsiaTheme="minorEastAsia" w:hAnsiTheme="minorEastAsia"/>
                <w:u w:val="single"/>
              </w:rPr>
              <w:t>条に規定する特定基準該当生活介護を除く。）が当該事業に関して満たすべき基準は、次のとおりとなっている</w:t>
            </w:r>
            <w:r w:rsidRPr="0032586B">
              <w:rPr>
                <w:rFonts w:asciiTheme="minorEastAsia" w:eastAsiaTheme="minorEastAsia" w:hAnsiTheme="minorEastAsia"/>
                <w:u w:val="single"/>
              </w:rPr>
              <w:lastRenderedPageBreak/>
              <w:t>か。</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（１）指定通所介護事業者（平成</w:t>
            </w:r>
            <w:r w:rsidRPr="0032586B">
              <w:rPr>
                <w:rFonts w:asciiTheme="minorEastAsia" w:eastAsiaTheme="minorEastAsia" w:hAnsiTheme="minorEastAsia" w:cs="Times New Roman"/>
              </w:rPr>
              <w:t>11</w:t>
            </w:r>
            <w:r w:rsidRPr="0032586B">
              <w:rPr>
                <w:rFonts w:asciiTheme="minorEastAsia" w:eastAsiaTheme="minorEastAsia" w:hAnsiTheme="minorEastAsia"/>
              </w:rPr>
              <w:t>年厚生省令第</w:t>
            </w:r>
            <w:r w:rsidRPr="0032586B">
              <w:rPr>
                <w:rFonts w:asciiTheme="minorEastAsia" w:eastAsiaTheme="minorEastAsia" w:hAnsiTheme="minorEastAsia" w:cs="Times New Roman"/>
              </w:rPr>
              <w:t>37</w:t>
            </w:r>
            <w:r w:rsidRPr="0032586B">
              <w:rPr>
                <w:rFonts w:asciiTheme="minorEastAsia" w:eastAsiaTheme="minorEastAsia" w:hAnsiTheme="minorEastAsia"/>
              </w:rPr>
              <w:t>号「指定居宅サービス等の事業の人員、設備及び運営に関する基準」（以下「指定居宅サービス等基準」という。）第</w:t>
            </w:r>
            <w:r w:rsidRPr="0032586B">
              <w:rPr>
                <w:rFonts w:asciiTheme="minorEastAsia" w:eastAsiaTheme="minorEastAsia" w:hAnsiTheme="minorEastAsia" w:cs="Times New Roman"/>
              </w:rPr>
              <w:t>93</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r w:rsidRPr="0032586B">
              <w:rPr>
                <w:rFonts w:asciiTheme="minorEastAsia" w:eastAsiaTheme="minorEastAsia" w:hAnsiTheme="minorEastAsia"/>
              </w:rPr>
              <w:t>に規定する指定通所介護事業者）又は指定地域密着型通所介護事業者（平成</w:t>
            </w:r>
            <w:r w:rsidRPr="0032586B">
              <w:rPr>
                <w:rFonts w:asciiTheme="minorEastAsia" w:eastAsiaTheme="minorEastAsia" w:hAnsiTheme="minorEastAsia" w:cs="Times New Roman"/>
              </w:rPr>
              <w:t>18</w:t>
            </w:r>
            <w:r w:rsidRPr="0032586B">
              <w:rPr>
                <w:rFonts w:asciiTheme="minorEastAsia" w:eastAsiaTheme="minorEastAsia" w:hAnsiTheme="minorEastAsia"/>
              </w:rPr>
              <w:t>年厚生労働省令第</w:t>
            </w:r>
            <w:r w:rsidRPr="0032586B">
              <w:rPr>
                <w:rFonts w:asciiTheme="minorEastAsia" w:eastAsiaTheme="minorEastAsia" w:hAnsiTheme="minorEastAsia" w:cs="Times New Roman"/>
              </w:rPr>
              <w:t>34</w:t>
            </w:r>
            <w:r w:rsidRPr="0032586B">
              <w:rPr>
                <w:rFonts w:asciiTheme="minorEastAsia" w:eastAsiaTheme="minorEastAsia" w:hAnsiTheme="minorEastAsia"/>
              </w:rPr>
              <w:t>号「指定地域密着型サービスの事業の人員、設備及び運営に関する基準」（以下「指定地域密着型サービス基準」という。）第</w:t>
            </w:r>
            <w:r w:rsidRPr="0032586B">
              <w:rPr>
                <w:rFonts w:asciiTheme="minorEastAsia" w:eastAsiaTheme="minorEastAsia" w:hAnsiTheme="minorEastAsia" w:cs="Times New Roman"/>
              </w:rPr>
              <w:t>20</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r w:rsidRPr="0032586B">
              <w:rPr>
                <w:rFonts w:asciiTheme="minorEastAsia" w:eastAsiaTheme="minorEastAsia" w:hAnsiTheme="minorEastAsia"/>
              </w:rPr>
              <w:t>に規定する指定地域密着型通所介護事業者）（指定通所介護事業者等）であって、地域において自立訓練（生活訓練）が提供されていないこと等により自立訓練（生活訓練）を受けることが困難な障害者に対して指定通所介護（指定居宅サービス等基準第</w:t>
            </w:r>
            <w:r w:rsidRPr="0032586B">
              <w:rPr>
                <w:rFonts w:asciiTheme="minorEastAsia" w:eastAsiaTheme="minorEastAsia" w:hAnsiTheme="minorEastAsia" w:cs="Times New Roman"/>
              </w:rPr>
              <w:t xml:space="preserve">92 </w:t>
            </w:r>
            <w:r w:rsidRPr="0032586B">
              <w:rPr>
                <w:rFonts w:asciiTheme="minorEastAsia" w:eastAsiaTheme="minorEastAsia" w:hAnsiTheme="minorEastAsia"/>
              </w:rPr>
              <w:t>条に規定する指定通所介護）又は指定地域密着型通所介護（指定地域密着型サービス基準第</w:t>
            </w:r>
            <w:r w:rsidRPr="0032586B">
              <w:rPr>
                <w:rFonts w:asciiTheme="minorEastAsia" w:eastAsiaTheme="minorEastAsia" w:hAnsiTheme="minorEastAsia" w:cs="Times New Roman"/>
              </w:rPr>
              <w:t xml:space="preserve">19 </w:t>
            </w:r>
            <w:r w:rsidRPr="0032586B">
              <w:rPr>
                <w:rFonts w:asciiTheme="minorEastAsia" w:eastAsiaTheme="minorEastAsia" w:hAnsiTheme="minorEastAsia"/>
              </w:rPr>
              <w:t>条に規定する指定地域密着型通所介護事業）（指定通所介護等）を提供するものであること。</w:t>
            </w:r>
            <w:r w:rsidRPr="0032586B">
              <w:rPr>
                <w:rFonts w:asciiTheme="minorEastAsia" w:eastAsiaTheme="minorEastAsia" w:hAnsiTheme="minorEastAsia" w:cs="Times New Roman"/>
              </w:rPr>
              <w:t xml:space="preserve"> </w:t>
            </w: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（２）指定通所介護事業所（指定居宅サービス等基準第</w:t>
            </w:r>
            <w:r w:rsidRPr="0032586B">
              <w:rPr>
                <w:rFonts w:asciiTheme="minorEastAsia" w:eastAsiaTheme="minorEastAsia" w:hAnsiTheme="minorEastAsia" w:cs="Times New Roman"/>
                <w:u w:val="single"/>
              </w:rPr>
              <w:t>93</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w:t>
            </w:r>
            <w:r w:rsidRPr="0032586B">
              <w:rPr>
                <w:rFonts w:asciiTheme="minorEastAsia" w:eastAsiaTheme="minorEastAsia" w:hAnsiTheme="minorEastAsia" w:cs="Times New Roman"/>
                <w:u w:val="single"/>
              </w:rPr>
              <w:t xml:space="preserve"> </w:t>
            </w:r>
            <w:r w:rsidRPr="0032586B">
              <w:rPr>
                <w:rFonts w:asciiTheme="minorEastAsia" w:eastAsiaTheme="minorEastAsia" w:hAnsiTheme="minorEastAsia"/>
                <w:u w:val="single"/>
              </w:rPr>
              <w:t>に規定する指定通所介護事業所）又は指定地域密着型通所介護事業所（指定地域密着型サービス基準第</w:t>
            </w:r>
            <w:r w:rsidRPr="0032586B">
              <w:rPr>
                <w:rFonts w:asciiTheme="minorEastAsia" w:eastAsiaTheme="minorEastAsia" w:hAnsiTheme="minorEastAsia" w:cs="Times New Roman"/>
                <w:u w:val="single"/>
              </w:rPr>
              <w:t>20</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w:t>
            </w:r>
            <w:r w:rsidRPr="0032586B">
              <w:rPr>
                <w:rFonts w:asciiTheme="minorEastAsia" w:eastAsiaTheme="minorEastAsia" w:hAnsiTheme="minorEastAsia" w:cs="Times New Roman"/>
                <w:u w:val="single"/>
              </w:rPr>
              <w:t xml:space="preserve"> </w:t>
            </w:r>
            <w:r w:rsidRPr="0032586B">
              <w:rPr>
                <w:rFonts w:asciiTheme="minorEastAsia" w:eastAsiaTheme="minorEastAsia" w:hAnsiTheme="minorEastAsia"/>
                <w:u w:val="single"/>
              </w:rPr>
              <w:t>に規定する指定地域密着型通所介護事業所）（指定通所介護事業所等）の食堂及び機能訓練室の面積を、指定通所介護等の利用者の数と基準該当自立訓練（生活訓練）を受ける利用者の数の合計数で除して得た面積が</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平方メートル以上であること。</w:t>
            </w: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指定通所介護事業所等の従業者の員数が、当該指定通所介護事業所等が提供する指定通所介護等の利用者の数を指定通所介護等の利用者及び基準該当自立訓練（生活訓練）を受ける利用者の数の合計数であるとした場合における当該指定通所介護事業所等として必要とされる数以上であること。</w:t>
            </w: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（４）基準該当自立訓練（生活訓練）を受ける利用者に対して適切なサービスを提供するため、指定自立訓練（生活訓練）事業所その他の関係施設から必要な技術的支援を受けていること。</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lastRenderedPageBreak/>
              <w:t xml:space="preserve">　</w:t>
            </w:r>
            <w:r w:rsidRPr="0032586B">
              <w:rPr>
                <w:rFonts w:asciiTheme="minorEastAsia" w:eastAsiaTheme="minorEastAsia" w:hAnsiTheme="minorEastAsia"/>
                <w:u w:val="single"/>
              </w:rPr>
              <w:t>次の各号に掲げる要件を満たした指定小規模多機能型居宅介護事業者等が地域において自立訓練（生活訓練）が提供されていないこと等により自立訓練（生活訓練）を受けることが困難な障害者に対して指定小規模多機能型居宅介護等のうち通いサービスを提供する場合に、当該通いサービスを基準該当自立訓練（生活訓練）と、当該通いサービスを行う指定小規模多機能型居宅介護事業所等を基準該当自立訓練（生活訓練）事業所とみなしているか。この場合において、１の規定は、当該指定小規模多機能型居宅介護事業所等については適用しない。</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当該指定小規模多機能型居宅介護事業所等の登録定員（当該指定小規模多機能型居宅介護事業所等の登録者の数とこの２の規定により基準該当自立訓練（生活訓練）とみなされる通いサービス、指定障害福祉サービス基準第</w:t>
            </w:r>
            <w:r w:rsidRPr="0032586B">
              <w:rPr>
                <w:rFonts w:asciiTheme="minorEastAsia" w:eastAsiaTheme="minorEastAsia" w:hAnsiTheme="minorEastAsia" w:cs="Times New Roman"/>
                <w:u w:val="single"/>
              </w:rPr>
              <w:t>94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の規定により基準該当生活介護とみなされる通いサービス若しくは同基準第</w:t>
            </w:r>
            <w:r w:rsidRPr="0032586B">
              <w:rPr>
                <w:rFonts w:asciiTheme="minorEastAsia" w:eastAsiaTheme="minorEastAsia" w:hAnsiTheme="minorEastAsia" w:cs="Times New Roman"/>
                <w:u w:val="single"/>
              </w:rPr>
              <w:t>163</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の規定により基準該当自立訓練（機能訓練）とみなされる通いサービス又は指定通所支援基準第</w:t>
            </w:r>
            <w:r w:rsidRPr="0032586B">
              <w:rPr>
                <w:rFonts w:asciiTheme="minorEastAsia" w:eastAsiaTheme="minorEastAsia" w:hAnsiTheme="minorEastAsia" w:cs="Times New Roman"/>
                <w:u w:val="single"/>
              </w:rPr>
              <w:t>54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の規定により基準該当児童発達支援とみなされる通いサービス若しくは同基準第</w:t>
            </w:r>
            <w:r w:rsidRPr="0032586B">
              <w:rPr>
                <w:rFonts w:asciiTheme="minorEastAsia" w:eastAsiaTheme="minorEastAsia" w:hAnsiTheme="minorEastAsia" w:cs="Times New Roman"/>
                <w:u w:val="single"/>
              </w:rPr>
              <w:t>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において準用する同基準第</w:t>
            </w:r>
            <w:r w:rsidRPr="0032586B">
              <w:rPr>
                <w:rFonts w:asciiTheme="minorEastAsia" w:eastAsiaTheme="minorEastAsia" w:hAnsiTheme="minorEastAsia" w:cs="Times New Roman"/>
                <w:u w:val="single"/>
              </w:rPr>
              <w:t>54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32586B">
              <w:rPr>
                <w:rFonts w:asciiTheme="minorEastAsia" w:eastAsiaTheme="minorEastAsia" w:hAnsiTheme="minorEastAsia" w:cs="Times New Roman"/>
                <w:u w:val="single"/>
              </w:rPr>
              <w:t>29</w:t>
            </w:r>
            <w:r w:rsidRPr="0032586B">
              <w:rPr>
                <w:rFonts w:asciiTheme="minorEastAsia" w:eastAsiaTheme="minorEastAsia" w:hAnsiTheme="minorEastAsia"/>
                <w:u w:val="single"/>
              </w:rPr>
              <w:t>人（サテライト型指定小規模多機能型居宅介護事業所にあっては、</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人）以下とすること。</w:t>
            </w: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w:t>
            </w:r>
            <w:r w:rsidRPr="0032586B">
              <w:rPr>
                <w:rFonts w:asciiTheme="minorEastAsia" w:eastAsiaTheme="minorEastAsia" w:hAnsiTheme="minorEastAsia"/>
                <w:u w:val="single"/>
              </w:rPr>
              <w:t>２）当該指定小規模多機能型居宅介護事業所等の通いサービスの利用定員（当該指定小規模多機能型居宅介護事業所等の通いサービスの利用者の数とこの２の規定により基準該当自立訓練（生活訓練）とみなされる通いサービス、指定障害福祉サービス基準第</w:t>
            </w:r>
            <w:r w:rsidRPr="0032586B">
              <w:rPr>
                <w:rFonts w:asciiTheme="minorEastAsia" w:eastAsiaTheme="minorEastAsia" w:hAnsiTheme="minorEastAsia" w:cs="Times New Roman"/>
                <w:u w:val="single"/>
              </w:rPr>
              <w:t>94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の規定により基準該当生活介護とみなされる通いサービス若しくは同基準第</w:t>
            </w:r>
            <w:r w:rsidRPr="0032586B">
              <w:rPr>
                <w:rFonts w:asciiTheme="minorEastAsia" w:eastAsiaTheme="minorEastAsia" w:hAnsiTheme="minorEastAsia" w:cs="Times New Roman"/>
                <w:u w:val="single"/>
              </w:rPr>
              <w:t>163</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の規定により基準該当自立訓練（機能訓練）とみなされる通いサービス又は指定通所支援基準第</w:t>
            </w:r>
            <w:r w:rsidRPr="0032586B">
              <w:rPr>
                <w:rFonts w:asciiTheme="minorEastAsia" w:eastAsiaTheme="minorEastAsia" w:hAnsiTheme="minorEastAsia" w:cs="Times New Roman"/>
                <w:u w:val="single"/>
              </w:rPr>
              <w:t>54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の規定により基準該当児童発達支援とみなされる通いサービス若しくは同基準第</w:t>
            </w:r>
            <w:r w:rsidRPr="0032586B">
              <w:rPr>
                <w:rFonts w:asciiTheme="minorEastAsia" w:eastAsiaTheme="minorEastAsia" w:hAnsiTheme="minorEastAsia" w:cs="Times New Roman"/>
                <w:u w:val="single"/>
              </w:rPr>
              <w:t>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において準用する同基準第</w:t>
            </w:r>
            <w:r w:rsidRPr="0032586B">
              <w:rPr>
                <w:rFonts w:asciiTheme="minorEastAsia" w:eastAsiaTheme="minorEastAsia" w:hAnsiTheme="minorEastAsia" w:cs="Times New Roman"/>
                <w:u w:val="single"/>
              </w:rPr>
              <w:t>54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の規定により基準該当放課後等デイサービスとみなされる通いサービスを受ける障害者及び障害児の数の合計数の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日当たりの上限をいう。）を登録定員の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15</w:t>
            </w:r>
            <w:r w:rsidRPr="0032586B">
              <w:rPr>
                <w:rFonts w:asciiTheme="minorEastAsia" w:eastAsiaTheme="minorEastAsia" w:hAnsiTheme="minorEastAsia"/>
                <w:u w:val="single"/>
              </w:rPr>
              <w:t>人（登</w:t>
            </w:r>
            <w:r w:rsidRPr="0032586B">
              <w:rPr>
                <w:rFonts w:asciiTheme="minorEastAsia" w:eastAsiaTheme="minorEastAsia" w:hAnsiTheme="minorEastAsia"/>
                <w:u w:val="single"/>
              </w:rPr>
              <w:lastRenderedPageBreak/>
              <w:t>録定員が</w:t>
            </w:r>
            <w:r w:rsidRPr="0032586B">
              <w:rPr>
                <w:rFonts w:asciiTheme="minorEastAsia" w:eastAsiaTheme="minorEastAsia" w:hAnsiTheme="minorEastAsia" w:cs="Times New Roman"/>
                <w:u w:val="single"/>
              </w:rPr>
              <w:t>25</w:t>
            </w:r>
            <w:r w:rsidRPr="0032586B">
              <w:rPr>
                <w:rFonts w:asciiTheme="minorEastAsia" w:eastAsiaTheme="minorEastAsia" w:hAnsiTheme="minorEastAsia"/>
                <w:u w:val="single"/>
              </w:rPr>
              <w:t>人を超える指定小規模多機能型居宅介護事業所等にあっては、登録定員に応じて、次の表に定める利用定員、サテライト型指定小規模多機能型居宅介護事業所にあっては、</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人）までの範囲内とすること。</w:t>
            </w: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A636C9" w:rsidRPr="0032586B" w:rsidTr="00D73C83">
              <w:trPr>
                <w:trHeight w:val="240"/>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登録定員</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利用定員</w:t>
                  </w:r>
                </w:p>
              </w:tc>
            </w:tr>
            <w:tr w:rsidR="00A636C9" w:rsidRPr="0032586B" w:rsidTr="00D73C83">
              <w:trPr>
                <w:trHeight w:val="135"/>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26人又は27人</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16人</w:t>
                  </w:r>
                </w:p>
              </w:tc>
            </w:tr>
            <w:tr w:rsidR="00A636C9" w:rsidRPr="0032586B" w:rsidTr="00D73C83">
              <w:trPr>
                <w:trHeight w:val="135"/>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28人</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17人</w:t>
                  </w:r>
                </w:p>
              </w:tc>
            </w:tr>
            <w:tr w:rsidR="00A636C9" w:rsidRPr="0032586B" w:rsidTr="00D73C83">
              <w:trPr>
                <w:trHeight w:val="135"/>
              </w:trPr>
              <w:tc>
                <w:tcPr>
                  <w:tcW w:w="1424"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29人</w:t>
                  </w:r>
                </w:p>
              </w:tc>
              <w:tc>
                <w:tcPr>
                  <w:tcW w:w="1141" w:type="dxa"/>
                </w:tcPr>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18人</w:t>
                  </w:r>
                </w:p>
              </w:tc>
            </w:tr>
          </w:tbl>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（３）当該指定小規模多機能型居宅介護事業所等の居間及び食堂は、機能を十分に発揮しうる適当な広さを有すること。</w:t>
            </w: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生活訓練）とみなされる通いサービス、指定障害福祉サービス基準第</w:t>
            </w:r>
            <w:r w:rsidRPr="0032586B">
              <w:rPr>
                <w:rFonts w:asciiTheme="minorEastAsia" w:eastAsiaTheme="minorEastAsia" w:hAnsiTheme="minorEastAsia" w:cs="Times New Roman"/>
                <w:u w:val="single"/>
              </w:rPr>
              <w:t>94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の規定により基準該当生活介護とみなされる通いサービス若しくは同基準第</w:t>
            </w:r>
            <w:r w:rsidRPr="0032586B">
              <w:rPr>
                <w:rFonts w:asciiTheme="minorEastAsia" w:eastAsiaTheme="minorEastAsia" w:hAnsiTheme="minorEastAsia" w:cs="Times New Roman"/>
                <w:u w:val="single"/>
              </w:rPr>
              <w:t>163</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の規定により基準該当自立訓練（機能訓練）とみなされる通いサービス又は指定通所支援基準第</w:t>
            </w:r>
            <w:r w:rsidRPr="0032586B">
              <w:rPr>
                <w:rFonts w:asciiTheme="minorEastAsia" w:eastAsiaTheme="minorEastAsia" w:hAnsiTheme="minorEastAsia" w:cs="Times New Roman"/>
                <w:u w:val="single"/>
              </w:rPr>
              <w:t>54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の規定により基準該当児童発達支援とみなされる通いサービス若しくは同基準第</w:t>
            </w:r>
            <w:r w:rsidRPr="0032586B">
              <w:rPr>
                <w:rFonts w:asciiTheme="minorEastAsia" w:eastAsiaTheme="minorEastAsia" w:hAnsiTheme="minorEastAsia" w:cs="Times New Roman"/>
                <w:u w:val="single"/>
              </w:rPr>
              <w:t>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において準用する同基準第</w:t>
            </w:r>
            <w:r w:rsidRPr="0032586B">
              <w:rPr>
                <w:rFonts w:asciiTheme="minorEastAsia" w:eastAsiaTheme="minorEastAsia" w:hAnsiTheme="minorEastAsia" w:cs="Times New Roman"/>
                <w:u w:val="single"/>
              </w:rPr>
              <w:t>54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12</w:t>
            </w:r>
            <w:r w:rsidRPr="0032586B">
              <w:rPr>
                <w:rFonts w:asciiTheme="minorEastAsia" w:eastAsiaTheme="minorEastAsia" w:hAnsiTheme="minorEastAsia"/>
                <w:u w:val="single"/>
              </w:rPr>
              <w:t>の規定により基準該当放課後等デイサービスとみなされる通いサービスを受ける障害者及び障害児の数の合計数であるとした場合における指定地域密着型サービス基準第</w:t>
            </w:r>
            <w:r w:rsidRPr="0032586B">
              <w:rPr>
                <w:rFonts w:asciiTheme="minorEastAsia" w:eastAsiaTheme="minorEastAsia" w:hAnsiTheme="minorEastAsia" w:cs="Times New Roman"/>
                <w:u w:val="single"/>
              </w:rPr>
              <w:t>63</w:t>
            </w:r>
            <w:r w:rsidRPr="0032586B">
              <w:rPr>
                <w:rFonts w:asciiTheme="minorEastAsia" w:eastAsiaTheme="minorEastAsia" w:hAnsiTheme="minorEastAsia"/>
                <w:u w:val="single"/>
              </w:rPr>
              <w:t>条又は第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条に規定する基準を満たしていること。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５）この２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（「主眼事項及び着眼点（指定自立訓練（機能訓練））」第４の１３の（２）から（５）を準用）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32586B">
              <w:rPr>
                <w:rFonts w:asciiTheme="minorEastAsia" w:eastAsiaTheme="minorEastAsia" w:hAnsiTheme="minorEastAsia" w:cs="Times New Roman"/>
                <w:u w:val="single"/>
              </w:rPr>
              <w:t>20</w:t>
            </w:r>
            <w:r w:rsidRPr="0032586B">
              <w:rPr>
                <w:rFonts w:asciiTheme="minorEastAsia" w:eastAsiaTheme="minorEastAsia" w:hAnsiTheme="minorEastAsia"/>
                <w:u w:val="single"/>
              </w:rPr>
              <w:t>人以上である場合は、当該多機能型事業所の利用定員を、次に掲げる人数とすることができる。</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 xml:space="preserve">①　多機能型生活介護事業所、多機能型自立訓練（機能訓練）事業所及び多機能型就労移行支援事業所（認定就労移行支援事業所を除く。）　</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人以上</w:t>
            </w:r>
          </w:p>
          <w:p w:rsidR="00A636C9" w:rsidRPr="0032586B" w:rsidRDefault="00A636C9" w:rsidP="0032586B">
            <w:pPr>
              <w:snapToGrid w:val="0"/>
              <w:ind w:firstLineChars="200" w:firstLine="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②　多機能型自立訓練（生活訓練）事業所</w:t>
            </w:r>
          </w:p>
          <w:p w:rsidR="00A636C9" w:rsidRPr="0032586B" w:rsidRDefault="00A636C9" w:rsidP="0032586B">
            <w:pPr>
              <w:snapToGrid w:val="0"/>
              <w:ind w:leftChars="300" w:left="544" w:firstLineChars="100" w:firstLine="181"/>
              <w:rPr>
                <w:rFonts w:asciiTheme="minorEastAsia" w:eastAsiaTheme="minorEastAsia" w:hAnsiTheme="minorEastAsia" w:cs="Times New Roman" w:hint="default"/>
                <w:spacing w:val="10"/>
                <w:u w:val="single"/>
              </w:rPr>
            </w:pP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人以上。ただし、宿泊型自立訓練及び宿泊型自立訓練以外の自立訓練（生活訓練）を併せて行う場合にあっては、宿泊型自立訓練の利用定員が</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人以上かつ宿泊型自立訓練以外の自立訓練(生活訓練)の利用定員が</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人以上とする。</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 xml:space="preserve">③　多機能型就労継続支援Ａ型事業所及び多機能型就労継続支援Ｂ型事業所　</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人以上</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（２）離島その他の地域であって平成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540</w:t>
            </w:r>
            <w:r w:rsidRPr="0032586B">
              <w:rPr>
                <w:rFonts w:asciiTheme="minorEastAsia" w:eastAsiaTheme="minorEastAsia" w:hAnsiTheme="minorEastAsia"/>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)中「</w:t>
            </w:r>
            <w:r w:rsidRPr="0032586B">
              <w:rPr>
                <w:rFonts w:asciiTheme="minorEastAsia" w:eastAsiaTheme="minorEastAsia" w:hAnsiTheme="minorEastAsia" w:cs="Times New Roman"/>
                <w:u w:val="single"/>
              </w:rPr>
              <w:t>20</w:t>
            </w:r>
            <w:r w:rsidRPr="0032586B">
              <w:rPr>
                <w:rFonts w:asciiTheme="minorEastAsia" w:eastAsiaTheme="minorEastAsia" w:hAnsiTheme="minorEastAsia"/>
                <w:u w:val="single"/>
              </w:rPr>
              <w:t>人」とあるのは「</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人」とできる。</w:t>
            </w:r>
          </w:p>
          <w:p w:rsidR="00A636C9" w:rsidRPr="0032586B" w:rsidRDefault="00A636C9" w:rsidP="0032586B">
            <w:pPr>
              <w:snapToGrid w:val="0"/>
              <w:ind w:leftChars="200" w:left="363" w:firstLineChars="100" w:firstLine="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w:t>
            </w:r>
            <w:r w:rsidRPr="0032586B">
              <w:rPr>
                <w:rFonts w:asciiTheme="minorEastAsia" w:eastAsiaTheme="minorEastAsia" w:hAnsiTheme="minorEastAsia" w:cs="Times New Roman"/>
                <w:u w:val="single"/>
              </w:rPr>
              <w:t>B</w:t>
            </w:r>
            <w:r w:rsidRPr="0032586B">
              <w:rPr>
                <w:rFonts w:asciiTheme="minorEastAsia" w:eastAsiaTheme="minorEastAsia" w:hAnsiTheme="minorEastAsia"/>
                <w:u w:val="single"/>
              </w:rPr>
              <w:t>型事業所に限る。）については、当該多機能型事業所の利用定員を、</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人以上とすることができる。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（１）多機能型事業所は、一体的に事業を行う多機能型事業所の利用定員数の合計が</w:t>
            </w:r>
            <w:r w:rsidRPr="0032586B">
              <w:rPr>
                <w:rFonts w:asciiTheme="minorEastAsia" w:eastAsiaTheme="minorEastAsia" w:hAnsiTheme="minorEastAsia" w:cs="Times New Roman"/>
                <w:color w:val="auto"/>
                <w:u w:val="single"/>
              </w:rPr>
              <w:t>20</w:t>
            </w:r>
            <w:r w:rsidRPr="0032586B">
              <w:rPr>
                <w:rFonts w:asciiTheme="minorEastAsia" w:eastAsiaTheme="minorEastAsia" w:hAnsiTheme="minorEastAsia"/>
                <w:color w:val="auto"/>
                <w:u w:val="single"/>
              </w:rPr>
              <w:t>人</w:t>
            </w:r>
            <w:r w:rsidRPr="0032586B">
              <w:rPr>
                <w:rFonts w:asciiTheme="minorEastAsia" w:eastAsiaTheme="minorEastAsia" w:hAnsiTheme="minorEastAsia"/>
                <w:color w:val="auto"/>
                <w:u w:val="single"/>
              </w:rPr>
              <w:lastRenderedPageBreak/>
              <w:t>未満である場合は、第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)又は(</w:t>
            </w:r>
            <w:r w:rsidRPr="0032586B">
              <w:rPr>
                <w:rFonts w:asciiTheme="minorEastAsia" w:eastAsiaTheme="minorEastAsia" w:hAnsiTheme="minorEastAsia" w:cs="Times New Roman"/>
                <w:color w:val="auto"/>
                <w:u w:val="single"/>
              </w:rPr>
              <w:t>4</w:t>
            </w:r>
            <w:r w:rsidRPr="0032586B">
              <w:rPr>
                <w:rFonts w:asciiTheme="minorEastAsia" w:eastAsiaTheme="minorEastAsia" w:hAnsiTheme="minorEastAsia"/>
                <w:color w:val="auto"/>
                <w:u w:val="single"/>
              </w:rPr>
              <w:t>)にかかわらず、当該多機能型事業所に置くべき従業者(医師及びサービス管理責任者を除く。)のうち、</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人以上は、常勤でなければならないとすることができる。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3</w:t>
            </w:r>
            <w:r w:rsidRPr="0032586B">
              <w:rPr>
                <w:rFonts w:asciiTheme="minorEastAsia" w:eastAsiaTheme="minorEastAsia" w:hAnsiTheme="minorEastAsia"/>
                <w:color w:val="auto"/>
                <w:u w:val="single"/>
              </w:rPr>
              <w:t>）にかかわらず、一体的に事業を行う多機能型事業所のうち平成</w:t>
            </w:r>
            <w:r w:rsidRPr="0032586B">
              <w:rPr>
                <w:rFonts w:asciiTheme="minorEastAsia" w:eastAsiaTheme="minorEastAsia" w:hAnsiTheme="minorEastAsia" w:cs="Times New Roman"/>
                <w:color w:val="auto"/>
                <w:u w:val="single"/>
              </w:rPr>
              <w:t>18</w:t>
            </w:r>
            <w:r w:rsidRPr="0032586B">
              <w:rPr>
                <w:rFonts w:asciiTheme="minorEastAsia" w:eastAsiaTheme="minorEastAsia" w:hAnsiTheme="minorEastAsia"/>
                <w:color w:val="auto"/>
                <w:u w:val="single"/>
              </w:rPr>
              <w:t>年</w:t>
            </w:r>
            <w:r w:rsidRPr="0032586B">
              <w:rPr>
                <w:rFonts w:asciiTheme="minorEastAsia" w:eastAsiaTheme="minorEastAsia" w:hAnsiTheme="minorEastAsia" w:cs="Times New Roman"/>
                <w:color w:val="auto"/>
                <w:u w:val="single"/>
              </w:rPr>
              <w:t>9</w:t>
            </w:r>
            <w:r w:rsidRPr="0032586B">
              <w:rPr>
                <w:rFonts w:asciiTheme="minorEastAsia" w:eastAsiaTheme="minorEastAsia" w:hAnsiTheme="minorEastAsia"/>
                <w:color w:val="auto"/>
                <w:u w:val="single"/>
              </w:rPr>
              <w:t>月厚生労働省告示第</w:t>
            </w:r>
            <w:r w:rsidRPr="0032586B">
              <w:rPr>
                <w:rFonts w:asciiTheme="minorEastAsia" w:eastAsiaTheme="minorEastAsia" w:hAnsiTheme="minorEastAsia" w:cs="Times New Roman"/>
                <w:color w:val="auto"/>
                <w:u w:val="single"/>
              </w:rPr>
              <w:t>544</w:t>
            </w:r>
            <w:r w:rsidRPr="0032586B">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人以上は、常勤でなければならないこととすることができる。</w:t>
            </w:r>
          </w:p>
          <w:p w:rsidR="00A636C9" w:rsidRPr="0032586B" w:rsidRDefault="00A636C9" w:rsidP="0032586B">
            <w:pPr>
              <w:snapToGrid w:val="0"/>
              <w:ind w:firstLineChars="200" w:firstLine="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利用者の数の合計が</w:t>
            </w:r>
            <w:r w:rsidRPr="0032586B">
              <w:rPr>
                <w:rFonts w:asciiTheme="minorEastAsia" w:eastAsiaTheme="minorEastAsia" w:hAnsiTheme="minorEastAsia" w:cs="Times New Roman"/>
                <w:color w:val="auto"/>
                <w:u w:val="single"/>
              </w:rPr>
              <w:t>60</w:t>
            </w:r>
            <w:r w:rsidRPr="0032586B">
              <w:rPr>
                <w:rFonts w:asciiTheme="minorEastAsia" w:eastAsiaTheme="minorEastAsia" w:hAnsiTheme="minorEastAsia"/>
                <w:color w:val="auto"/>
                <w:u w:val="single"/>
              </w:rPr>
              <w:t xml:space="preserve">以下　</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以上</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②　利用者の数の合計が</w:t>
            </w:r>
            <w:r w:rsidRPr="0032586B">
              <w:rPr>
                <w:rFonts w:asciiTheme="minorEastAsia" w:eastAsiaTheme="minorEastAsia" w:hAnsiTheme="minorEastAsia" w:cs="Times New Roman"/>
                <w:color w:val="auto"/>
                <w:u w:val="single"/>
              </w:rPr>
              <w:t>61</w:t>
            </w:r>
            <w:r w:rsidRPr="0032586B">
              <w:rPr>
                <w:rFonts w:asciiTheme="minorEastAsia" w:eastAsiaTheme="minorEastAsia" w:hAnsiTheme="minorEastAsia"/>
                <w:color w:val="auto"/>
                <w:u w:val="single"/>
              </w:rPr>
              <w:t xml:space="preserve">以上　</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に、利用者の数の合計が</w:t>
            </w:r>
            <w:r w:rsidRPr="0032586B">
              <w:rPr>
                <w:rFonts w:asciiTheme="minorEastAsia" w:eastAsiaTheme="minorEastAsia" w:hAnsiTheme="minorEastAsia" w:cs="Times New Roman"/>
                <w:color w:val="auto"/>
                <w:u w:val="single"/>
              </w:rPr>
              <w:t>60</w:t>
            </w:r>
            <w:r w:rsidRPr="0032586B">
              <w:rPr>
                <w:rFonts w:asciiTheme="minorEastAsia" w:eastAsiaTheme="minorEastAsia" w:hAnsiTheme="minorEastAsia"/>
                <w:color w:val="auto"/>
                <w:u w:val="single"/>
              </w:rPr>
              <w:t>を超えて</w:t>
            </w:r>
            <w:r w:rsidRPr="0032586B">
              <w:rPr>
                <w:rFonts w:asciiTheme="minorEastAsia" w:eastAsiaTheme="minorEastAsia" w:hAnsiTheme="minorEastAsia" w:cs="Times New Roman"/>
                <w:color w:val="auto"/>
                <w:u w:val="single"/>
              </w:rPr>
              <w:t>40</w:t>
            </w:r>
            <w:r w:rsidRPr="0032586B">
              <w:rPr>
                <w:rFonts w:asciiTheme="minorEastAsia" w:eastAsiaTheme="minorEastAsia" w:hAnsiTheme="minorEastAsia"/>
                <w:color w:val="auto"/>
                <w:u w:val="single"/>
              </w:rPr>
              <w:t>又はその端数を増すごとに</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を加えて得た数以上</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（３）第</w:t>
            </w:r>
            <w:r w:rsidRPr="0032586B">
              <w:rPr>
                <w:rFonts w:asciiTheme="minorEastAsia" w:eastAsiaTheme="minorEastAsia" w:hAnsiTheme="minorEastAsia" w:cs="Times New Roman"/>
                <w:color w:val="auto"/>
                <w:u w:val="single"/>
              </w:rPr>
              <w:t>6</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)後段により多機能型事業所の利用定員を</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人以上とすることができることとされた多機能型事業所は、第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の(</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)にかかわらず、一体的に事業を行う多機能型事業所を一の事業所であるとみなして、当該一の事業所とみなされた事業所に置くべき生活支援員の数を、常勤換算方法で、次の①に掲げる利用者の数を</w:t>
            </w:r>
            <w:r w:rsidRPr="0032586B">
              <w:rPr>
                <w:rFonts w:asciiTheme="minorEastAsia" w:eastAsiaTheme="minorEastAsia" w:hAnsiTheme="minorEastAsia" w:cs="Times New Roman"/>
                <w:color w:val="auto"/>
                <w:u w:val="single"/>
              </w:rPr>
              <w:t>6</w:t>
            </w:r>
            <w:r w:rsidRPr="0032586B">
              <w:rPr>
                <w:rFonts w:asciiTheme="minorEastAsia" w:eastAsiaTheme="minorEastAsia" w:hAnsiTheme="minorEastAsia"/>
                <w:color w:val="auto"/>
                <w:u w:val="single"/>
              </w:rPr>
              <w:t>で除した数と②に掲げる利用者の数を</w:t>
            </w:r>
            <w:r w:rsidRPr="0032586B">
              <w:rPr>
                <w:rFonts w:asciiTheme="minorEastAsia" w:eastAsiaTheme="minorEastAsia" w:hAnsiTheme="minorEastAsia" w:cs="Times New Roman"/>
                <w:color w:val="auto"/>
                <w:u w:val="single"/>
              </w:rPr>
              <w:t>10</w:t>
            </w:r>
            <w:r w:rsidRPr="0032586B">
              <w:rPr>
                <w:rFonts w:asciiTheme="minorEastAsia" w:eastAsiaTheme="minorEastAsia" w:hAnsiTheme="minorEastAsia"/>
                <w:color w:val="auto"/>
                <w:u w:val="single"/>
              </w:rPr>
              <w:t>で除した数の合計数以上とすることができる。これにより置くべきものとされる生活支援員のうち</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人以上は常勤でなければならない。</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①　生活介護、自立訓練(機能訓練)及び自立訓練(生活訓練)の利用者</w:t>
            </w:r>
          </w:p>
          <w:p w:rsidR="00A636C9" w:rsidRPr="0032586B" w:rsidRDefault="00A636C9" w:rsidP="0032586B">
            <w:pPr>
              <w:snapToGrid w:val="0"/>
              <w:ind w:firstLineChars="200" w:firstLine="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②　就労継続支援Ｂ型の利用者</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u w:val="single"/>
              </w:rPr>
            </w:pPr>
            <w:r w:rsidRPr="0032586B">
              <w:rPr>
                <w:rFonts w:asciiTheme="minorEastAsia" w:eastAsiaTheme="minorEastAsia" w:hAnsiTheme="minorEastAsia"/>
                <w:color w:val="FF0000"/>
              </w:rPr>
              <w:t xml:space="preserve">　</w:t>
            </w:r>
            <w:r w:rsidRPr="0032586B">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w:t>
            </w:r>
            <w:r w:rsidRPr="0032586B">
              <w:rPr>
                <w:rFonts w:asciiTheme="minorEastAsia" w:eastAsiaTheme="minorEastAsia" w:hAnsiTheme="minorEastAsia"/>
                <w:color w:val="auto"/>
                <w:u w:val="single"/>
              </w:rPr>
              <w:lastRenderedPageBreak/>
              <w:t>ことができる。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403" w:hangingChars="200" w:hanging="40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403" w:hangingChars="200" w:hanging="403"/>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（１）指定自立訓練（生活訓練）事業者は、当該指定に係るサービス事業所の名称及び所在地その他障害者の日常生活及び社会生活を総合的に支援するための法律施行規則第</w:t>
            </w:r>
            <w:r w:rsidRPr="0032586B">
              <w:rPr>
                <w:rFonts w:asciiTheme="minorEastAsia" w:eastAsiaTheme="minorEastAsia" w:hAnsiTheme="minorEastAsia" w:cs="Times New Roman"/>
              </w:rPr>
              <w:t>34</w:t>
            </w:r>
            <w:r w:rsidRPr="0032586B">
              <w:rPr>
                <w:rFonts w:asciiTheme="minorEastAsia" w:eastAsiaTheme="minorEastAsia" w:hAnsiTheme="minorEastAsia"/>
              </w:rPr>
              <w:t>条の</w:t>
            </w:r>
            <w:r w:rsidRPr="0032586B">
              <w:rPr>
                <w:rFonts w:asciiTheme="minorEastAsia" w:eastAsiaTheme="minorEastAsia" w:hAnsiTheme="minorEastAsia" w:cs="Times New Roman"/>
              </w:rPr>
              <w:t>23</w:t>
            </w:r>
            <w:r w:rsidRPr="0032586B">
              <w:rPr>
                <w:rFonts w:asciiTheme="minorEastAsia" w:eastAsiaTheme="minorEastAsia" w:hAnsiTheme="minorEastAsia"/>
              </w:rPr>
              <w:t>にいう事項に変更があったとき、又は休止した当該指定自立訓練（生活訓練）の事業を再開したときは、</w:t>
            </w:r>
            <w:r w:rsidRPr="0032586B">
              <w:rPr>
                <w:rFonts w:asciiTheme="minorEastAsia" w:eastAsiaTheme="minorEastAsia" w:hAnsiTheme="minorEastAsia" w:cs="Times New Roman"/>
              </w:rPr>
              <w:t>10</w:t>
            </w:r>
            <w:r w:rsidRPr="0032586B">
              <w:rPr>
                <w:rFonts w:asciiTheme="minorEastAsia" w:eastAsiaTheme="minorEastAsia" w:hAnsiTheme="minorEastAsia"/>
              </w:rPr>
              <w:t>日以内に、その旨を都道府県知事に届け出ているか。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rPr>
            </w:pPr>
            <w:r w:rsidRPr="0032586B">
              <w:rPr>
                <w:rFonts w:asciiTheme="minorEastAsia" w:eastAsiaTheme="minorEastAsia" w:hAnsiTheme="minorEastAsia"/>
              </w:rPr>
              <w:t>（２）指定自立訓練（生活訓練）事業者は、当該指定自立訓練（生活訓練）の事業を廃止し、又は休止しようとするときは、その廃止又は休止の日の</w:t>
            </w:r>
            <w:r w:rsidRPr="0032586B">
              <w:rPr>
                <w:rFonts w:asciiTheme="minorEastAsia" w:eastAsiaTheme="minorEastAsia" w:hAnsiTheme="minorEastAsia" w:cs="Times New Roman"/>
              </w:rPr>
              <w:t>1</w:t>
            </w:r>
            <w:r w:rsidRPr="0032586B">
              <w:rPr>
                <w:rFonts w:asciiTheme="minorEastAsia" w:eastAsiaTheme="minorEastAsia" w:hAnsiTheme="minorEastAsia"/>
              </w:rPr>
              <w:t>月前までに、その旨を都道府県知事に届け出ているか。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hint="default"/>
                <w:u w:val="single"/>
              </w:rPr>
            </w:pPr>
            <w:r w:rsidRPr="0032586B">
              <w:rPr>
                <w:rFonts w:asciiTheme="minorEastAsia" w:eastAsiaTheme="minorEastAsia" w:hAnsiTheme="minorEastAsia"/>
                <w:u w:val="single"/>
              </w:rPr>
              <w:t>（１）指定自立訓練（生活訓練）に要する費用の額は、平成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523</w:t>
            </w:r>
            <w:r w:rsidRPr="0032586B">
              <w:rPr>
                <w:rFonts w:asciiTheme="minorEastAsia" w:eastAsiaTheme="minorEastAsia" w:hAnsiTheme="minorEastAsia"/>
                <w:u w:val="single"/>
              </w:rPr>
              <w:t>号の別表「介護給付費等単位数表」の第</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により算定する単位数に、平成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539</w:t>
            </w:r>
            <w:r w:rsidRPr="0032586B">
              <w:rPr>
                <w:rFonts w:asciiTheme="minorEastAsia" w:eastAsiaTheme="minorEastAsia" w:hAnsiTheme="minorEastAsia"/>
                <w:u w:val="single"/>
              </w:rPr>
              <w:t>号「厚生労働大臣が定める一単位の単価」に定める一単位の単価を乗じて得た額を算定しているか。</w:t>
            </w:r>
          </w:p>
          <w:p w:rsidR="00A636C9" w:rsidRPr="0032586B" w:rsidRDefault="00A636C9" w:rsidP="0032586B">
            <w:pPr>
              <w:snapToGrid w:val="0"/>
              <w:ind w:leftChars="200" w:left="363"/>
              <w:rPr>
                <w:rFonts w:asciiTheme="minorEastAsia" w:eastAsiaTheme="minorEastAsia" w:hAnsiTheme="minorEastAsia" w:hint="default"/>
                <w:u w:val="single"/>
              </w:rPr>
            </w:pPr>
            <w:r w:rsidRPr="0032586B">
              <w:rPr>
                <w:rFonts w:asciiTheme="minorEastAsia" w:eastAsiaTheme="minorEastAsia" w:hAnsiTheme="minorEastAsia"/>
                <w:u w:val="single"/>
              </w:rPr>
              <w:t>（ただし、その額が現に当該指定自立訓練（生活訓練）に要した費用の額を超えると</w:t>
            </w:r>
            <w:r w:rsidRPr="0032586B">
              <w:rPr>
                <w:rFonts w:asciiTheme="minorEastAsia" w:eastAsiaTheme="minorEastAsia" w:hAnsiTheme="minorEastAsia"/>
                <w:u w:val="single"/>
              </w:rPr>
              <w:lastRenderedPageBreak/>
              <w:t>きは、当該現に指定自立訓練（生活訓練）に要した費用の額となっているか。）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)の規定により、指定自立訓練（生活訓練）に要する費用の額を算定した場合において、その額に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円未満の端数があるときは、その端数金額は切り捨てて算定しているか。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生活訓練サービス費(Ⅰ)については、指定自立訓練(生活訓練）事業所等において、指定自立訓練(生活訓練)等を行った場合に、利用定員に応じ、</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日につき所定単位数を算定しているか。ただし、地方公共団体が設置する指定自立訓練(生活訓練)事業所、特定基準該当障害福祉サービス事業所又は指定障害者支援施設の場合にあっては、所定単位数の</w:t>
            </w:r>
            <w:r w:rsidRPr="0032586B">
              <w:rPr>
                <w:rFonts w:asciiTheme="minorEastAsia" w:eastAsiaTheme="minorEastAsia" w:hAnsiTheme="minorEastAsia" w:cs="Times New Roman"/>
                <w:u w:val="single"/>
              </w:rPr>
              <w:t>1000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965</w:t>
            </w:r>
            <w:r w:rsidRPr="0032586B">
              <w:rPr>
                <w:rFonts w:asciiTheme="minorEastAsia" w:eastAsiaTheme="minorEastAsia" w:hAnsiTheme="minorEastAsia"/>
                <w:u w:val="single"/>
              </w:rPr>
              <w:t>に相当する単位数を算定しているか。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生活訓練サービス費(Ⅱ)（視覚障害者に対する専門的訓練の場合を除く。）については、指定障害福祉サービス基準第１６６条若しくは第２２０条又は指定障害者支援施設基準第４条</w:t>
            </w: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１項第３号の規定により平成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年厚告第</w:t>
            </w:r>
            <w:r w:rsidRPr="0032586B">
              <w:rPr>
                <w:rFonts w:asciiTheme="minorEastAsia" w:eastAsiaTheme="minorEastAsia" w:hAnsiTheme="minorEastAsia" w:cs="Times New Roman"/>
                <w:u w:val="single"/>
              </w:rPr>
              <w:t>523</w:t>
            </w:r>
            <w:r w:rsidRPr="0032586B">
              <w:rPr>
                <w:rFonts w:asciiTheme="minorEastAsia" w:eastAsiaTheme="minorEastAsia" w:hAnsiTheme="minorEastAsia"/>
                <w:u w:val="single"/>
              </w:rPr>
              <w:t>号別表第</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の注</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に規定する指定自立訓練(生活訓練)事業所等（共生型自立訓練（生活訓練）事業所を除く。）に置くべき従業者のうちいずれかの職種の者が、利用者の居宅を訪問して平成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年厚告第</w:t>
            </w:r>
            <w:r w:rsidRPr="0032586B">
              <w:rPr>
                <w:rFonts w:asciiTheme="minorEastAsia" w:eastAsiaTheme="minorEastAsia" w:hAnsiTheme="minorEastAsia" w:cs="Times New Roman"/>
                <w:u w:val="single"/>
              </w:rPr>
              <w:t>523</w:t>
            </w:r>
            <w:r w:rsidRPr="0032586B">
              <w:rPr>
                <w:rFonts w:asciiTheme="minorEastAsia" w:eastAsiaTheme="minorEastAsia" w:hAnsiTheme="minorEastAsia"/>
                <w:u w:val="single"/>
              </w:rPr>
              <w:t>号別表第</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の注</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に規定する指定自立訓練(生活訓練）等（共生型自立訓練（生活訓練）を除く。）を行った場合に、</w:t>
            </w:r>
            <w:r w:rsidRPr="0032586B">
              <w:rPr>
                <w:rFonts w:asciiTheme="minorEastAsia" w:eastAsiaTheme="minorEastAsia" w:hAnsiTheme="minorEastAsia" w:cs="Times New Roman"/>
                <w:u w:val="single"/>
              </w:rPr>
              <w:t xml:space="preserve"> </w:t>
            </w:r>
            <w:r w:rsidRPr="0032586B">
              <w:rPr>
                <w:rFonts w:asciiTheme="minorEastAsia" w:eastAsiaTheme="minorEastAsia" w:hAnsiTheme="minorEastAsia"/>
                <w:u w:val="single"/>
              </w:rPr>
              <w:t>自立訓練（生活訓練）計画、特定基準該当障害福祉サービス計画（特定基準該当自立訓練（生活訓練）に係る計画に限る。）又は施設障害福祉サービス計画に位置付けられた内容の平成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年厚告第</w:t>
            </w:r>
            <w:r w:rsidRPr="0032586B">
              <w:rPr>
                <w:rFonts w:asciiTheme="minorEastAsia" w:eastAsiaTheme="minorEastAsia" w:hAnsiTheme="minorEastAsia" w:cs="Times New Roman"/>
                <w:u w:val="single"/>
              </w:rPr>
              <w:t>523</w:t>
            </w:r>
            <w:r w:rsidRPr="0032586B">
              <w:rPr>
                <w:rFonts w:asciiTheme="minorEastAsia" w:eastAsiaTheme="minorEastAsia" w:hAnsiTheme="minorEastAsia"/>
                <w:u w:val="single"/>
              </w:rPr>
              <w:t>号別表第</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の注</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に規定する指定自立訓練(生活訓練)等を行うのに要する標準的な時間で所定単位数を算定しているか。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生活訓練サービス費(Ⅱ)の視覚障害者に対する専門的訓練の場合については、平成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556</w:t>
            </w:r>
            <w:r w:rsidRPr="0032586B">
              <w:rPr>
                <w:rFonts w:asciiTheme="minorEastAsia" w:eastAsiaTheme="minorEastAsia" w:hAnsiTheme="minorEastAsia"/>
                <w:u w:val="single"/>
              </w:rPr>
              <w:t>号「厚生労働大臣が定める者」第</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号に該当する従業者が視覚障害者である利用者の居宅を訪問する体制を整えているものとして都道府県知事又は市町村長に届け出た平成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年厚告第</w:t>
            </w:r>
            <w:r w:rsidRPr="0032586B">
              <w:rPr>
                <w:rFonts w:asciiTheme="minorEastAsia" w:eastAsiaTheme="minorEastAsia" w:hAnsiTheme="minorEastAsia" w:cs="Times New Roman"/>
                <w:u w:val="single"/>
              </w:rPr>
              <w:t>523</w:t>
            </w:r>
            <w:r w:rsidRPr="0032586B">
              <w:rPr>
                <w:rFonts w:asciiTheme="minorEastAsia" w:eastAsiaTheme="minorEastAsia" w:hAnsiTheme="minorEastAsia"/>
                <w:u w:val="single"/>
              </w:rPr>
              <w:t>号別表第</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の注</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に規定する指定自立訓練（生活訓練）事業所等において、当該従業者が当該利用者の居宅を訪問し</w:t>
            </w:r>
            <w:r w:rsidRPr="0032586B">
              <w:rPr>
                <w:rFonts w:asciiTheme="minorEastAsia" w:eastAsiaTheme="minorEastAsia" w:hAnsiTheme="minorEastAsia"/>
                <w:u w:val="single"/>
              </w:rPr>
              <w:lastRenderedPageBreak/>
              <w:t>て平成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年厚告第</w:t>
            </w:r>
            <w:r w:rsidRPr="0032586B">
              <w:rPr>
                <w:rFonts w:asciiTheme="minorEastAsia" w:eastAsiaTheme="minorEastAsia" w:hAnsiTheme="minorEastAsia" w:cs="Times New Roman"/>
                <w:u w:val="single"/>
              </w:rPr>
              <w:t>523</w:t>
            </w:r>
            <w:r w:rsidRPr="0032586B">
              <w:rPr>
                <w:rFonts w:asciiTheme="minorEastAsia" w:eastAsiaTheme="minorEastAsia" w:hAnsiTheme="minorEastAsia"/>
                <w:u w:val="single"/>
              </w:rPr>
              <w:t>号別表第</w:t>
            </w:r>
            <w:r w:rsidRPr="0032586B">
              <w:rPr>
                <w:rFonts w:asciiTheme="minorEastAsia" w:eastAsiaTheme="minorEastAsia" w:hAnsiTheme="minorEastAsia" w:cs="Times New Roman"/>
                <w:u w:val="single"/>
              </w:rPr>
              <w:t>11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の注</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に規定する指定自立訓練（生活訓練）等を行った場合に、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生活訓練サービス費（Ⅲ）については、指定自立訓練（生活訓練）事業所において、標準利用期間が２年間とされる利用者に対し、指定宿泊型自立訓練を行った場合に、利用期間に応じ、</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生活訓練サービス費（Ⅳ）については、指定自立訓練（生活訓練）事業所において、標準利用期間が３年間とされる利用者に対し、指定宿泊型自立訓練を行った場合に、利用期間に応じ、</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s="Times New Roman"/>
              </w:rPr>
              <w:t xml:space="preserve"> </w:t>
            </w:r>
            <w:r w:rsidRPr="0032586B">
              <w:rPr>
                <w:rFonts w:asciiTheme="minorEastAsia" w:eastAsiaTheme="minorEastAsia" w:hAnsiTheme="minorEastAsia"/>
                <w:u w:val="single"/>
              </w:rPr>
              <w:t>共生型生活訓練サービス費については、共生型自立訓練（生活訓練）の事業を行う事業所において、共生型自立訓練（生活訓練）を行った場合に、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日につき所定単位数を算定しているか。ただし、地方公共団体が設置する共生型自立訓練（生活訓練）事業所の場合は、所定単位数の</w:t>
            </w:r>
            <w:r w:rsidRPr="0032586B">
              <w:rPr>
                <w:rFonts w:asciiTheme="minorEastAsia" w:eastAsiaTheme="minorEastAsia" w:hAnsiTheme="minorEastAsia" w:cs="Times New Roman"/>
                <w:u w:val="single"/>
              </w:rPr>
              <w:t>1000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965</w:t>
            </w:r>
            <w:r w:rsidRPr="0032586B">
              <w:rPr>
                <w:rFonts w:asciiTheme="minorEastAsia" w:eastAsiaTheme="minorEastAsia" w:hAnsiTheme="minorEastAsia"/>
                <w:u w:val="single"/>
              </w:rPr>
              <w:t>に相当する単位数を算定しているか。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基準該当生活訓練サービス費については、基準該当自立訓練(生活訓練)事業者が基準該当自立訓練(生活訓練)を行う事業所において、基準該当自立訓練(生活訓練)を行った場合に、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5</w:t>
            </w:r>
            <w:r w:rsidRPr="0032586B">
              <w:rPr>
                <w:rFonts w:asciiTheme="minorEastAsia" w:eastAsiaTheme="minorEastAsia" w:hAnsiTheme="minorEastAsia"/>
                <w:u w:val="single"/>
              </w:rPr>
              <w:t>)までに掲げる生活訓練サービス費の算定に当たって、(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)については次の①から③までのいずれかに該当する場合に、(</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)については次の②又は③に該当する場合に、（</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）及び(</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)については次の①又は②のいずれかに該当する場合に、(</w:t>
            </w:r>
            <w:r w:rsidRPr="0032586B">
              <w:rPr>
                <w:rFonts w:asciiTheme="minorEastAsia" w:eastAsiaTheme="minorEastAsia" w:hAnsiTheme="minorEastAsia" w:cs="Times New Roman"/>
                <w:u w:val="single"/>
              </w:rPr>
              <w:t>5</w:t>
            </w:r>
            <w:r w:rsidRPr="0032586B">
              <w:rPr>
                <w:rFonts w:asciiTheme="minorEastAsia" w:eastAsiaTheme="minorEastAsia" w:hAnsiTheme="minorEastAsia"/>
                <w:u w:val="single"/>
              </w:rPr>
              <w:t>)については①に該当する場合に、それぞれ①から③までに掲げる割合を所定単位数に乗じて得た数を算定しているか。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①　利用者の数又は従業者の員数が平成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550</w:t>
            </w:r>
            <w:r w:rsidRPr="0032586B">
              <w:rPr>
                <w:rFonts w:asciiTheme="minorEastAsia" w:eastAsiaTheme="minorEastAsia" w:hAnsiTheme="minorEastAsia"/>
                <w:u w:val="single"/>
              </w:rPr>
              <w:t>号「厚生労働大臣が定める利用者の数の基準、従業者の員数の基準及び営業時間の時間数並びに所定単位数に乗じる割合」の六のイ、ロ又はハの表の上欄に定める基準に該当する場合</w:t>
            </w:r>
          </w:p>
          <w:p w:rsidR="00A636C9" w:rsidRPr="0032586B" w:rsidRDefault="00A636C9" w:rsidP="0032586B">
            <w:pPr>
              <w:snapToGrid w:val="0"/>
              <w:ind w:firstLineChars="100" w:firstLine="181"/>
              <w:jc w:val="right"/>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同表の下欄に定める割合</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②　指定自立訓練(生活訓練)等又は指定宿泊型自立訓練の提供に当たって、自立訓練(生活訓</w:t>
            </w:r>
            <w:r w:rsidRPr="0032586B">
              <w:rPr>
                <w:rFonts w:asciiTheme="minorEastAsia" w:eastAsiaTheme="minorEastAsia" w:hAnsiTheme="minorEastAsia"/>
                <w:u w:val="single"/>
              </w:rPr>
              <w:lastRenderedPageBreak/>
              <w:t>練)計画等が作成されていない場合　次に掲げる場合に応じ、それぞれ次に掲げる割合</w:t>
            </w:r>
          </w:p>
          <w:p w:rsidR="00A636C9" w:rsidRPr="0032586B" w:rsidRDefault="00A636C9" w:rsidP="0032586B">
            <w:pPr>
              <w:snapToGrid w:val="0"/>
              <w:ind w:left="436" w:hanging="218"/>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ア　作成されていない期間が</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月未満の場合</w:t>
            </w:r>
          </w:p>
          <w:p w:rsidR="00A636C9" w:rsidRPr="0032586B" w:rsidRDefault="00A636C9" w:rsidP="0032586B">
            <w:pPr>
              <w:snapToGrid w:val="0"/>
              <w:jc w:val="right"/>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70</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イ　作成されていない期間が</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月以上の場合</w:t>
            </w:r>
          </w:p>
          <w:p w:rsidR="00A636C9" w:rsidRPr="0032586B" w:rsidRDefault="00A636C9" w:rsidP="0032586B">
            <w:pPr>
              <w:kinsoku w:val="0"/>
              <w:autoSpaceDE w:val="0"/>
              <w:autoSpaceDN w:val="0"/>
              <w:adjustRightInd w:val="0"/>
              <w:snapToGrid w:val="0"/>
              <w:jc w:val="right"/>
              <w:rPr>
                <w:rFonts w:asciiTheme="minorEastAsia" w:eastAsiaTheme="minorEastAsia" w:hAnsiTheme="minorEastAsia" w:hint="default"/>
                <w:color w:val="auto"/>
                <w:u w:val="single"/>
              </w:rPr>
            </w:pPr>
            <w:r w:rsidRPr="0032586B">
              <w:rPr>
                <w:rFonts w:asciiTheme="minorEastAsia" w:eastAsiaTheme="minorEastAsia" w:hAnsiTheme="minorEastAsia"/>
              </w:rPr>
              <w:t xml:space="preserve">　　</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50</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③　指定自立訓練(生活訓練）事業所等における指定自立訓練(生活訓練）等の利用者(指定自立訓練（生活訓練）等の利用を開始した日から各月ごとの当該月の末日までの期間が</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年に満たない者を除く。）のサービス利用期間（指定自立訓練(生活訓練)等の利用を開始した日から各月ごとの当該月の末日までの期間をいう。）の平均値が障害者総合支援法施行規則第</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号に掲げる期間に</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月間を加えて得た期間を超えている場合</w:t>
            </w:r>
            <w:r w:rsidRPr="0032586B">
              <w:rPr>
                <w:rFonts w:asciiTheme="minorEastAsia" w:eastAsiaTheme="minorEastAsia" w:hAnsiTheme="minorEastAsia"/>
              </w:rPr>
              <w:t xml:space="preserve">　</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95</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21</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176</w:t>
            </w:r>
            <w:r w:rsidRPr="0032586B">
              <w:rPr>
                <w:rFonts w:asciiTheme="minorEastAsia" w:eastAsiaTheme="minorEastAsia" w:hAnsiTheme="minorEastAsia"/>
                <w:u w:val="single"/>
              </w:rPr>
              <w:t>号「厚生労働大臣が定める地域」に居住している利用者に対して、指定自立訓練（生活訓練）事業所等に置くべき従業者が当該利用者の居宅を訪問して指定自立訓練（生活訓練）等を行った場合は、</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回につき所定単位数の</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15</w:t>
            </w:r>
            <w:r w:rsidRPr="0032586B">
              <w:rPr>
                <w:rFonts w:asciiTheme="minorEastAsia" w:eastAsiaTheme="minorEastAsia" w:hAnsiTheme="minorEastAsia"/>
                <w:u w:val="single"/>
              </w:rPr>
              <w:t>に相当する単位数を所定単位数に加算しているか。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指定障害福祉サービス基準第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及び第</w:t>
            </w:r>
            <w:r w:rsidRPr="0032586B">
              <w:rPr>
                <w:rFonts w:asciiTheme="minorEastAsia" w:eastAsiaTheme="minorEastAsia" w:hAnsiTheme="minorEastAsia" w:cs="Times New Roman"/>
                <w:u w:val="single"/>
              </w:rPr>
              <w:t>223</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u w:val="single"/>
              </w:rPr>
              <w:t>項において準用する指定障害福祉サービス基準</w:t>
            </w:r>
            <w:r w:rsidRPr="0032586B">
              <w:rPr>
                <w:rFonts w:asciiTheme="minorEastAsia" w:eastAsiaTheme="minorEastAsia" w:hAnsiTheme="minorEastAsia"/>
                <w:color w:val="auto"/>
                <w:u w:val="single"/>
              </w:rPr>
              <w:t>第35条の2第2項若しくは第3項又は指定障害者支援施設基準第</w:t>
            </w:r>
            <w:r w:rsidRPr="0032586B">
              <w:rPr>
                <w:rFonts w:asciiTheme="minorEastAsia" w:eastAsiaTheme="minorEastAsia" w:hAnsiTheme="minorEastAsia" w:cs="Times New Roman"/>
                <w:color w:val="auto"/>
                <w:u w:val="single"/>
              </w:rPr>
              <w:t>48</w:t>
            </w:r>
            <w:r w:rsidRPr="0032586B">
              <w:rPr>
                <w:rFonts w:asciiTheme="minorEastAsia" w:eastAsiaTheme="minorEastAsia" w:hAnsiTheme="minorEastAsia"/>
                <w:color w:val="auto"/>
                <w:u w:val="single"/>
              </w:rPr>
              <w:t>条第</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項若しくは第3項に規定する基準を満たしていない場合は、</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日につき</w:t>
            </w:r>
            <w:r w:rsidRPr="0032586B">
              <w:rPr>
                <w:rFonts w:asciiTheme="minorEastAsia" w:eastAsiaTheme="minorEastAsia" w:hAnsiTheme="minorEastAsia" w:cs="Times New Roman"/>
                <w:color w:val="auto"/>
                <w:u w:val="single"/>
              </w:rPr>
              <w:t>5</w:t>
            </w:r>
            <w:r w:rsidRPr="0032586B">
              <w:rPr>
                <w:rFonts w:asciiTheme="minorEastAsia" w:eastAsiaTheme="minorEastAsia" w:hAnsiTheme="minorEastAsia"/>
                <w:color w:val="auto"/>
                <w:u w:val="single"/>
              </w:rPr>
              <w:t>単位を所定単位数から減算しているか。ただし、令和5年3月31日までの間は、指定障害福祉サービス基準第171条、第171条の4及び第223条第1項において準用する指定障害福祉サービス基準第35条の2第3項又は指定障害者支援施設基準第48条第3項に規定する基準に満たしていない場合であっても、減算して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共生型生活訓練サービス費（Ⅲ）については、次の①及び②のいずれにも適合するものとして都道府県知事に届け出た共生型自立訓練（生活訓練）事業所について、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58</w:t>
            </w:r>
            <w:r w:rsidRPr="0032586B">
              <w:rPr>
                <w:rFonts w:asciiTheme="minorEastAsia" w:eastAsiaTheme="minorEastAsia" w:hAnsiTheme="minorEastAsia"/>
                <w:u w:val="single"/>
              </w:rPr>
              <w:t>単位を加算しているか。</w:t>
            </w:r>
          </w:p>
          <w:p w:rsidR="00A636C9" w:rsidRPr="0032586B" w:rsidRDefault="00A636C9" w:rsidP="0032586B">
            <w:pPr>
              <w:snapToGrid w:val="0"/>
              <w:ind w:left="181"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①　サービス管理責任者を</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名以上配置していること。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u w:val="single"/>
              </w:rPr>
              <w:t>②　地域に貢献する活動を行っていること。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lastRenderedPageBreak/>
              <w:t xml:space="preserve">　</w:t>
            </w:r>
            <w:r w:rsidRPr="0032586B">
              <w:rPr>
                <w:rFonts w:asciiTheme="minorEastAsia" w:eastAsiaTheme="minorEastAsia" w:hAnsiTheme="minorEastAsia"/>
                <w:u w:val="single"/>
              </w:rPr>
              <w:t>利用者が自立訓練(生活訓練）以外の障害福祉サービスを受けている間は、生活訓練サービス費は、算定されていないか。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（１）福祉専門職員配置等加算（Ⅰ）については、指定障害福祉サービス基準第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号若しくは第</w:t>
            </w:r>
            <w:r w:rsidRPr="0032586B">
              <w:rPr>
                <w:rFonts w:asciiTheme="minorEastAsia" w:eastAsiaTheme="minorEastAsia" w:hAnsiTheme="minorEastAsia" w:cs="Times New Roman"/>
                <w:u w:val="single"/>
              </w:rPr>
              <w:t>220</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号若しくは指定障害者支援施設基準第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項第</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号の規定により置くべき生活支援員若しくは指定障害福祉サービス基準第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項第</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号の規定により置くべき地域移行支援員（生活支援員等）又は指定障害福祉サービス基準第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号若しくは第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号の規定により置くべき従業者（共生型自立訓練（生活訓練）従業者）として常勤で配置されている従業者のうち、社会福祉士、介護福祉士、精神保健福祉士又は公認心理師である従業者の割合が</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35</w:t>
            </w:r>
            <w:r w:rsidRPr="0032586B">
              <w:rPr>
                <w:rFonts w:asciiTheme="minorEastAsia" w:eastAsiaTheme="minorEastAsia" w:hAnsiTheme="minorEastAsia"/>
                <w:u w:val="single"/>
              </w:rPr>
              <w:t>以上であるものとして都道府県知事又は市町村長に届け出た指定自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のぞみの園が行う自立訓練（生活訓練）、共生型自立訓練（生活訓練）又は特定基準該当自立訓練（生活訓練）</w:t>
            </w:r>
            <w:r w:rsidRPr="0032586B">
              <w:rPr>
                <w:rFonts w:asciiTheme="minorEastAsia" w:eastAsiaTheme="minorEastAsia" w:hAnsiTheme="minorEastAsia"/>
                <w:strike/>
                <w:u w:val="single"/>
              </w:rPr>
              <w:t>等</w:t>
            </w:r>
            <w:r w:rsidRPr="0032586B">
              <w:rPr>
                <w:rFonts w:asciiTheme="minorEastAsia" w:eastAsiaTheme="minorEastAsia" w:hAnsiTheme="minorEastAsia"/>
                <w:u w:val="single"/>
              </w:rPr>
              <w:t>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15</w:t>
            </w:r>
            <w:r w:rsidRPr="0032586B">
              <w:rPr>
                <w:rFonts w:asciiTheme="minorEastAsia" w:eastAsiaTheme="minorEastAsia" w:hAnsiTheme="minorEastAsia"/>
                <w:u w:val="single"/>
              </w:rPr>
              <w:t>単位を、指定宿泊型自立訓練を行った場合に、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単位を加算しているか。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25</w:t>
            </w:r>
            <w:r w:rsidRPr="0032586B">
              <w:rPr>
                <w:rFonts w:asciiTheme="minorEastAsia" w:eastAsiaTheme="minorEastAsia" w:hAnsiTheme="minorEastAsia"/>
                <w:u w:val="single"/>
              </w:rPr>
              <w:t>以上であるものとして都道府県知事又は市町村長に届け出た指定自立訓練(生活訓練)事業所等において、指定自立訓練(生活訓練)等を行った場合に、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10</w:t>
            </w:r>
            <w:r w:rsidRPr="0032586B">
              <w:rPr>
                <w:rFonts w:asciiTheme="minorEastAsia" w:eastAsiaTheme="minorEastAsia" w:hAnsiTheme="minorEastAsia"/>
                <w:u w:val="single"/>
              </w:rPr>
              <w:t>単位を、指定宿泊型自立訓練を行った場合に、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7</w:t>
            </w:r>
            <w:r w:rsidRPr="0032586B">
              <w:rPr>
                <w:rFonts w:asciiTheme="minorEastAsia" w:eastAsiaTheme="minorEastAsia" w:hAnsiTheme="minorEastAsia"/>
                <w:u w:val="single"/>
              </w:rPr>
              <w:t>単位を加算しているか。ただし、この場合において、（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）の福祉専門職員配置等加算(Ⅰ)を算定している場合は、算定しない。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（３）福祉専門職員配置等加算（Ⅲ）については、次の①又は②のいずれかに該当するものとして都道府県知事又は市町村長に届け</w:t>
            </w:r>
            <w:r w:rsidRPr="0032586B">
              <w:rPr>
                <w:rFonts w:asciiTheme="minorEastAsia" w:eastAsiaTheme="minorEastAsia" w:hAnsiTheme="minorEastAsia"/>
                <w:u w:val="single"/>
              </w:rPr>
              <w:lastRenderedPageBreak/>
              <w:t>出た指定自立訓練（生活訓練）事業所等において、指定自立訓練（生活訓練）等を行った場合に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単位を、指定宿泊型自立訓練を行った場合に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単位を加算しているか。ただし、この場合において、(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)の福祉専門職員配置等加算（Ⅰ）又は(</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)の福祉専門職員配置等加算（Ⅱ）を算定している場合は、算定しない。</w:t>
            </w:r>
          </w:p>
          <w:p w:rsidR="00A636C9" w:rsidRPr="0032586B" w:rsidRDefault="00A636C9" w:rsidP="0032586B">
            <w:pPr>
              <w:snapToGrid w:val="0"/>
              <w:ind w:leftChars="200" w:left="544" w:hangingChars="100" w:hanging="181"/>
              <w:rPr>
                <w:rFonts w:asciiTheme="minorEastAsia" w:eastAsiaTheme="minorEastAsia" w:hAnsiTheme="minorEastAsia" w:hint="default"/>
                <w:u w:val="single"/>
              </w:rPr>
            </w:pPr>
            <w:r w:rsidRPr="0032586B">
              <w:rPr>
                <w:rFonts w:asciiTheme="minorEastAsia" w:eastAsiaTheme="minorEastAsia" w:hAnsiTheme="minorEastAsia"/>
                <w:u w:val="single"/>
              </w:rPr>
              <w:t>①　生活支援員等又は共生型自立訓練（生活訓練）従業者として配置されている従業者のうち、常勤で配置されている従業者の割合が</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75</w:t>
            </w:r>
            <w:r w:rsidRPr="0032586B">
              <w:rPr>
                <w:rFonts w:asciiTheme="minorEastAsia" w:eastAsiaTheme="minorEastAsia" w:hAnsiTheme="minorEastAsia"/>
                <w:u w:val="single"/>
              </w:rPr>
              <w:t>以上であること。</w:t>
            </w: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②　生活支援員等又は共生型自立訓練（生活訓練）従業者として常勤で配置されている従業者のうち、</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年以上従事している従業者の割合が</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30</w:t>
            </w:r>
            <w:r w:rsidRPr="0032586B">
              <w:rPr>
                <w:rFonts w:asciiTheme="minorEastAsia" w:eastAsiaTheme="minorEastAsia" w:hAnsiTheme="minorEastAsia"/>
                <w:u w:val="single"/>
              </w:rPr>
              <w:t>以上であること。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項第</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号に掲げる地域移行支援員の配置について、平成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の四のイで定める基準に適合するものとして都道府県知事に届け出た指定宿泊型自立訓練を行う指定自立訓練（生活訓練）事業所において、指定宿泊型自立訓練を行った場合に、所定単位数を加算している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視覚障害者等である指定自立訓練(生活訓練)等又は指定宿泊型自立訓練の利用者（生活訓練サービス費(Ⅱ)が算定されている利用者を除く。以下同じ。）の数（重度の視覚障害、聴覚障害、言語機能障害又は知的障害のうち</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以上の障害を有する利用者については、当該利用者数に</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を乗じて得た数とする。）が当該指定自立訓練（生活訓練）等又は当該指定宿泊型自立訓練の利用者の数に</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30</w:t>
            </w:r>
            <w:r w:rsidRPr="0032586B">
              <w:rPr>
                <w:rFonts w:asciiTheme="minorEastAsia" w:eastAsiaTheme="minorEastAsia" w:hAnsiTheme="minorEastAsia"/>
                <w:u w:val="single"/>
              </w:rPr>
              <w:t>を乗じて得た数以上であって、視覚障害者等との意思疎通に関し専門性を有する者として専ら視覚障害者等の生活支援に従事する従業者を、指定障害福祉サービス基準第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号、第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号若しくは第</w:t>
            </w:r>
            <w:r w:rsidRPr="0032586B">
              <w:rPr>
                <w:rFonts w:asciiTheme="minorEastAsia" w:eastAsiaTheme="minorEastAsia" w:hAnsiTheme="minorEastAsia" w:cs="Times New Roman"/>
                <w:u w:val="single"/>
              </w:rPr>
              <w:t>220</w:t>
            </w:r>
            <w:r w:rsidRPr="0032586B">
              <w:rPr>
                <w:rFonts w:asciiTheme="minorEastAsia" w:eastAsiaTheme="minorEastAsia" w:hAnsiTheme="minorEastAsia"/>
                <w:u w:val="single"/>
              </w:rPr>
              <w:t>条又は指定障害者支援施設基準第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項第</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号に掲げる人員配置に加え、常勤換算方法で、当該指定自立訓練（生活訓練）等又は当該指定宿泊型自立訓練の利用者の数を</w:t>
            </w:r>
            <w:r w:rsidRPr="0032586B">
              <w:rPr>
                <w:rFonts w:asciiTheme="minorEastAsia" w:eastAsiaTheme="minorEastAsia" w:hAnsiTheme="minorEastAsia" w:cs="Times New Roman"/>
                <w:u w:val="single"/>
              </w:rPr>
              <w:t>50</w:t>
            </w:r>
            <w:r w:rsidRPr="0032586B">
              <w:rPr>
                <w:rFonts w:asciiTheme="minorEastAsia" w:eastAsiaTheme="minorEastAsia" w:hAnsiTheme="minorEastAsia"/>
                <w:u w:val="single"/>
              </w:rPr>
              <w:t>で除して得た数以上配置しているものとして都道府県知事又は市町村長に届け出た指定自立訓練(生活訓練)事業所等において、指定自立訓練(生活訓練)等又は指定宿泊型自立訓練を行った場合に、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lastRenderedPageBreak/>
              <w:t xml:space="preserve">　</w:t>
            </w:r>
            <w:r w:rsidRPr="0032586B">
              <w:rPr>
                <w:rFonts w:asciiTheme="minorEastAsia" w:eastAsiaTheme="minorEastAsia" w:hAnsiTheme="minorEastAsia"/>
                <w:u w:val="single"/>
              </w:rPr>
              <w:t>指定自立訓練(生活訓練)事業所等において、指定自立訓練(生活訓練）等又は指定宿泊型自立訓練を行った場合に、当該指定自立訓練(生活訓練)等又は指定宿泊型自立訓練の利用を開始した日から起算して</w:t>
            </w:r>
            <w:r w:rsidRPr="0032586B">
              <w:rPr>
                <w:rFonts w:asciiTheme="minorEastAsia" w:eastAsiaTheme="minorEastAsia" w:hAnsiTheme="minorEastAsia" w:cs="Times New Roman"/>
                <w:u w:val="single"/>
              </w:rPr>
              <w:t>30</w:t>
            </w:r>
            <w:r w:rsidRPr="0032586B">
              <w:rPr>
                <w:rFonts w:asciiTheme="minorEastAsia" w:eastAsiaTheme="minorEastAsia" w:hAnsiTheme="minorEastAsia"/>
                <w:u w:val="single"/>
              </w:rPr>
              <w:t>日以内の期間について、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号、第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号若しくは第</w:t>
            </w:r>
            <w:r w:rsidRPr="0032586B">
              <w:rPr>
                <w:rFonts w:asciiTheme="minorEastAsia" w:eastAsiaTheme="minorEastAsia" w:hAnsiTheme="minorEastAsia" w:cs="Times New Roman"/>
                <w:u w:val="single"/>
              </w:rPr>
              <w:t>220</w:t>
            </w:r>
            <w:r w:rsidRPr="0032586B">
              <w:rPr>
                <w:rFonts w:asciiTheme="minorEastAsia" w:eastAsiaTheme="minorEastAsia" w:hAnsiTheme="minorEastAsia"/>
                <w:u w:val="single"/>
              </w:rPr>
              <w:t>条又は指定障害者支援施設基準第</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月につき</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回を限度として、所定単位数を算定しているか。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医療連携体制加算（Ⅰ）については、医療機関等との連携により、看護職員を指定自立訓練（生活訓練）事業所、共生型自立訓練（生活訓練）事業所又は特定基準該当障害福祉サービス事業所（特定基準該当生活介護又は特定基準該当自立訓練（機能訓練）を提供する事業所又は看護職員配置加算を算定されている事業所を除く。（</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w:t>
            </w:r>
            <w:r w:rsidRPr="0032586B">
              <w:rPr>
                <w:rFonts w:asciiTheme="minorEastAsia" w:eastAsiaTheme="minorEastAsia" w:hAnsiTheme="minorEastAsia"/>
                <w:color w:val="auto"/>
                <w:u w:val="single"/>
              </w:rPr>
              <w:t>から（5）までにおいて同じ。）に訪問させ、当該看護職員が利用者に対して1時間未満の看護を行った場合に、当該看護を受けた利用者に対し、1回の訪問につき8人の利用者を限度として、</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日につき所</w:t>
            </w:r>
            <w:r w:rsidRPr="0032586B">
              <w:rPr>
                <w:rFonts w:asciiTheme="minorEastAsia" w:eastAsiaTheme="minorEastAsia" w:hAnsiTheme="minorEastAsia"/>
                <w:u w:val="single"/>
              </w:rPr>
              <w:t>定単位数を加算しているか。ただし、精神科訪問看護・指導料等の算定対象となる利用者については、算定しない。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hint="default"/>
                <w:u w:val="single"/>
              </w:rPr>
            </w:pPr>
            <w:r w:rsidRPr="0032586B">
              <w:rPr>
                <w:rFonts w:asciiTheme="minorEastAsia" w:eastAsiaTheme="minorEastAsia" w:hAnsiTheme="minorEastAsia"/>
                <w:u w:val="single"/>
              </w:rPr>
              <w:t>（２）医療連携体制加算（Ⅱ）については、医療機関等との連携により、看護職員を指定自立訓練（生活訓練）事業所、共生型自立訓練（生活訓練）事業所又は特定基準該当障害福祉サービス事業所に訪問させ、当該看護職員が利用者に対して</w:t>
            </w:r>
            <w:r w:rsidRPr="0032586B">
              <w:rPr>
                <w:rFonts w:asciiTheme="minorEastAsia" w:eastAsiaTheme="minorEastAsia" w:hAnsiTheme="minorEastAsia"/>
                <w:color w:val="auto"/>
                <w:u w:val="single"/>
              </w:rPr>
              <w:t>1時間以上2時間未満の看護を行った場合に、当該看護を受けた利用者に対し、</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回の訪問につき</w:t>
            </w:r>
            <w:r w:rsidRPr="0032586B">
              <w:rPr>
                <w:rFonts w:asciiTheme="minorEastAsia" w:eastAsiaTheme="minorEastAsia" w:hAnsiTheme="minorEastAsia" w:cs="Times New Roman"/>
                <w:color w:val="auto"/>
                <w:u w:val="single"/>
              </w:rPr>
              <w:t>8</w:t>
            </w:r>
            <w:r w:rsidRPr="0032586B">
              <w:rPr>
                <w:rFonts w:asciiTheme="minorEastAsia" w:eastAsiaTheme="minorEastAsia" w:hAnsiTheme="minorEastAsia"/>
                <w:color w:val="auto"/>
                <w:u w:val="single"/>
              </w:rPr>
              <w:t>人の利用者</w:t>
            </w:r>
            <w:r w:rsidRPr="0032586B">
              <w:rPr>
                <w:rFonts w:asciiTheme="minorEastAsia" w:eastAsiaTheme="minorEastAsia" w:hAnsiTheme="minorEastAsia"/>
                <w:u w:val="single"/>
              </w:rPr>
              <w:t>を限度として、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日につき所定単位数を加算しているか。ただし、精神科訪問</w:t>
            </w:r>
            <w:r w:rsidRPr="0032586B">
              <w:rPr>
                <w:rFonts w:asciiTheme="minorEastAsia" w:eastAsiaTheme="minorEastAsia" w:hAnsiTheme="minorEastAsia"/>
                <w:u w:val="single"/>
              </w:rPr>
              <w:lastRenderedPageBreak/>
              <w:t>看護・指導料等の算定対象となる利用者については、算定しない。</w:t>
            </w:r>
          </w:p>
          <w:p w:rsidR="00A636C9" w:rsidRPr="0032586B" w:rsidRDefault="00A636C9" w:rsidP="0032586B">
            <w:pPr>
              <w:snapToGrid w:val="0"/>
              <w:ind w:left="363" w:hangingChars="200" w:hanging="363"/>
              <w:rPr>
                <w:rFonts w:asciiTheme="minorEastAsia" w:eastAsiaTheme="minorEastAsia" w:hAnsiTheme="minorEastAsia" w:hint="default"/>
                <w:u w:val="single"/>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３）医療連携体制加算（Ⅲ）については、医療機関等との連携により、看護職員を指定自立訓練（生活訓練）事業所、共生型自立訓練（生活訓練）事業所又は特定基準該当障害福祉サービス事業所に訪問させ、当該看護職員が利用者に対して2時間以上の看護を行った場合に、当該看護を受けた利用者に対し、1回の訪問につき8人の利用者を限度として、1日につき所定単位数を加算しているか。</w:t>
            </w:r>
          </w:p>
          <w:p w:rsidR="00A636C9" w:rsidRPr="0032586B" w:rsidRDefault="00A636C9" w:rsidP="0032586B">
            <w:pPr>
              <w:snapToGrid w:val="0"/>
              <w:ind w:left="363" w:hangingChars="200" w:hanging="363"/>
              <w:rPr>
                <w:rFonts w:asciiTheme="minorEastAsia" w:eastAsiaTheme="minorEastAsia" w:hAnsiTheme="minorEastAsia" w:hint="default"/>
                <w:color w:val="auto"/>
                <w:u w:val="single"/>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４）医療連携体制加算（Ⅳ）については、医療機関等との連携により、看護職員を指定自立訓練（生活訓練）事業所、共生型自立訓練（生活訓練）事業所又は特定基準該当障害福祉サービス事業所に訪問させ、当該看護職員が平成18年厚生労働省告示第556号「厚生労働大臣が定める者」第5の7に該当する者に対して看護を行った場合に、1回の訪問につき8人の利用者を限度として、当該看護を受けた利用者の数に応じ、1日につき所定単位数を加算しているか。ただし、医療連携体制加算（Ⅰ）から医療連携体制加算（Ⅲ）までのいずれかを算定している利用者については、算定して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u w:val="single"/>
              </w:rPr>
              <w:t>（</w:t>
            </w:r>
            <w:r w:rsidRPr="0032586B">
              <w:rPr>
                <w:rFonts w:asciiTheme="minorEastAsia" w:eastAsiaTheme="minorEastAsia" w:hAnsiTheme="minorEastAsia"/>
                <w:color w:val="auto"/>
                <w:u w:val="single"/>
              </w:rPr>
              <w:t>５）医療連携体制加算（Ⅴ）については、医療機関等との連携により、看護職員を指定自立訓練（生活訓練）事業所、共生型自立訓練（生活訓練）事業所又は特定基準該当障害福祉サービス事業所に訪問させ、当該看護職員が認定特定行為業務従事者に喀痰吸引等に係る指導を行った場合に、当該看護職員</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人に対し、</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hint="default"/>
                <w:u w:val="single"/>
              </w:rPr>
            </w:pPr>
            <w:r w:rsidRPr="0032586B">
              <w:rPr>
                <w:rFonts w:asciiTheme="minorEastAsia" w:eastAsiaTheme="minorEastAsia" w:hAnsiTheme="minorEastAsia"/>
                <w:color w:val="auto"/>
                <w:u w:val="single"/>
              </w:rPr>
              <w:t>（６）医療連携体制加算（Ⅵ）については、喀痰吸引等が必要な者に対して、認定特定行為業務従事者が、喀痰吸引等を行った場合、</w:t>
            </w:r>
            <w:r w:rsidRPr="0032586B">
              <w:rPr>
                <w:rFonts w:asciiTheme="minorEastAsia" w:eastAsiaTheme="minorEastAsia" w:hAnsiTheme="minorEastAsia" w:cs="Times New Roman"/>
                <w:color w:val="auto"/>
                <w:u w:val="single"/>
              </w:rPr>
              <w:t>1</w:t>
            </w:r>
            <w:r w:rsidRPr="0032586B">
              <w:rPr>
                <w:rFonts w:asciiTheme="minorEastAsia" w:eastAsiaTheme="minorEastAsia" w:hAnsiTheme="minorEastAsia"/>
                <w:color w:val="auto"/>
                <w:u w:val="single"/>
              </w:rPr>
              <w:t>日につき所定単位数を加算しているか。ただし、医療連携体制加算（Ⅰ）から医療連携体制加算（Ⅳ）までのいずれかを算定している利用者については</w:t>
            </w:r>
            <w:r w:rsidRPr="0032586B">
              <w:rPr>
                <w:rFonts w:asciiTheme="minorEastAsia" w:eastAsiaTheme="minorEastAsia" w:hAnsiTheme="minorEastAsia"/>
                <w:u w:val="single"/>
              </w:rPr>
              <w:t>、算定していないか。</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次の(</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5</w:t>
            </w:r>
            <w:r w:rsidRPr="0032586B">
              <w:rPr>
                <w:rFonts w:asciiTheme="minorEastAsia" w:eastAsiaTheme="minorEastAsia" w:hAnsiTheme="minorEastAsia"/>
                <w:u w:val="single"/>
              </w:rPr>
              <w:t>)までの基準のいずれも満たすものとして都道府県知事又は市町村長に届け出た指定自立訓練（生活訓練）事業所等について、</w:t>
            </w:r>
            <w:r w:rsidRPr="0032586B">
              <w:rPr>
                <w:rFonts w:asciiTheme="minorEastAsia" w:eastAsiaTheme="minorEastAsia" w:hAnsiTheme="minorEastAsia"/>
                <w:u w:val="single"/>
              </w:rPr>
              <w:lastRenderedPageBreak/>
              <w:t>個別訓練実施計画が作成されている利用者に対して、指定自立訓練（生活訓練）等を行った場合に、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（１）社会福祉士、精神保健福祉士又は公認心理師である従業者により、利用者の障害特性や生活環境等に応じて、障害支援区分に係る市町村審査会による審査及び判定の基準等に関する省令別表第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における調査項目中「応用日常生活動作」、「認知機能」又は「行動上の障害」に係る個別訓練実施計画を作成していること。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（２）利用者ごとの個別訓練実施計画に従い、指定自立訓練（生活訓練）等を行っているとともに、利用者の状態を定期的に記録していること。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（３）利用者ごとの個別訓練実施計画の進捗状況を毎月評価し、必要に応じて当該計画を見直していること。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（４）指定障害者支援施設等に入所する利用者については、従業者により、個別訓練実施計画に基づき一貫し支援を行うよう、訓練に係る日常生活上の留意点、介護の工夫等の情報を共有していること。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（５）(</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の四のロに定める基準に適合しているものとして都道府県知事又は市町村長に届け出た指定自立訓練(生活訓練)事業所等が、利用者(生活訓練サービス費(Ⅲ)又は生活訓練サービス費(Ⅳ)を受けている者を除く。)に対し、居室その他の設備を利用させるとともに、主として夜間において家事等の日常生活能力を向上するための支援その他の必要な支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指定宿泊型自立訓練を行う指定自立訓練（生活訓練）事業所が、生活介護、自立訓練、就労移行支援若しくは就労継続支援に係る支給決定</w:t>
            </w:r>
            <w:r w:rsidRPr="0032586B">
              <w:rPr>
                <w:rFonts w:asciiTheme="minorEastAsia" w:eastAsiaTheme="minorEastAsia" w:hAnsiTheme="minorEastAsia"/>
                <w:u w:val="single"/>
              </w:rPr>
              <w:lastRenderedPageBreak/>
              <w:t>を受けている利用者、地域活動支援センターの利用者、介護保険法第</w:t>
            </w:r>
            <w:r w:rsidRPr="0032586B">
              <w:rPr>
                <w:rFonts w:asciiTheme="minorEastAsia" w:eastAsiaTheme="minorEastAsia" w:hAnsiTheme="minorEastAsia" w:cs="Times New Roman"/>
                <w:u w:val="single"/>
              </w:rPr>
              <w:t>8</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7</w:t>
            </w:r>
            <w:r w:rsidRPr="0032586B">
              <w:rPr>
                <w:rFonts w:asciiTheme="minorEastAsia" w:eastAsiaTheme="minorEastAsia" w:hAnsiTheme="minorEastAsia"/>
                <w:u w:val="single"/>
              </w:rPr>
              <w:t>項に規定する通所介護若しくは同条第</w:t>
            </w:r>
            <w:r w:rsidRPr="0032586B">
              <w:rPr>
                <w:rFonts w:asciiTheme="minorEastAsia" w:eastAsiaTheme="minorEastAsia" w:hAnsiTheme="minorEastAsia" w:cs="Times New Roman"/>
                <w:u w:val="single"/>
              </w:rPr>
              <w:t>8</w:t>
            </w:r>
            <w:r w:rsidRPr="0032586B">
              <w:rPr>
                <w:rFonts w:asciiTheme="minorEastAsia" w:eastAsiaTheme="minorEastAsia" w:hAnsiTheme="minorEastAsia"/>
                <w:u w:val="single"/>
              </w:rPr>
              <w:t>項に規定する通所リハビリテーションその他これらに準ずるものの利用者、診療報酬の算定方法（平成</w:t>
            </w:r>
            <w:r w:rsidRPr="0032586B">
              <w:rPr>
                <w:rFonts w:asciiTheme="minorEastAsia" w:eastAsiaTheme="minorEastAsia" w:hAnsiTheme="minorEastAsia" w:cs="Times New Roman"/>
                <w:u w:val="single"/>
              </w:rPr>
              <w:t>20</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59</w:t>
            </w:r>
            <w:r w:rsidRPr="0032586B">
              <w:rPr>
                <w:rFonts w:asciiTheme="minorEastAsia" w:eastAsiaTheme="minorEastAsia" w:hAnsiTheme="minorEastAsia"/>
                <w:u w:val="single"/>
              </w:rPr>
              <w:t>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月につき</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日を超える場合に、当該</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日を超える期間について、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指定宿泊型自立訓練の利用者のうち</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50</w:t>
            </w:r>
            <w:r w:rsidRPr="0032586B">
              <w:rPr>
                <w:rFonts w:asciiTheme="minorEastAsia" w:eastAsiaTheme="minorEastAsia" w:hAnsiTheme="minorEastAsia"/>
                <w:u w:val="single"/>
              </w:rPr>
              <w:t>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指導等就労を定着させるために必要な日常生活上の支援を行っている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家族等から入院に係る支援を受けることが困難な指定宿泊型自立訓練の利用者が病院又は診療所（当該宿泊型自立訓練を行う指定自立訓練（生活訓練）事業所の同一敷地内に併設する病院又は診療所を除く。以下及び</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5</w:t>
            </w:r>
            <w:r w:rsidRPr="0032586B">
              <w:rPr>
                <w:rFonts w:asciiTheme="minorEastAsia" w:eastAsiaTheme="minorEastAsia" w:hAnsiTheme="minorEastAsia"/>
                <w:u w:val="single"/>
              </w:rPr>
              <w:t>において同じ。）への入院を要した場合に、指定障害福祉サービス基準第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回を限度として、入院期間の日数の合計に応じ、所定単位数を算定しているか。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家族等から入院に係る支援を受けることが困難な指定宿泊型自立訓練の利用者が病院又は診療所への入院を要した場合に、指定障害福祉サービス基準第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条の規定により指定宿泊型自立訓練を行う指定自立訓練（生活訓練）事業所に置くべき従業者のうちいずれかの職種の者が、自立訓練（生活訓練）計画に基づき、当該</w:t>
            </w:r>
            <w:r w:rsidRPr="0032586B">
              <w:rPr>
                <w:rFonts w:asciiTheme="minorEastAsia" w:eastAsiaTheme="minorEastAsia" w:hAnsiTheme="minorEastAsia"/>
                <w:u w:val="single"/>
              </w:rPr>
              <w:lastRenderedPageBreak/>
              <w:t>利用者が入院している病院又は診療所を訪問し、当該病院又は診療所との連絡調整及び被服等の準備その他の日常生活上の支援を行った場合に、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月の入院期間（入院の初日及び最終日を除く。）の日数が</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日を超える場合に、当該日数を超える期間（継続して入院している者にあっては、入院した初日から起算して</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月に限る。）について、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日につき所定単位数を加算しているか。ただし、</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4</w:t>
            </w:r>
            <w:r w:rsidRPr="0032586B">
              <w:rPr>
                <w:rFonts w:asciiTheme="minorEastAsia" w:eastAsiaTheme="minorEastAsia" w:hAnsiTheme="minorEastAsia"/>
                <w:u w:val="single"/>
              </w:rPr>
              <w:t>の入院時支援特別加算が算定されている月は算定しない。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7</w:t>
            </w:r>
            <w:r w:rsidRPr="0032586B">
              <w:rPr>
                <w:rFonts w:asciiTheme="minorEastAsia" w:eastAsiaTheme="minorEastAsia" w:hAnsiTheme="minorEastAsia"/>
                <w:u w:val="single"/>
              </w:rPr>
              <w:t>において同じ。）した場合に、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回を限度として、外泊期間の日数の合計に応じ、所定単位数を算定しているか。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指定宿泊型自立訓練の利用者が自立訓練（生活訓練）計画に基づき家族等の居宅等において外泊した場合に、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月の外泊期間（外泊の初日及び最終日を除く。）の日数が</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日を超える場合に、当該日数を超える期間について、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日につき所定単位数を加算しているか（継続して外泊している者にあっては、外泊した初日から起算して</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月に限る。）。ただし、</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の</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の帰宅時支援加算が算定される月は、算定しない。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利用期間が</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月を超えると見込まれる指定宿泊型自立訓練の利用者（利用期間が</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年を超える者を除く。）の退所に先立って、指定障害福祉サービス基準第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回を限度として、所定単位数を加算し、当該利用者の退所後</w:t>
            </w:r>
            <w:r w:rsidRPr="0032586B">
              <w:rPr>
                <w:rFonts w:asciiTheme="minorEastAsia" w:eastAsiaTheme="minorEastAsia" w:hAnsiTheme="minorEastAsia" w:cs="Times New Roman"/>
                <w:u w:val="single"/>
              </w:rPr>
              <w:t>30</w:t>
            </w:r>
            <w:r w:rsidRPr="0032586B">
              <w:rPr>
                <w:rFonts w:asciiTheme="minorEastAsia" w:eastAsiaTheme="minorEastAsia" w:hAnsiTheme="minorEastAsia"/>
                <w:u w:val="single"/>
              </w:rPr>
              <w:t>日以内に当該利用者の居宅を訪問し、当該利用者及びその家族等に対して相談援助を行った場合に、退所後</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回を限度として所定単位数を加算しているか。ただし、当該利用者が、退所後に他の社会福祉施設等に入所する場合にあっては、算定しない。</w:t>
            </w: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lastRenderedPageBreak/>
              <w:t xml:space="preserve">　</w:t>
            </w: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号「厚生労働大臣が定める施設基準」の四のハで定める基準に適合しているものとして都道府県知事に届け出た指定宿泊型自立訓練を行う指定自立訓練（生活訓練）事業所が、平成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556</w:t>
            </w:r>
            <w:r w:rsidRPr="0032586B">
              <w:rPr>
                <w:rFonts w:asciiTheme="minorEastAsia" w:eastAsiaTheme="minorEastAsia" w:hAnsiTheme="minorEastAsia"/>
                <w:u w:val="single"/>
              </w:rPr>
              <w:t>号「厚生労働大臣が定める者」の九で定める者に対して、特別な支援に対応した自立訓練（生活訓練）計画に基づき、地域生活のための相談援助や個別の支援を行った場合に、当該利用者に対し、</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指定障害福祉サービス基準第</w:t>
            </w:r>
            <w:r w:rsidRPr="0032586B">
              <w:rPr>
                <w:rFonts w:asciiTheme="minorEastAsia" w:eastAsiaTheme="minorEastAsia" w:hAnsiTheme="minorEastAsia" w:cs="Times New Roman"/>
                <w:u w:val="single"/>
              </w:rPr>
              <w:t>171</w:t>
            </w:r>
            <w:r w:rsidRPr="0032586B">
              <w:rPr>
                <w:rFonts w:asciiTheme="minorEastAsia" w:eastAsiaTheme="minorEastAsia" w:hAnsiTheme="minorEastAsia"/>
                <w:u w:val="single"/>
              </w:rPr>
              <w:t>条において準用する指定障害福祉サービス基準第</w:t>
            </w:r>
            <w:r w:rsidRPr="0032586B">
              <w:rPr>
                <w:rFonts w:asciiTheme="minorEastAsia" w:eastAsiaTheme="minorEastAsia" w:hAnsiTheme="minorEastAsia" w:cs="Times New Roman"/>
                <w:u w:val="single"/>
              </w:rPr>
              <w:t>89</w:t>
            </w:r>
            <w:r w:rsidRPr="0032586B">
              <w:rPr>
                <w:rFonts w:asciiTheme="minorEastAsia" w:eastAsiaTheme="minorEastAsia" w:hAnsiTheme="minorEastAsia"/>
                <w:u w:val="single"/>
              </w:rPr>
              <w:t>条に規定する運営規程に定める主たる対象とする障害者の種類に精神障害者を含み、かつ、指定障害福祉サービス基準第</w:t>
            </w:r>
            <w:r w:rsidRPr="0032586B">
              <w:rPr>
                <w:rFonts w:asciiTheme="minorEastAsia" w:eastAsiaTheme="minorEastAsia" w:hAnsiTheme="minorEastAsia" w:cs="Times New Roman"/>
                <w:u w:val="single"/>
              </w:rPr>
              <w:t>166</w:t>
            </w:r>
            <w:r w:rsidRPr="0032586B">
              <w:rPr>
                <w:rFonts w:asciiTheme="minorEastAsia" w:eastAsiaTheme="minorEastAsia" w:hAnsiTheme="minorEastAsia"/>
                <w:u w:val="single"/>
              </w:rPr>
              <w:t>条の規定により指定自立訓練（生活訓練）事業所に置くべき従業者のうち、社会福祉士、精神保健福祉士又は公認心理師等である従業者を</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人以上配置するものとして都道府県知事に届け出た指定宿泊型自立訓練を行う指定自立訓練（生活訓練）事業所において、当該社会福祉士、精神保健福祉士又は公認心理師等である従業者が、精神科病院に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年以上入院していた精神障害者であって当該精神科病院を退院してから</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年以内のものに対し、自立訓練（生活訓練）計画を作成するとともに、地域で生活するために必要な相談援助や個別の支援等を行った場合に、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日につき所定単位数を加算しているか。ただし、６の９の地域生活移行支援特別加算を算定している場合は、算定していないか。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第四号のニに適合するものとして都道府県知事に届け出た指定宿泊型自立訓練を行う指定自立訓練（生活訓練）事業所において、指定障害者支援施設等又は指定障害児入所施設等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年以上入所していた者であって当該施設等を退所してから</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年以内のもののうち、平成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543</w:t>
            </w:r>
            <w:r w:rsidRPr="0032586B">
              <w:rPr>
                <w:rFonts w:asciiTheme="minorEastAsia" w:eastAsiaTheme="minorEastAsia" w:hAnsiTheme="minorEastAsia"/>
                <w:u w:val="single"/>
              </w:rPr>
              <w:t>号「厚生労働大臣が定める基準」第</w:t>
            </w:r>
            <w:r w:rsidRPr="0032586B">
              <w:rPr>
                <w:rFonts w:asciiTheme="minorEastAsia" w:eastAsiaTheme="minorEastAsia" w:hAnsiTheme="minorEastAsia" w:cs="Times New Roman"/>
                <w:u w:val="single"/>
              </w:rPr>
              <w:t>29</w:t>
            </w:r>
            <w:r w:rsidRPr="0032586B">
              <w:rPr>
                <w:rFonts w:asciiTheme="minorEastAsia" w:eastAsiaTheme="minorEastAsia" w:hAnsiTheme="minorEastAsia"/>
                <w:u w:val="single"/>
              </w:rPr>
              <w:t>号に適合すると認められた利用者に対し、自立訓練（生活訓練）計画に基づき、地域で生活するために必要な相談援助や個別の支援等を行った場合に、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指定自立訓練（生活訓練）事業者</w:t>
            </w:r>
            <w:r w:rsidRPr="0032586B">
              <w:rPr>
                <w:rFonts w:asciiTheme="minorEastAsia" w:eastAsiaTheme="minorEastAsia" w:hAnsiTheme="minorEastAsia"/>
                <w:color w:val="FF0000"/>
                <w:u w:val="single"/>
              </w:rPr>
              <w:t>（</w:t>
            </w:r>
            <w:r w:rsidRPr="0032586B">
              <w:rPr>
                <w:rFonts w:asciiTheme="minorEastAsia" w:eastAsiaTheme="minorEastAsia" w:hAnsiTheme="minorEastAsia"/>
                <w:color w:val="auto"/>
                <w:u w:val="single"/>
              </w:rPr>
              <w:t>指定宿泊型自立訓練の事業を行う者及び精神障害者退院支援施設を除く。）</w:t>
            </w:r>
            <w:r w:rsidRPr="0032586B">
              <w:rPr>
                <w:rFonts w:asciiTheme="minorEastAsia" w:eastAsiaTheme="minorEastAsia" w:hAnsiTheme="minorEastAsia"/>
                <w:u w:val="single"/>
              </w:rPr>
              <w:t>、共生型自立訓練（生活訓練）の事業を行う者又は指定障害者支援施設等が、利用者負担額合計額の管理を行った場合に、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月につき所定単位数を加算しているか。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食事提供体制加算（Ⅰ）については、低所得者等（</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供を行った場合に、別に厚生労働大臣が定める日までの間、</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食事提供体制加算（Ⅱ）については、低所得者等であって自立訓練（生活訓練）計画等により食事の提供を行うこととなっている利用者（(</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に規定する利用者以外の者であって、指定障害者支援施設等に入所するものを除く。）又は低所得者等である基準該当自立訓練(生活訓練)の利用者に対して、指定自立訓練（生活訓練）事業所等又は基準該当自立訓練(生活訓練)事業所に従事する調理員による食事の提供であること又は調理業務を第三者に委託していること等当該指定自立訓練（生活訓練）事業所等又は基準該当自立訓練(生活訓練)事業所の責任において食事提供のための体制を整えているものとして都道府県知事又は市町村長に届け出た当該指定自立訓練（生活訓練）事業所等又は基準該当自立訓練(生活訓練)事業所において、食事の提供を行った場合に、別に厚生労働大臣が定める日までの間、</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の四のホに定める基準に適合しているものとして都道府県知事に届け出た精神科病院（精神科病院以外の病院で精神病床が設けられているものを含む。以下において同じ。）の精神病床を転換して指定自立訓練(生活訓練)又は指定就労移行支援に併せて居住</w:t>
            </w:r>
            <w:r w:rsidRPr="0032586B">
              <w:rPr>
                <w:rFonts w:asciiTheme="minorEastAsia" w:eastAsiaTheme="minorEastAsia" w:hAnsiTheme="minorEastAsia"/>
                <w:u w:val="single"/>
              </w:rPr>
              <w:lastRenderedPageBreak/>
              <w:t>の場を提供する指定自立訓練(生活訓練)事業所又は指定就労移行支援事業所</w:t>
            </w:r>
            <w:r w:rsidRPr="0032586B">
              <w:rPr>
                <w:rFonts w:asciiTheme="minorEastAsia" w:eastAsiaTheme="minorEastAsia" w:hAnsiTheme="minorEastAsia"/>
                <w:color w:val="auto"/>
                <w:u w:val="single"/>
              </w:rPr>
              <w:t>若しくは認定指定就労移行支援事業所</w:t>
            </w:r>
            <w:r w:rsidRPr="0032586B">
              <w:rPr>
                <w:rFonts w:asciiTheme="minorEastAsia" w:eastAsiaTheme="minorEastAsia" w:hAnsiTheme="minorEastAsia"/>
                <w:u w:val="single"/>
              </w:rPr>
              <w:t>であって、法附則第</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条第</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号に掲げる規定の施行の日の前日までに指定を受けた事業所（精神障害者退院支援施設）である指定自立訓練（生活訓練）事業所において、精神病床におおむね</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年以上入院していた精神障害者その他これに準ずる精神障害者に対して、居住の場を提供した場合に、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日につき所定単位数を加算しているか。ただし、（</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）の夜間支援等体制加算（Ⅰ）の算定対象となる利用者については、算定しない。</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日につき所定単位数を加算しているか。ただし、（</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）の夜間支援等体制加算（Ⅰ）又は（</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）の夜間支援等体制加算（Ⅱ）の算定対象となる利用者については、算定しない。</w:t>
            </w: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lastRenderedPageBreak/>
              <w:t>（１）看護職員配置加算（Ⅰ）については、健康上の管理などの必要がある利用者がいるために看護職員を常勤換算方法で１以上配置しているものとして都道府県知事又は市町村長に届け出た指定自立訓練（生活訓練）事業所等において、指定自立訓練（生活訓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（２）看護職員配置加算（Ⅱ）については、健康上の管理などの必要がある利用者がいるために看護職員を常勤換算方法で</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以上配置しているものとして都道府県知事に届け出た指定自立訓練（生活訓練）事業所において、指定宿泊型自立訓練を行った場合に、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（１）平成</w:t>
            </w:r>
            <w:r w:rsidRPr="0032586B">
              <w:rPr>
                <w:rFonts w:asciiTheme="minorEastAsia" w:eastAsiaTheme="minorEastAsia" w:hAnsiTheme="minorEastAsia" w:cs="Times New Roman"/>
                <w:u w:val="single"/>
              </w:rPr>
              <w:t>24</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268</w:t>
            </w:r>
            <w:r w:rsidRPr="0032586B">
              <w:rPr>
                <w:rFonts w:asciiTheme="minorEastAsia" w:eastAsiaTheme="minorEastAsia" w:hAnsiTheme="minorEastAsia"/>
                <w:u w:val="single"/>
              </w:rPr>
              <w:t>号「厚生労働大臣が定める送迎」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w:t>
            </w:r>
            <w:r w:rsidRPr="0032586B">
              <w:rPr>
                <w:rFonts w:asciiTheme="minorEastAsia" w:eastAsiaTheme="minorEastAsia" w:hAnsiTheme="minorEastAsia" w:cs="Times New Roman"/>
                <w:u w:val="single"/>
              </w:rPr>
              <w:t>244</w:t>
            </w:r>
            <w:r w:rsidRPr="0032586B">
              <w:rPr>
                <w:rFonts w:asciiTheme="minorEastAsia" w:eastAsiaTheme="minorEastAsia" w:hAnsiTheme="minorEastAsia"/>
                <w:u w:val="single"/>
              </w:rPr>
              <w:t>条の</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第</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項の規定に基づく公の施設の管理の委託が行われている場合を除く。）を除く。）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しているか。</w:t>
            </w:r>
          </w:p>
          <w:p w:rsidR="00A636C9" w:rsidRPr="0032586B" w:rsidRDefault="00A636C9" w:rsidP="0032586B">
            <w:pPr>
              <w:snapToGrid w:val="0"/>
              <w:ind w:left="363" w:hangingChars="200" w:hanging="363"/>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（２）平成</w:t>
            </w:r>
            <w:r w:rsidRPr="0032586B">
              <w:rPr>
                <w:rFonts w:asciiTheme="minorEastAsia" w:eastAsiaTheme="minorEastAsia" w:hAnsiTheme="minorEastAsia" w:cs="Times New Roman"/>
                <w:u w:val="single"/>
              </w:rPr>
              <w:t>24</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268</w:t>
            </w:r>
            <w:r w:rsidRPr="0032586B">
              <w:rPr>
                <w:rFonts w:asciiTheme="minorEastAsia" w:eastAsiaTheme="minorEastAsia" w:hAnsiTheme="minorEastAsia"/>
                <w:u w:val="single"/>
              </w:rPr>
              <w:t>号「厚生労働大臣が定める送迎」第四号に定める送迎を実施している場合は、所定単位数の</w:t>
            </w:r>
            <w:r w:rsidRPr="0032586B">
              <w:rPr>
                <w:rFonts w:asciiTheme="minorEastAsia" w:eastAsiaTheme="minorEastAsia" w:hAnsiTheme="minorEastAsia" w:cs="Times New Roman"/>
                <w:u w:val="single"/>
              </w:rPr>
              <w:t>100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70</w:t>
            </w:r>
            <w:r w:rsidRPr="0032586B">
              <w:rPr>
                <w:rFonts w:asciiTheme="minorEastAsia" w:eastAsiaTheme="minorEastAsia" w:hAnsiTheme="minorEastAsia"/>
                <w:u w:val="single"/>
              </w:rPr>
              <w:t>に相当する単位数を算定しているか。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w:t>
            </w:r>
            <w:r w:rsidRPr="0032586B">
              <w:rPr>
                <w:rFonts w:asciiTheme="minorEastAsia" w:eastAsiaTheme="minorEastAsia" w:hAnsiTheme="minorEastAsia"/>
                <w:u w:val="single"/>
              </w:rPr>
              <w:lastRenderedPageBreak/>
              <w:t>況、当該支援の内容等を記録した場合に、所定単位数に代えて算定しているか。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Chars="200" w:left="544" w:hangingChars="100" w:hanging="181"/>
              <w:rPr>
                <w:rFonts w:asciiTheme="minorEastAsia" w:eastAsiaTheme="minorEastAsia" w:hAnsiTheme="minorEastAsia" w:hint="default"/>
                <w:u w:val="single"/>
              </w:rPr>
            </w:pPr>
            <w:r w:rsidRPr="0032586B">
              <w:rPr>
                <w:rFonts w:asciiTheme="minorEastAsia" w:eastAsiaTheme="minorEastAsia" w:hAnsiTheme="minorEastAsia"/>
                <w:u w:val="single"/>
              </w:rPr>
              <w:t>①　体験的な利用支援の利用の日において昼間の時間帯における訓練等の支援を行った場合</w:t>
            </w:r>
          </w:p>
          <w:p w:rsidR="00A636C9" w:rsidRPr="0032586B" w:rsidRDefault="00A636C9" w:rsidP="0032586B">
            <w:pPr>
              <w:snapToGrid w:val="0"/>
              <w:ind w:leftChars="200" w:left="363"/>
              <w:rPr>
                <w:rFonts w:asciiTheme="minorEastAsia" w:eastAsiaTheme="minorEastAsia" w:hAnsiTheme="minorEastAsia" w:hint="default"/>
              </w:rPr>
            </w:pPr>
          </w:p>
          <w:p w:rsidR="00A636C9" w:rsidRPr="0032586B" w:rsidRDefault="00A636C9" w:rsidP="0032586B">
            <w:pPr>
              <w:snapToGrid w:val="0"/>
              <w:ind w:leftChars="200" w:left="544" w:hangingChars="100" w:hanging="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②　障害福祉サービスの体験的な利用支援に係る指定一般相談支援事業者との連絡調整その他の相談援助を行った場合</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（２）障害福祉サービスの体験利用支援加算　　（Ⅰ）については、体験的な利用支援の利用　を開始した日から起算して</w:t>
            </w:r>
            <w:r w:rsidRPr="0032586B">
              <w:rPr>
                <w:rFonts w:asciiTheme="minorEastAsia" w:eastAsiaTheme="minorEastAsia" w:hAnsiTheme="minorEastAsia" w:cs="Times New Roman"/>
                <w:u w:val="single"/>
              </w:rPr>
              <w:t>5</w:t>
            </w:r>
            <w:r w:rsidRPr="0032586B">
              <w:rPr>
                <w:rFonts w:asciiTheme="minorEastAsia" w:eastAsiaTheme="minorEastAsia" w:hAnsiTheme="minorEastAsia"/>
                <w:u w:val="single"/>
              </w:rPr>
              <w:t>日以内の期間に　ついて算定しているか。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（３）障害福祉サービスの体験利用支援加算　　（Ⅱ）については、体験的な利用支援の利用　を開始した日から起算して</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日以上</w:t>
            </w:r>
            <w:r w:rsidRPr="0032586B">
              <w:rPr>
                <w:rFonts w:asciiTheme="minorEastAsia" w:eastAsiaTheme="minorEastAsia" w:hAnsiTheme="minorEastAsia" w:cs="Times New Roman"/>
                <w:u w:val="single"/>
              </w:rPr>
              <w:t>15</w:t>
            </w:r>
            <w:r w:rsidRPr="0032586B">
              <w:rPr>
                <w:rFonts w:asciiTheme="minorEastAsia" w:eastAsiaTheme="minorEastAsia" w:hAnsiTheme="minorEastAsia"/>
                <w:u w:val="single"/>
              </w:rPr>
              <w:t>日以内　の期間について算定しているか。</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（４）障害福祉サービスの体験利用支援加算が　算定されている指定障害者支援施設等が、平成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号「厚生労働大臣が定める施設基準」第四号のへに適合するものとして都道府県知事に届け出た場合に、更に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日につき所定単位数に</w:t>
            </w:r>
            <w:r w:rsidRPr="0032586B">
              <w:rPr>
                <w:rFonts w:asciiTheme="minorEastAsia" w:eastAsiaTheme="minorEastAsia" w:hAnsiTheme="minorEastAsia" w:cs="Times New Roman"/>
                <w:u w:val="single"/>
              </w:rPr>
              <w:t>50</w:t>
            </w:r>
            <w:r w:rsidRPr="0032586B">
              <w:rPr>
                <w:rFonts w:asciiTheme="minorEastAsia" w:eastAsiaTheme="minorEastAsia" w:hAnsiTheme="minorEastAsia"/>
                <w:u w:val="single"/>
              </w:rPr>
              <w:t>単位を加算しているか。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551</w:t>
            </w:r>
            <w:r w:rsidRPr="0032586B">
              <w:rPr>
                <w:rFonts w:asciiTheme="minorEastAsia" w:eastAsiaTheme="minorEastAsia" w:hAnsiTheme="minorEastAsia"/>
                <w:u w:val="single"/>
              </w:rPr>
              <w:t>号「厚生労働大臣が定める施設基準」第四号のトに適合するものとして都道府県知事又は市町村長に届け出た指定自立訓練（生活訓練）事業所等において、平成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556</w:t>
            </w:r>
            <w:r w:rsidRPr="0032586B">
              <w:rPr>
                <w:rFonts w:asciiTheme="minorEastAsia" w:eastAsiaTheme="minorEastAsia" w:hAnsiTheme="minorEastAsia"/>
                <w:u w:val="single"/>
              </w:rPr>
              <w:t>号「厚生労働大臣が定める者」第九号に規定する者に対して、特別な支援に対応した自立訓練（生活訓練）計画等に基づき、地域で生活するために必要な相談支援や個別の支援等を行った場合に、当該者に対し当該支援等を開始した日から起算して</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日につき所定単位数を加算しているか。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u w:val="single"/>
              </w:rPr>
            </w:pPr>
            <w:r w:rsidRPr="0032586B">
              <w:rPr>
                <w:rFonts w:asciiTheme="minorEastAsia" w:eastAsiaTheme="minorEastAsia" w:hAnsiTheme="minorEastAsia"/>
              </w:rPr>
              <w:t xml:space="preserve">　</w:t>
            </w:r>
            <w:r w:rsidRPr="0032586B">
              <w:rPr>
                <w:rFonts w:asciiTheme="minorEastAsia" w:eastAsiaTheme="minorEastAsia" w:hAnsiTheme="minorEastAsia"/>
                <w:u w:val="single"/>
              </w:rPr>
              <w:t>指定自立訓練（生活訓練）事業所等における指定自立訓練（生活訓練）等を受けた後就労（主眼事項及び着眼点等（指定就労継続支援Ａ型）の第７の２の（</w:t>
            </w:r>
            <w:r w:rsidRPr="0032586B">
              <w:rPr>
                <w:rFonts w:asciiTheme="minorEastAsia" w:eastAsiaTheme="minorEastAsia" w:hAnsiTheme="minorEastAsia"/>
                <w:color w:val="auto"/>
                <w:u w:val="single"/>
              </w:rPr>
              <w:t>２</w:t>
            </w:r>
            <w:r w:rsidRPr="0032586B">
              <w:rPr>
                <w:rFonts w:asciiTheme="minorEastAsia" w:eastAsiaTheme="minorEastAsia" w:hAnsiTheme="minorEastAsia"/>
                <w:u w:val="single"/>
              </w:rPr>
              <w:t>）に規定する指定就労継続支援Ａ型事業所等への移行を除く。）し、就労を</w:t>
            </w:r>
            <w:r w:rsidRPr="0032586B">
              <w:rPr>
                <w:rFonts w:asciiTheme="minorEastAsia" w:eastAsiaTheme="minorEastAsia" w:hAnsiTheme="minorEastAsia"/>
                <w:u w:val="single"/>
              </w:rPr>
              <w:lastRenderedPageBreak/>
              <w:t>継続している期間が</w:t>
            </w:r>
            <w:r w:rsidRPr="0032586B">
              <w:rPr>
                <w:rFonts w:asciiTheme="minorEastAsia" w:eastAsiaTheme="minorEastAsia" w:hAnsiTheme="minorEastAsia" w:cs="Times New Roman"/>
                <w:u w:val="single"/>
              </w:rPr>
              <w:t>6</w:t>
            </w:r>
            <w:r w:rsidRPr="0032586B">
              <w:rPr>
                <w:rFonts w:asciiTheme="minorEastAsia" w:eastAsiaTheme="minorEastAsia" w:hAnsiTheme="minorEastAsia"/>
                <w:u w:val="single"/>
              </w:rPr>
              <w:t>月に達した者（「就労定着者」）が前年度において</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人以上いるものとして都道府県知事又は市町村長に届け出た指定自立訓練（生活訓練）事業所等において、指定自立訓練（生活訓練）等を行った場合に、</w:t>
            </w:r>
            <w:r w:rsidRPr="0032586B">
              <w:rPr>
                <w:rFonts w:asciiTheme="minorEastAsia" w:eastAsiaTheme="minorEastAsia" w:hAnsiTheme="minorEastAsia" w:cs="Times New Roman"/>
                <w:u w:val="single"/>
              </w:rPr>
              <w:t>1</w:t>
            </w:r>
            <w:r w:rsidRPr="0032586B">
              <w:rPr>
                <w:rFonts w:asciiTheme="minorEastAsia" w:eastAsiaTheme="minorEastAsia" w:hAnsiTheme="minorEastAsia"/>
                <w:u w:val="single"/>
              </w:rPr>
              <w:t>日につき当該指定自立訓練（生活訓練）等の</w:t>
            </w:r>
            <w:r w:rsidRPr="0032586B">
              <w:rPr>
                <w:rFonts w:asciiTheme="minorEastAsia" w:eastAsiaTheme="minorEastAsia" w:hAnsiTheme="minorEastAsia"/>
                <w:color w:val="auto"/>
                <w:u w:val="single"/>
              </w:rPr>
              <w:t>行った</w:t>
            </w:r>
            <w:r w:rsidRPr="0032586B">
              <w:rPr>
                <w:rFonts w:asciiTheme="minorEastAsia" w:eastAsiaTheme="minorEastAsia" w:hAnsiTheme="minorEastAsia"/>
                <w:u w:val="single"/>
              </w:rPr>
              <w:t>日の属する年度の利用定員に応じた所定単位数に就労定着者の数を乗じて得た単位数を加算しているか。</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ind w:firstLineChars="100" w:firstLine="181"/>
              <w:rPr>
                <w:rFonts w:asciiTheme="minorEastAsia" w:eastAsiaTheme="minorEastAsia" w:hAnsiTheme="minorEastAsia" w:cs="Times New Roman" w:hint="default"/>
                <w:spacing w:val="10"/>
                <w:u w:val="single"/>
              </w:rPr>
            </w:pPr>
            <w:r w:rsidRPr="0032586B">
              <w:rPr>
                <w:rFonts w:asciiTheme="minorEastAsia" w:eastAsiaTheme="minorEastAsia" w:hAnsiTheme="minorEastAsia"/>
                <w:u w:val="single"/>
              </w:rPr>
              <w:t>平成</w:t>
            </w:r>
            <w:r w:rsidRPr="0032586B">
              <w:rPr>
                <w:rFonts w:asciiTheme="minorEastAsia" w:eastAsiaTheme="minorEastAsia" w:hAnsiTheme="minorEastAsia" w:cs="Times New Roman"/>
                <w:u w:val="single"/>
              </w:rPr>
              <w:t>18</w:t>
            </w:r>
            <w:r w:rsidRPr="0032586B">
              <w:rPr>
                <w:rFonts w:asciiTheme="minorEastAsia" w:eastAsiaTheme="minorEastAsia" w:hAnsiTheme="minorEastAsia"/>
                <w:u w:val="single"/>
              </w:rPr>
              <w:t>年厚生労働省告示第</w:t>
            </w:r>
            <w:r w:rsidRPr="0032586B">
              <w:rPr>
                <w:rFonts w:asciiTheme="minorEastAsia" w:eastAsiaTheme="minorEastAsia" w:hAnsiTheme="minorEastAsia" w:cs="Times New Roman"/>
                <w:u w:val="single"/>
              </w:rPr>
              <w:t>543</w:t>
            </w:r>
            <w:r w:rsidRPr="0032586B">
              <w:rPr>
                <w:rFonts w:asciiTheme="minorEastAsia" w:eastAsiaTheme="minorEastAsia" w:hAnsiTheme="minorEastAsia"/>
                <w:u w:val="single"/>
              </w:rPr>
              <w:t>号「厚生労働大臣が定める基準」の三十の基準に適合している福祉・介護職員の賃金の改善等を実施しているものとして都道府県知事又は市町村長に届け出た指定自立訓練（生活訓練）事業所等又は基準該当自立訓練(生活訓練)事業所（国、のぞみの園又は独立行政法人国立病院機構が行う場合を除く。</w:t>
            </w:r>
            <w:r w:rsidRPr="0032586B">
              <w:rPr>
                <w:rFonts w:asciiTheme="minorEastAsia" w:eastAsiaTheme="minorEastAsia" w:hAnsiTheme="minorEastAsia" w:cs="Times New Roman"/>
                <w:u w:val="single"/>
              </w:rPr>
              <w:t>15</w:t>
            </w:r>
            <w:r w:rsidRPr="0032586B">
              <w:rPr>
                <w:rFonts w:asciiTheme="minorEastAsia" w:eastAsiaTheme="minorEastAsia" w:hAnsiTheme="minorEastAsia"/>
                <w:u w:val="single"/>
              </w:rPr>
              <w:t>において同じ。）が、利用者に対し、指定自立訓練（生活訓練）等又は基準該当自立訓練(生活訓練)を行った場合に、当該基準に掲げる区分に従い、令和</w:t>
            </w:r>
            <w:r w:rsidRPr="0032586B">
              <w:rPr>
                <w:rFonts w:asciiTheme="minorEastAsia" w:eastAsiaTheme="minorEastAsia" w:hAnsiTheme="minorEastAsia" w:cs="Times New Roman"/>
                <w:color w:val="auto"/>
                <w:u w:val="single"/>
              </w:rPr>
              <w:t>6</w:t>
            </w:r>
            <w:r w:rsidRPr="0032586B">
              <w:rPr>
                <w:rFonts w:asciiTheme="minorEastAsia" w:eastAsiaTheme="minorEastAsia" w:hAnsiTheme="minorEastAsia"/>
                <w:u w:val="single"/>
              </w:rPr>
              <w:t>年</w:t>
            </w:r>
            <w:r w:rsidRPr="0032586B">
              <w:rPr>
                <w:rFonts w:asciiTheme="minorEastAsia" w:eastAsiaTheme="minorEastAsia" w:hAnsiTheme="minorEastAsia" w:cs="Times New Roman"/>
                <w:u w:val="single"/>
              </w:rPr>
              <w:t>3</w:t>
            </w:r>
            <w:r w:rsidRPr="0032586B">
              <w:rPr>
                <w:rFonts w:asciiTheme="minorEastAsia" w:eastAsiaTheme="minorEastAsia" w:hAnsiTheme="minorEastAsia"/>
                <w:u w:val="single"/>
              </w:rPr>
              <w:t>月</w:t>
            </w:r>
            <w:r w:rsidRPr="0032586B">
              <w:rPr>
                <w:rFonts w:asciiTheme="minorEastAsia" w:eastAsiaTheme="minorEastAsia" w:hAnsiTheme="minorEastAsia" w:cs="Times New Roman"/>
                <w:u w:val="single"/>
              </w:rPr>
              <w:t>31</w:t>
            </w:r>
            <w:r w:rsidRPr="0032586B">
              <w:rPr>
                <w:rFonts w:asciiTheme="minorEastAsia" w:eastAsiaTheme="minorEastAsia" w:hAnsiTheme="minorEastAsia"/>
                <w:u w:val="single"/>
              </w:rPr>
              <w:t>日までの間、次に掲げる単位数を所定単位数に加算しているか。ただし、次に掲げるいずれかの加算を算定している場合にあっては、次に掲げるその他の加算は算定していないか。</w:t>
            </w: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u w:val="single"/>
              </w:rPr>
              <w:t>（１）福祉・介護職員処遇改善加算（Ⅰ）</w:t>
            </w:r>
            <w:r w:rsidRPr="0032586B">
              <w:rPr>
                <w:rFonts w:asciiTheme="minorEastAsia" w:eastAsiaTheme="minorEastAsia" w:hAnsiTheme="minorEastAsia"/>
              </w:rPr>
              <w:t xml:space="preserve">　</w:t>
            </w:r>
            <w:r w:rsidRPr="0032586B">
              <w:rPr>
                <w:rFonts w:asciiTheme="minorEastAsia" w:eastAsiaTheme="minorEastAsia" w:hAnsiTheme="minorEastAsia" w:cs="Times New Roman"/>
                <w:u w:val="single"/>
              </w:rPr>
              <w:t>2</w:t>
            </w:r>
            <w:r w:rsidRPr="0032586B">
              <w:rPr>
                <w:rFonts w:asciiTheme="minorEastAsia" w:eastAsiaTheme="minorEastAsia" w:hAnsiTheme="minorEastAsia"/>
                <w:u w:val="single"/>
              </w:rPr>
              <w:t>から</w:t>
            </w:r>
            <w:r w:rsidRPr="0032586B">
              <w:rPr>
                <w:rFonts w:asciiTheme="minorEastAsia" w:eastAsiaTheme="minorEastAsia" w:hAnsiTheme="minorEastAsia" w:cs="Times New Roman"/>
                <w:u w:val="single"/>
              </w:rPr>
              <w:t>13-3</w:t>
            </w:r>
            <w:r w:rsidRPr="0032586B">
              <w:rPr>
                <w:rFonts w:asciiTheme="minorEastAsia" w:eastAsiaTheme="minorEastAsia" w:hAnsiTheme="minorEastAsia"/>
                <w:u w:val="single"/>
              </w:rPr>
              <w:t>までにより算定した単位数の</w:t>
            </w:r>
            <w:r w:rsidRPr="0032586B">
              <w:rPr>
                <w:rFonts w:asciiTheme="minorEastAsia" w:eastAsiaTheme="minorEastAsia" w:hAnsiTheme="minorEastAsia" w:cs="Times New Roman"/>
                <w:u w:val="single"/>
              </w:rPr>
              <w:t>1000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color w:val="auto"/>
                <w:u w:val="single"/>
              </w:rPr>
              <w:t>67</w:t>
            </w:r>
            <w:r w:rsidRPr="0032586B">
              <w:rPr>
                <w:rFonts w:asciiTheme="minorEastAsia" w:eastAsiaTheme="minorEastAsia" w:hAnsiTheme="minorEastAsia"/>
                <w:color w:val="auto"/>
                <w:u w:val="single"/>
              </w:rPr>
              <w:t>に相当する単位数（指定障害者支援施設にあっては、</w:t>
            </w:r>
            <w:r w:rsidRPr="0032586B">
              <w:rPr>
                <w:rFonts w:asciiTheme="minorEastAsia" w:eastAsiaTheme="minorEastAsia" w:hAnsiTheme="minorEastAsia" w:cs="Times New Roman"/>
                <w:color w:val="auto"/>
                <w:u w:val="single"/>
              </w:rPr>
              <w:t>1000</w:t>
            </w:r>
            <w:r w:rsidRPr="0032586B">
              <w:rPr>
                <w:rFonts w:asciiTheme="minorEastAsia" w:eastAsiaTheme="minorEastAsia" w:hAnsiTheme="minorEastAsia"/>
                <w:color w:val="auto"/>
                <w:u w:val="single"/>
              </w:rPr>
              <w:t>分の</w:t>
            </w:r>
            <w:r w:rsidRPr="0032586B">
              <w:rPr>
                <w:rFonts w:asciiTheme="minorEastAsia" w:eastAsiaTheme="minorEastAsia" w:hAnsiTheme="minorEastAsia" w:cs="Times New Roman"/>
                <w:color w:val="auto"/>
                <w:u w:val="single"/>
              </w:rPr>
              <w:t>68</w:t>
            </w:r>
            <w:r w:rsidRPr="0032586B">
              <w:rPr>
                <w:rFonts w:asciiTheme="minorEastAsia" w:eastAsiaTheme="minorEastAsia" w:hAnsiTheme="minorEastAsia"/>
                <w:color w:val="auto"/>
                <w:u w:val="single"/>
              </w:rPr>
              <w:t>に相当する単位数）</w:t>
            </w:r>
          </w:p>
          <w:p w:rsidR="00A636C9" w:rsidRPr="0032586B" w:rsidRDefault="00A636C9" w:rsidP="0032586B">
            <w:pPr>
              <w:snapToGrid w:val="0"/>
              <w:ind w:left="436" w:hanging="436"/>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color w:val="auto"/>
                <w:spacing w:val="10"/>
                <w:u w:val="single"/>
              </w:rPr>
            </w:pPr>
            <w:r w:rsidRPr="0032586B">
              <w:rPr>
                <w:rFonts w:asciiTheme="minorEastAsia" w:eastAsiaTheme="minorEastAsia" w:hAnsiTheme="minorEastAsia"/>
                <w:color w:val="auto"/>
                <w:u w:val="single"/>
              </w:rPr>
              <w:t>（２）福祉・介護職員処遇改善加算（Ⅱ）</w:t>
            </w:r>
            <w:r w:rsidRPr="0032586B">
              <w:rPr>
                <w:rFonts w:asciiTheme="minorEastAsia" w:eastAsiaTheme="minorEastAsia" w:hAnsiTheme="minorEastAsia"/>
                <w:color w:val="auto"/>
              </w:rPr>
              <w:t xml:space="preserve">　</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から</w:t>
            </w:r>
            <w:r w:rsidRPr="0032586B">
              <w:rPr>
                <w:rFonts w:asciiTheme="minorEastAsia" w:eastAsiaTheme="minorEastAsia" w:hAnsiTheme="minorEastAsia" w:cs="Times New Roman"/>
                <w:color w:val="auto"/>
                <w:u w:val="single"/>
              </w:rPr>
              <w:t>13-3</w:t>
            </w:r>
            <w:r w:rsidRPr="0032586B">
              <w:rPr>
                <w:rFonts w:asciiTheme="minorEastAsia" w:eastAsiaTheme="minorEastAsia" w:hAnsiTheme="minorEastAsia"/>
                <w:color w:val="auto"/>
                <w:u w:val="single"/>
              </w:rPr>
              <w:t>までにより算定した単位数の</w:t>
            </w:r>
            <w:r w:rsidRPr="0032586B">
              <w:rPr>
                <w:rFonts w:asciiTheme="minorEastAsia" w:eastAsiaTheme="minorEastAsia" w:hAnsiTheme="minorEastAsia" w:cs="Times New Roman"/>
                <w:color w:val="auto"/>
                <w:u w:val="single"/>
              </w:rPr>
              <w:t>1000</w:t>
            </w:r>
            <w:r w:rsidRPr="0032586B">
              <w:rPr>
                <w:rFonts w:asciiTheme="minorEastAsia" w:eastAsiaTheme="minorEastAsia" w:hAnsiTheme="minorEastAsia"/>
                <w:color w:val="auto"/>
                <w:u w:val="single"/>
              </w:rPr>
              <w:t>分の</w:t>
            </w:r>
            <w:r w:rsidRPr="0032586B">
              <w:rPr>
                <w:rFonts w:asciiTheme="minorEastAsia" w:eastAsiaTheme="minorEastAsia" w:hAnsiTheme="minorEastAsia" w:cs="Times New Roman"/>
                <w:color w:val="auto"/>
                <w:u w:val="single"/>
              </w:rPr>
              <w:t>49</w:t>
            </w:r>
            <w:r w:rsidRPr="0032586B">
              <w:rPr>
                <w:rFonts w:asciiTheme="minorEastAsia" w:eastAsiaTheme="minorEastAsia" w:hAnsiTheme="minorEastAsia"/>
                <w:color w:val="auto"/>
                <w:u w:val="single"/>
              </w:rPr>
              <w:t>に相当する単位数（指定障害者支援施設にあっては、</w:t>
            </w:r>
            <w:r w:rsidRPr="0032586B">
              <w:rPr>
                <w:rFonts w:asciiTheme="minorEastAsia" w:eastAsiaTheme="minorEastAsia" w:hAnsiTheme="minorEastAsia" w:cs="Times New Roman"/>
                <w:color w:val="auto"/>
                <w:u w:val="single"/>
              </w:rPr>
              <w:t>1000</w:t>
            </w:r>
            <w:r w:rsidRPr="0032586B">
              <w:rPr>
                <w:rFonts w:asciiTheme="minorEastAsia" w:eastAsiaTheme="minorEastAsia" w:hAnsiTheme="minorEastAsia"/>
                <w:color w:val="auto"/>
                <w:u w:val="single"/>
              </w:rPr>
              <w:t>分の</w:t>
            </w:r>
            <w:r w:rsidRPr="0032586B">
              <w:rPr>
                <w:rFonts w:asciiTheme="minorEastAsia" w:eastAsiaTheme="minorEastAsia" w:hAnsiTheme="minorEastAsia" w:cs="Times New Roman"/>
                <w:color w:val="auto"/>
                <w:u w:val="single"/>
              </w:rPr>
              <w:t>50</w:t>
            </w:r>
            <w:r w:rsidRPr="0032586B">
              <w:rPr>
                <w:rFonts w:asciiTheme="minorEastAsia" w:eastAsiaTheme="minorEastAsia" w:hAnsiTheme="minorEastAsia"/>
                <w:color w:val="auto"/>
                <w:u w:val="single"/>
              </w:rPr>
              <w:t>に相当する単位数）</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ind w:left="363" w:hangingChars="200" w:hanging="363"/>
              <w:rPr>
                <w:rFonts w:asciiTheme="minorEastAsia" w:eastAsiaTheme="minorEastAsia" w:hAnsiTheme="minorEastAsia" w:cs="Times New Roman" w:hint="default"/>
                <w:spacing w:val="10"/>
                <w:u w:val="single"/>
              </w:rPr>
            </w:pPr>
            <w:r w:rsidRPr="0032586B">
              <w:rPr>
                <w:rFonts w:asciiTheme="minorEastAsia" w:eastAsiaTheme="minorEastAsia" w:hAnsiTheme="minorEastAsia"/>
                <w:color w:val="auto"/>
                <w:u w:val="single"/>
              </w:rPr>
              <w:t>（３）福祉・介護職員処遇改善加算（Ⅲ）</w:t>
            </w:r>
            <w:r w:rsidRPr="0032586B">
              <w:rPr>
                <w:rFonts w:asciiTheme="minorEastAsia" w:eastAsiaTheme="minorEastAsia" w:hAnsiTheme="minorEastAsia"/>
                <w:color w:val="auto"/>
              </w:rPr>
              <w:t xml:space="preserve">　</w:t>
            </w:r>
            <w:r w:rsidRPr="0032586B">
              <w:rPr>
                <w:rFonts w:asciiTheme="minorEastAsia" w:eastAsiaTheme="minorEastAsia" w:hAnsiTheme="minorEastAsia" w:cs="Times New Roman"/>
                <w:color w:val="auto"/>
                <w:u w:val="single"/>
              </w:rPr>
              <w:t>2</w:t>
            </w:r>
            <w:r w:rsidRPr="0032586B">
              <w:rPr>
                <w:rFonts w:asciiTheme="minorEastAsia" w:eastAsiaTheme="minorEastAsia" w:hAnsiTheme="minorEastAsia"/>
                <w:color w:val="auto"/>
                <w:u w:val="single"/>
              </w:rPr>
              <w:t>から</w:t>
            </w:r>
            <w:r w:rsidRPr="0032586B">
              <w:rPr>
                <w:rFonts w:asciiTheme="minorEastAsia" w:eastAsiaTheme="minorEastAsia" w:hAnsiTheme="minorEastAsia" w:cs="Times New Roman"/>
                <w:color w:val="auto"/>
                <w:u w:val="single"/>
              </w:rPr>
              <w:t>13-3</w:t>
            </w:r>
            <w:r w:rsidRPr="0032586B">
              <w:rPr>
                <w:rFonts w:asciiTheme="minorEastAsia" w:eastAsiaTheme="minorEastAsia" w:hAnsiTheme="minorEastAsia"/>
                <w:color w:val="auto"/>
                <w:u w:val="single"/>
              </w:rPr>
              <w:t>までにより算定した単位数の</w:t>
            </w:r>
            <w:r w:rsidRPr="0032586B">
              <w:rPr>
                <w:rFonts w:asciiTheme="minorEastAsia" w:eastAsiaTheme="minorEastAsia" w:hAnsiTheme="minorEastAsia" w:cs="Times New Roman"/>
                <w:color w:val="auto"/>
                <w:u w:val="single"/>
              </w:rPr>
              <w:t>1000</w:t>
            </w:r>
            <w:r w:rsidRPr="0032586B">
              <w:rPr>
                <w:rFonts w:asciiTheme="minorEastAsia" w:eastAsiaTheme="minorEastAsia" w:hAnsiTheme="minorEastAsia"/>
                <w:color w:val="auto"/>
                <w:u w:val="single"/>
              </w:rPr>
              <w:t>分の</w:t>
            </w:r>
            <w:r w:rsidRPr="0032586B">
              <w:rPr>
                <w:rFonts w:asciiTheme="minorEastAsia" w:eastAsiaTheme="minorEastAsia" w:hAnsiTheme="minorEastAsia" w:cs="Times New Roman"/>
                <w:color w:val="auto"/>
                <w:u w:val="single"/>
              </w:rPr>
              <w:t>27</w:t>
            </w:r>
            <w:r w:rsidRPr="0032586B">
              <w:rPr>
                <w:rFonts w:asciiTheme="minorEastAsia" w:eastAsiaTheme="minorEastAsia" w:hAnsiTheme="minorEastAsia"/>
                <w:color w:val="auto"/>
                <w:u w:val="single"/>
              </w:rPr>
              <w:t>に相当する</w:t>
            </w:r>
            <w:r w:rsidRPr="0032586B">
              <w:rPr>
                <w:rFonts w:asciiTheme="minorEastAsia" w:eastAsiaTheme="minorEastAsia" w:hAnsiTheme="minorEastAsia"/>
                <w:u w:val="single"/>
              </w:rPr>
              <w:t>単位数（指定障害者支援施設にあっては、</w:t>
            </w:r>
            <w:r w:rsidRPr="0032586B">
              <w:rPr>
                <w:rFonts w:asciiTheme="minorEastAsia" w:eastAsiaTheme="minorEastAsia" w:hAnsiTheme="minorEastAsia" w:cs="Times New Roman"/>
                <w:u w:val="single"/>
              </w:rPr>
              <w:t>1000</w:t>
            </w:r>
            <w:r w:rsidRPr="0032586B">
              <w:rPr>
                <w:rFonts w:asciiTheme="minorEastAsia" w:eastAsiaTheme="minorEastAsia" w:hAnsiTheme="minorEastAsia"/>
                <w:u w:val="single"/>
              </w:rPr>
              <w:t>分の</w:t>
            </w:r>
            <w:r w:rsidRPr="0032586B">
              <w:rPr>
                <w:rFonts w:asciiTheme="minorEastAsia" w:eastAsiaTheme="minorEastAsia" w:hAnsiTheme="minorEastAsia" w:cs="Times New Roman"/>
                <w:u w:val="single"/>
              </w:rPr>
              <w:t>28</w:t>
            </w:r>
            <w:r w:rsidRPr="0032586B">
              <w:rPr>
                <w:rFonts w:asciiTheme="minorEastAsia" w:eastAsiaTheme="minorEastAsia" w:hAnsiTheme="minorEastAsia"/>
                <w:u w:val="single"/>
              </w:rPr>
              <w:t>に相当する単位数）</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平成18年厚生労働省告示第543号に規定する「厚生労働大臣が定める基準」の三十一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w:t>
            </w:r>
            <w:r w:rsidRPr="0032586B">
              <w:rPr>
                <w:rFonts w:asciiTheme="minorEastAsia" w:eastAsiaTheme="minorEastAsia" w:hAnsiTheme="minorEastAsia"/>
                <w:color w:val="auto"/>
                <w:u w:val="single"/>
              </w:rPr>
              <w:lastRenderedPageBreak/>
              <w:t>訓練）を行った場合に、当該基準に掲げる区分に従い、次に掲げる単位数を所定単位数に加算しているか。</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u w:val="single"/>
              </w:rPr>
            </w:pPr>
            <w:r w:rsidRPr="0032586B">
              <w:rPr>
                <w:rFonts w:asciiTheme="minorEastAsia" w:eastAsiaTheme="minorEastAsia" w:hAnsiTheme="minorEastAsia"/>
                <w:color w:val="auto"/>
                <w:u w:val="single"/>
              </w:rPr>
              <w:t xml:space="preserve">　ただし、次に掲げる一方の加算を算定している場合にあっては、次に掲げる他方の加算は算定していないか。</w:t>
            </w: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2586B">
              <w:rPr>
                <w:rFonts w:asciiTheme="minorEastAsia" w:eastAsiaTheme="minorEastAsia" w:hAnsiTheme="minorEastAsia"/>
                <w:color w:val="auto"/>
              </w:rPr>
              <w:t xml:space="preserve">　</w:t>
            </w:r>
            <w:r w:rsidRPr="0032586B">
              <w:rPr>
                <w:rFonts w:asciiTheme="minorEastAsia" w:eastAsiaTheme="minorEastAsia" w:hAnsiTheme="minorEastAsia"/>
                <w:color w:val="auto"/>
                <w:u w:val="single"/>
              </w:rPr>
              <w:t>①　福祉・介護職員特定処遇改善加算(Ⅰ)　2から13-3までにより算定した単位数の1000分の40に相当する単位数（指定障害者支援施設にあっては1000分の26に相当する単位数）</w:t>
            </w: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2586B">
              <w:rPr>
                <w:rFonts w:asciiTheme="minorEastAsia" w:eastAsiaTheme="minorEastAsia" w:hAnsiTheme="minorEastAsia"/>
                <w:color w:val="auto"/>
              </w:rPr>
              <w:t xml:space="preserve">　</w:t>
            </w:r>
            <w:r w:rsidRPr="0032586B">
              <w:rPr>
                <w:rFonts w:asciiTheme="minorEastAsia" w:eastAsiaTheme="minorEastAsia" w:hAnsiTheme="minorEastAsia"/>
                <w:color w:val="auto"/>
                <w:u w:val="single"/>
              </w:rPr>
              <w:t>②　福祉・介護職員特定処遇改善加算(Ⅱ)　2から13-3までにより算定した単位数の1000分36に相当する単位数（指定障害者支援施設あっては1000分の26に相当する単位数）</w:t>
            </w:r>
          </w:p>
          <w:p w:rsidR="00A636C9" w:rsidRPr="0032586B" w:rsidRDefault="00A636C9" w:rsidP="0032586B">
            <w:pPr>
              <w:snapToGrid w:val="0"/>
              <w:rPr>
                <w:rFonts w:asciiTheme="minorEastAsia" w:eastAsiaTheme="minorEastAsia" w:hAnsiTheme="minorEastAsia" w:hint="default"/>
                <w:color w:val="auto"/>
              </w:rPr>
            </w:pPr>
          </w:p>
        </w:tc>
        <w:tc>
          <w:tcPr>
            <w:tcW w:w="850" w:type="dxa"/>
            <w:tcBorders>
              <w:bottom w:val="single" w:sz="4" w:space="0" w:color="auto"/>
            </w:tcBorders>
          </w:tcPr>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lastRenderedPageBreak/>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D5504" w:rsidRPr="0032586B" w:rsidRDefault="002D5504"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C6241B" w:rsidRPr="0032586B" w:rsidRDefault="00C6241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291DC5" w:rsidRPr="0032586B" w:rsidRDefault="00291DC5"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D5504" w:rsidRPr="0032586B" w:rsidRDefault="002D5504"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8518BA" w:rsidRPr="0032586B" w:rsidRDefault="008518BA"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46005C" w:rsidRPr="0032586B" w:rsidRDefault="0046005C"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9076B7" w:rsidRPr="0032586B" w:rsidRDefault="009076B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D5504" w:rsidRPr="0032586B" w:rsidRDefault="002D5504"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D5504" w:rsidRPr="0032586B" w:rsidRDefault="002D5504"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D5504" w:rsidRPr="0032586B" w:rsidRDefault="002D5504"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2D5504" w:rsidRPr="0032586B" w:rsidRDefault="002D5504"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064A0A" w:rsidRPr="0032586B" w:rsidRDefault="00064A0A"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064A0A" w:rsidRPr="0032586B" w:rsidRDefault="00064A0A"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ED6607" w:rsidRPr="0032586B" w:rsidRDefault="00ED6607"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0325E" w:rsidRPr="0032586B" w:rsidRDefault="00C0325E" w:rsidP="0032586B">
            <w:pPr>
              <w:kinsoku w:val="0"/>
              <w:autoSpaceDE w:val="0"/>
              <w:autoSpaceDN w:val="0"/>
              <w:adjustRightInd w:val="0"/>
              <w:snapToGrid w:val="0"/>
              <w:jc w:val="center"/>
              <w:rPr>
                <w:rFonts w:asciiTheme="minorEastAsia" w:eastAsiaTheme="minorEastAsia" w:hAnsiTheme="minorEastAsia" w:hint="default"/>
                <w:color w:val="000000" w:themeColor="text1"/>
              </w:rPr>
            </w:pPr>
            <w:r w:rsidRPr="0032586B">
              <w:rPr>
                <w:rFonts w:asciiTheme="minorEastAsia" w:eastAsiaTheme="minorEastAsia" w:hAnsiTheme="minorEastAsia" w:hint="default"/>
                <w:color w:val="000000" w:themeColor="text1"/>
              </w:rPr>
              <w:t>□</w:t>
            </w: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CE094A" w:rsidRPr="0032586B" w:rsidRDefault="00CE094A" w:rsidP="0032586B">
            <w:pPr>
              <w:kinsoku w:val="0"/>
              <w:autoSpaceDE w:val="0"/>
              <w:autoSpaceDN w:val="0"/>
              <w:adjustRightInd w:val="0"/>
              <w:snapToGrid w:val="0"/>
              <w:rPr>
                <w:rFonts w:asciiTheme="minorEastAsia" w:eastAsiaTheme="minorEastAsia" w:hAnsiTheme="minorEastAsia" w:hint="default"/>
                <w:color w:val="000000" w:themeColor="text1"/>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rPr>
            </w:pPr>
          </w:p>
        </w:tc>
        <w:tc>
          <w:tcPr>
            <w:tcW w:w="1701" w:type="dxa"/>
            <w:tcBorders>
              <w:bottom w:val="single" w:sz="4" w:space="0" w:color="auto"/>
            </w:tcBorders>
          </w:tcPr>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法第</w:t>
            </w:r>
            <w:r w:rsidRPr="0032586B">
              <w:rPr>
                <w:rFonts w:asciiTheme="minorEastAsia" w:eastAsiaTheme="minorEastAsia" w:hAnsiTheme="minorEastAsia" w:cs="Times New Roman"/>
              </w:rPr>
              <w:t>43</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165</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19</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6</w:t>
            </w:r>
            <w:r w:rsidRPr="0032586B">
              <w:rPr>
                <w:rFonts w:asciiTheme="minorEastAsia" w:eastAsiaTheme="minorEastAsia" w:hAnsiTheme="minorEastAsia"/>
              </w:rPr>
              <w:t>条の</w:t>
            </w:r>
            <w:r w:rsidRPr="0032586B">
              <w:rPr>
                <w:rFonts w:asciiTheme="minorEastAsia" w:eastAsiaTheme="minorEastAsia" w:hAnsiTheme="minorEastAsia" w:cs="Times New Roman"/>
              </w:rPr>
              <w:t>7</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6</w:t>
            </w:r>
            <w:r w:rsidRPr="0032586B">
              <w:rPr>
                <w:rFonts w:asciiTheme="minorEastAsia" w:eastAsiaTheme="minorEastAsia" w:hAnsiTheme="minorEastAsia"/>
              </w:rPr>
              <w:t>条の</w:t>
            </w:r>
            <w:r w:rsidRPr="0032586B">
              <w:rPr>
                <w:rFonts w:asciiTheme="minorEastAsia" w:eastAsiaTheme="minorEastAsia" w:hAnsiTheme="minorEastAsia" w:cs="Times New Roman"/>
              </w:rPr>
              <w:t>6</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43</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項第</w:t>
            </w:r>
            <w:r w:rsidRPr="0032586B">
              <w:rPr>
                <w:rFonts w:asciiTheme="minorEastAsia" w:eastAsiaTheme="minorEastAsia" w:hAnsiTheme="minorEastAsia" w:cs="Times New Roman"/>
              </w:rPr>
              <w:t>1</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6</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項第</w:t>
            </w:r>
            <w:r w:rsidRPr="0032586B">
              <w:rPr>
                <w:rFonts w:asciiTheme="minorEastAsia" w:eastAsiaTheme="minorEastAsia" w:hAnsiTheme="minorEastAsia" w:cs="Times New Roman"/>
              </w:rPr>
              <w:t>2</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項第</w:t>
            </w:r>
            <w:r w:rsidRPr="0032586B">
              <w:rPr>
                <w:rFonts w:asciiTheme="minorEastAsia" w:eastAsiaTheme="minorEastAsia" w:hAnsiTheme="minorEastAsia" w:cs="Times New Roman"/>
              </w:rPr>
              <w:t>3</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7</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6</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5</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167</w:t>
            </w:r>
            <w:r w:rsidRPr="0032586B">
              <w:rPr>
                <w:rFonts w:asciiTheme="minorEastAsia" w:eastAsiaTheme="minorEastAsia" w:hAnsiTheme="minorEastAsia"/>
              </w:rPr>
              <w:t>条準用（第</w:t>
            </w:r>
            <w:r w:rsidRPr="0032586B">
              <w:rPr>
                <w:rFonts w:asciiTheme="minorEastAsia" w:eastAsiaTheme="minorEastAsia" w:hAnsiTheme="minorEastAsia" w:cs="Times New Roman"/>
              </w:rPr>
              <w:t>51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167</w:t>
            </w:r>
            <w:r w:rsidRPr="0032586B">
              <w:rPr>
                <w:rFonts w:asciiTheme="minorEastAsia" w:eastAsiaTheme="minorEastAsia" w:hAnsiTheme="minorEastAsia"/>
              </w:rPr>
              <w:t>条準用（第</w:t>
            </w:r>
            <w:r w:rsidRPr="0032586B">
              <w:rPr>
                <w:rFonts w:asciiTheme="minorEastAsia" w:eastAsiaTheme="minorEastAsia" w:hAnsiTheme="minorEastAsia" w:cs="Times New Roman"/>
              </w:rPr>
              <w:t>79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附則第</w:t>
            </w:r>
            <w:r w:rsidRPr="0032586B">
              <w:rPr>
                <w:rFonts w:asciiTheme="minorEastAsia" w:eastAsiaTheme="minorEastAsia" w:hAnsiTheme="minorEastAsia" w:cs="Times New Roman"/>
              </w:rPr>
              <w:t>23</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43</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項第</w:t>
            </w:r>
            <w:r w:rsidRPr="0032586B">
              <w:rPr>
                <w:rFonts w:asciiTheme="minorEastAsia" w:eastAsiaTheme="minorEastAsia" w:hAnsiTheme="minorEastAsia" w:cs="Times New Roman"/>
              </w:rPr>
              <w:t>1</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項第</w:t>
            </w:r>
            <w:r w:rsidRPr="0032586B">
              <w:rPr>
                <w:rFonts w:asciiTheme="minorEastAsia" w:eastAsiaTheme="minorEastAsia" w:hAnsiTheme="minorEastAsia" w:cs="Times New Roman"/>
              </w:rPr>
              <w:t>2</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項第</w:t>
            </w:r>
            <w:r w:rsidRPr="0032586B">
              <w:rPr>
                <w:rFonts w:asciiTheme="minorEastAsia" w:eastAsiaTheme="minorEastAsia" w:hAnsiTheme="minorEastAsia" w:cs="Times New Roman"/>
              </w:rPr>
              <w:t>3</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項第</w:t>
            </w:r>
            <w:r w:rsidRPr="0032586B">
              <w:rPr>
                <w:rFonts w:asciiTheme="minorEastAsia" w:eastAsiaTheme="minorEastAsia" w:hAnsiTheme="minorEastAsia" w:cs="Times New Roman"/>
              </w:rPr>
              <w:t>4</w:t>
            </w:r>
            <w:r w:rsidRPr="0032586B">
              <w:rPr>
                <w:rFonts w:asciiTheme="minorEastAsia" w:eastAsiaTheme="minorEastAsia" w:hAnsiTheme="minorEastAsia"/>
              </w:rPr>
              <w:t>号</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附則第</w:t>
            </w:r>
            <w:r w:rsidRPr="0032586B">
              <w:rPr>
                <w:rFonts w:asciiTheme="minorEastAsia" w:eastAsiaTheme="minorEastAsia" w:hAnsiTheme="minorEastAsia" w:cs="Times New Roman"/>
              </w:rPr>
              <w:t>22</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項第</w:t>
            </w:r>
            <w:r w:rsidRPr="0032586B">
              <w:rPr>
                <w:rFonts w:asciiTheme="minorEastAsia" w:eastAsiaTheme="minorEastAsia" w:hAnsiTheme="minorEastAsia" w:cs="Times New Roman"/>
              </w:rPr>
              <w:t>1</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jc w:val="left"/>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r w:rsidRPr="0032586B">
              <w:rPr>
                <w:rFonts w:asciiTheme="minorEastAsia" w:eastAsiaTheme="minorEastAsia" w:hAnsiTheme="minorEastAsia" w:cs="Times New Roman"/>
              </w:rPr>
              <w:t xml:space="preserve"> </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項第</w:t>
            </w:r>
            <w:r w:rsidRPr="0032586B">
              <w:rPr>
                <w:rFonts w:asciiTheme="minorEastAsia" w:eastAsiaTheme="minorEastAsia" w:hAnsiTheme="minorEastAsia" w:cs="Times New Roman"/>
              </w:rPr>
              <w:t>2</w:t>
            </w:r>
            <w:r w:rsidRPr="0032586B">
              <w:rPr>
                <w:rFonts w:asciiTheme="minorEastAsia" w:eastAsiaTheme="minorEastAsia" w:hAnsiTheme="minorEastAsia"/>
              </w:rPr>
              <w:t>号</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附則第</w:t>
            </w:r>
            <w:r w:rsidRPr="0032586B">
              <w:rPr>
                <w:rFonts w:asciiTheme="minorEastAsia" w:eastAsiaTheme="minorEastAsia" w:hAnsiTheme="minorEastAsia" w:cs="Times New Roman"/>
              </w:rPr>
              <w:t>20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附則第</w:t>
            </w:r>
            <w:r w:rsidRPr="0032586B">
              <w:rPr>
                <w:rFonts w:asciiTheme="minorEastAsia" w:eastAsiaTheme="minorEastAsia" w:hAnsiTheme="minorEastAsia" w:cs="Times New Roman"/>
              </w:rPr>
              <w:t>20</w:t>
            </w:r>
            <w:r w:rsidRPr="0032586B">
              <w:rPr>
                <w:rFonts w:asciiTheme="minorEastAsia" w:eastAsiaTheme="minorEastAsia" w:hAnsiTheme="minorEastAsia"/>
              </w:rPr>
              <w:t>条</w:t>
            </w:r>
            <w:r w:rsidRPr="0032586B">
              <w:rPr>
                <w:rFonts w:asciiTheme="minorEastAsia" w:eastAsiaTheme="minorEastAsia" w:hAnsiTheme="minorEastAsia" w:cs="Times New Roman"/>
              </w:rPr>
              <w:t xml:space="preserve">  </w:t>
            </w: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5</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法第</w:t>
            </w:r>
            <w:r w:rsidRPr="0032586B">
              <w:rPr>
                <w:rFonts w:asciiTheme="minorEastAsia" w:eastAsiaTheme="minorEastAsia" w:hAnsiTheme="minorEastAsia" w:cs="Times New Roman"/>
              </w:rPr>
              <w:t>43</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9</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12</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13</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14</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15</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15</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17</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17</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準用（第</w:t>
            </w:r>
            <w:r w:rsidRPr="0032586B">
              <w:rPr>
                <w:rFonts w:asciiTheme="minorEastAsia" w:eastAsiaTheme="minorEastAsia" w:hAnsiTheme="minorEastAsia" w:cs="Times New Roman"/>
              </w:rPr>
              <w:t>18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169</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169</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169</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20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20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条第</w:t>
            </w:r>
            <w:r w:rsidRPr="0032586B">
              <w:rPr>
                <w:rFonts w:asciiTheme="minorEastAsia" w:eastAsiaTheme="minorEastAsia" w:hAnsiTheme="minorEastAsia" w:cs="Times New Roman"/>
              </w:rPr>
              <w:t>5</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545</w:t>
            </w:r>
            <w:r w:rsidRPr="0032586B">
              <w:rPr>
                <w:rFonts w:asciiTheme="minorEastAsia" w:eastAsiaTheme="minorEastAsia" w:hAnsiTheme="minorEastAsia"/>
              </w:rPr>
              <w:t>の二のイ</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政令</w:t>
            </w:r>
            <w:r w:rsidRPr="0032586B">
              <w:rPr>
                <w:rFonts w:asciiTheme="minorEastAsia" w:eastAsiaTheme="minorEastAsia" w:hAnsiTheme="minorEastAsia" w:cs="Times New Roman"/>
              </w:rPr>
              <w:t>10</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w:t>
            </w:r>
            <w:r w:rsidRPr="0032586B">
              <w:rPr>
                <w:rFonts w:asciiTheme="minorEastAsia" w:eastAsiaTheme="minorEastAsia" w:hAnsiTheme="minorEastAsia" w:cs="Times New Roman"/>
              </w:rPr>
              <w:t>4</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5</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545</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二のイ</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政令</w:t>
            </w:r>
            <w:r w:rsidRPr="0032586B">
              <w:rPr>
                <w:rFonts w:asciiTheme="minorEastAsia" w:eastAsiaTheme="minorEastAsia" w:hAnsiTheme="minorEastAsia" w:cs="Times New Roman"/>
              </w:rPr>
              <w:t>10</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w:t>
            </w:r>
            <w:r w:rsidRPr="0032586B">
              <w:rPr>
                <w:rFonts w:asciiTheme="minorEastAsia" w:eastAsiaTheme="minorEastAsia" w:hAnsiTheme="minorEastAsia" w:cs="Times New Roman"/>
              </w:rPr>
              <w:t>4</w:t>
            </w:r>
            <w:r w:rsidRPr="0032586B">
              <w:rPr>
                <w:rFonts w:asciiTheme="minorEastAsia" w:eastAsiaTheme="minorEastAsia" w:hAnsiTheme="minorEastAsia"/>
              </w:rPr>
              <w:t>号</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545</w:t>
            </w:r>
            <w:r w:rsidRPr="0032586B">
              <w:rPr>
                <w:rFonts w:asciiTheme="minorEastAsia" w:eastAsiaTheme="minorEastAsia" w:hAnsiTheme="minorEastAsia"/>
              </w:rPr>
              <w:t>二のロ</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545</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二のハ</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6</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7</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553</w:t>
            </w:r>
            <w:r w:rsidRPr="0032586B">
              <w:rPr>
                <w:rFonts w:asciiTheme="minorEastAsia" w:eastAsiaTheme="minorEastAsia" w:hAnsiTheme="minorEastAsia"/>
              </w:rPr>
              <w:t>の一</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553</w:t>
            </w:r>
          </w:p>
          <w:p w:rsidR="00A636C9" w:rsidRPr="0032586B" w:rsidRDefault="00A636C9" w:rsidP="0032586B">
            <w:pPr>
              <w:snapToGrid w:val="0"/>
              <w:jc w:val="left"/>
              <w:rPr>
                <w:rFonts w:asciiTheme="minorEastAsia" w:eastAsiaTheme="minorEastAsia" w:hAnsiTheme="minorEastAsia" w:cs="Times New Roman" w:hint="default"/>
                <w:spacing w:val="10"/>
              </w:rPr>
            </w:pPr>
            <w:r w:rsidRPr="0032586B">
              <w:rPr>
                <w:rFonts w:asciiTheme="minorEastAsia" w:eastAsiaTheme="minorEastAsia" w:hAnsiTheme="minorEastAsia"/>
              </w:rPr>
              <w:t>の一</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23</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23</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57</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準用（第</w:t>
            </w:r>
            <w:r w:rsidRPr="0032586B">
              <w:rPr>
                <w:rFonts w:asciiTheme="minorEastAsia" w:eastAsiaTheme="minorEastAsia" w:hAnsiTheme="minorEastAsia" w:cs="Times New Roman"/>
              </w:rPr>
              <w:t>57</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57</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5</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6</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7</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8</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9</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10</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59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60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160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160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160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160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161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161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86</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86</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86</w:t>
            </w:r>
            <w:r w:rsidRPr="0032586B">
              <w:rPr>
                <w:rFonts w:asciiTheme="minorEastAsia" w:eastAsiaTheme="minorEastAsia" w:hAnsiTheme="minorEastAsia"/>
              </w:rPr>
              <w:t>条第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28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87</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準用（第</w:t>
            </w:r>
            <w:r w:rsidRPr="0032586B">
              <w:rPr>
                <w:rFonts w:asciiTheme="minorEastAsia" w:eastAsiaTheme="minorEastAsia" w:hAnsiTheme="minorEastAsia" w:cs="Times New Roman"/>
              </w:rPr>
              <w:t>66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66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89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68</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lastRenderedPageBreak/>
              <w:t>準用（第</w:t>
            </w:r>
            <w:r w:rsidRPr="0032586B">
              <w:rPr>
                <w:rFonts w:asciiTheme="minorEastAsia" w:eastAsiaTheme="minorEastAsia" w:hAnsiTheme="minorEastAsia" w:cs="Times New Roman"/>
                <w:color w:val="auto"/>
              </w:rPr>
              <w:t>68</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第4項)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準用（第33条の2第1項)</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準用（第33条の2第2項)</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準用（第33条の2第3項)</w:t>
            </w:r>
          </w:p>
          <w:p w:rsidR="00A636C9" w:rsidRPr="0032586B" w:rsidRDefault="00A636C9" w:rsidP="0032586B">
            <w:pPr>
              <w:snapToGrid w:val="0"/>
              <w:rPr>
                <w:rFonts w:asciiTheme="minorEastAsia" w:eastAsiaTheme="minorEastAsia" w:hAnsiTheme="minorEastAsia" w:hint="default"/>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69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70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w:t>
            </w:r>
            <w:r w:rsidRPr="0032586B">
              <w:rPr>
                <w:rFonts w:asciiTheme="minorEastAsia" w:eastAsiaTheme="minorEastAsia" w:hAnsiTheme="minorEastAsia" w:cs="Times New Roman"/>
                <w:color w:val="auto"/>
              </w:rPr>
              <w:t>70</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第3項）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lastRenderedPageBreak/>
              <w:t>90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条準用（第</w:t>
            </w:r>
            <w:r w:rsidRPr="0032586B">
              <w:rPr>
                <w:rFonts w:asciiTheme="minorEastAsia" w:eastAsiaTheme="minorEastAsia" w:hAnsiTheme="minorEastAsia" w:cs="Times New Roman"/>
              </w:rPr>
              <w:t>90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91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92</w:t>
            </w:r>
            <w:r w:rsidRPr="0032586B">
              <w:rPr>
                <w:rFonts w:asciiTheme="minorEastAsia" w:eastAsiaTheme="minorEastAsia" w:hAnsiTheme="minorEastAsia"/>
              </w:rPr>
              <w:t>条</w:t>
            </w:r>
            <w:r w:rsidRPr="0032586B">
              <w:rPr>
                <w:rFonts w:asciiTheme="minorEastAsia" w:eastAsiaTheme="minorEastAsia" w:hAnsiTheme="minorEastAsia"/>
                <w:color w:val="auto"/>
              </w:rPr>
              <w:t>第1項・第2項）</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準用（第35条の2第1項）</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Default="00A636C9" w:rsidP="0032586B">
            <w:pPr>
              <w:snapToGrid w:val="0"/>
              <w:rPr>
                <w:rFonts w:asciiTheme="minorEastAsia" w:eastAsiaTheme="minorEastAsia" w:hAnsiTheme="minorEastAsia" w:cs="Times New Roman" w:hint="default"/>
                <w:color w:val="auto"/>
                <w:spacing w:val="10"/>
              </w:rPr>
            </w:pPr>
          </w:p>
          <w:p w:rsidR="0032586B" w:rsidRPr="0032586B" w:rsidRDefault="0032586B"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lastRenderedPageBreak/>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準用（第35条の2第2項）</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準用（第35条の2第3項）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36</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36</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36</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37</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37</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lastRenderedPageBreak/>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38</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38</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条第</w:t>
            </w:r>
            <w:r w:rsidRPr="0032586B">
              <w:rPr>
                <w:rFonts w:asciiTheme="minorEastAsia" w:eastAsiaTheme="minorEastAsia" w:hAnsiTheme="minorEastAsia" w:cs="Times New Roman"/>
              </w:rPr>
              <w:t>4</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条第</w:t>
            </w:r>
            <w:r w:rsidRPr="0032586B">
              <w:rPr>
                <w:rFonts w:asciiTheme="minorEastAsia" w:eastAsiaTheme="minorEastAsia" w:hAnsiTheme="minorEastAsia" w:cs="Times New Roman"/>
              </w:rPr>
              <w:t>5</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条第</w:t>
            </w:r>
            <w:r w:rsidRPr="0032586B">
              <w:rPr>
                <w:rFonts w:asciiTheme="minorEastAsia" w:eastAsiaTheme="minorEastAsia" w:hAnsiTheme="minorEastAsia" w:cs="Times New Roman"/>
              </w:rPr>
              <w:t>6</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39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7</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40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40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hint="default"/>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40</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171</w:t>
            </w:r>
            <w:r w:rsidRPr="0032586B">
              <w:rPr>
                <w:rFonts w:asciiTheme="minorEastAsia" w:eastAsiaTheme="minorEastAsia" w:hAnsiTheme="minorEastAsia"/>
                <w:color w:val="auto"/>
              </w:rPr>
              <w:t>条</w:t>
            </w:r>
          </w:p>
          <w:p w:rsidR="00A636C9" w:rsidRPr="0032586B" w:rsidRDefault="00A636C9" w:rsidP="0032586B">
            <w:pPr>
              <w:snapToGrid w:val="0"/>
              <w:rPr>
                <w:rFonts w:asciiTheme="minorEastAsia" w:eastAsiaTheme="minorEastAsia" w:hAnsiTheme="minorEastAsia" w:cs="Times New Roman" w:hint="default"/>
                <w:color w:val="FF0000"/>
                <w:spacing w:val="10"/>
              </w:rPr>
            </w:pPr>
            <w:r w:rsidRPr="0032586B">
              <w:rPr>
                <w:rFonts w:asciiTheme="minorEastAsia" w:eastAsiaTheme="minorEastAsia" w:hAnsiTheme="minorEastAsia"/>
                <w:color w:val="auto"/>
              </w:rPr>
              <w:t>準用（第40条の2）</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41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74</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条の</w:t>
            </w:r>
            <w:r w:rsidRPr="0032586B">
              <w:rPr>
                <w:rFonts w:asciiTheme="minorEastAsia" w:eastAsiaTheme="minorEastAsia" w:hAnsiTheme="minorEastAsia" w:cs="Times New Roman"/>
              </w:rPr>
              <w:t>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170</w:t>
            </w:r>
            <w:r w:rsidRPr="0032586B">
              <w:rPr>
                <w:rFonts w:asciiTheme="minorEastAsia" w:eastAsiaTheme="minorEastAsia" w:hAnsiTheme="minorEastAsia"/>
              </w:rPr>
              <w:t>条の</w:t>
            </w:r>
            <w:r w:rsidRPr="0032586B">
              <w:rPr>
                <w:rFonts w:asciiTheme="minorEastAsia" w:eastAsiaTheme="minorEastAsia" w:hAnsiTheme="minorEastAsia" w:cs="Times New Roman"/>
              </w:rPr>
              <w:t>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224</w:t>
            </w:r>
            <w:r w:rsidRPr="0032586B">
              <w:rPr>
                <w:rFonts w:asciiTheme="minorEastAsia" w:eastAsiaTheme="minorEastAsia" w:hAnsiTheme="minorEastAsia"/>
                <w:color w:val="auto"/>
              </w:rPr>
              <w:t>条第</w:t>
            </w:r>
            <w:r w:rsidRPr="0032586B">
              <w:rPr>
                <w:rFonts w:asciiTheme="minorEastAsia" w:eastAsiaTheme="minorEastAsia" w:hAnsiTheme="minorEastAsia" w:cs="Times New Roman"/>
                <w:color w:val="auto"/>
              </w:rPr>
              <w:t>1</w:t>
            </w:r>
            <w:r w:rsidRPr="0032586B">
              <w:rPr>
                <w:rFonts w:asciiTheme="minorEastAsia" w:eastAsiaTheme="minorEastAsia" w:hAnsiTheme="minorEastAsia"/>
                <w:color w:val="auto"/>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FF0000"/>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224</w:t>
            </w:r>
            <w:r w:rsidRPr="0032586B">
              <w:rPr>
                <w:rFonts w:asciiTheme="minorEastAsia" w:eastAsiaTheme="minorEastAsia" w:hAnsiTheme="minorEastAsia"/>
                <w:color w:val="auto"/>
              </w:rPr>
              <w:t>条第2項</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条の</w:t>
            </w:r>
            <w:r w:rsidRPr="0032586B">
              <w:rPr>
                <w:rFonts w:asciiTheme="minorEastAsia" w:eastAsiaTheme="minorEastAsia" w:hAnsiTheme="minorEastAsia" w:cs="Times New Roman"/>
              </w:rPr>
              <w:t>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171</w:t>
            </w:r>
            <w:r w:rsidRPr="0032586B">
              <w:rPr>
                <w:rFonts w:asciiTheme="minorEastAsia" w:eastAsiaTheme="minorEastAsia" w:hAnsiTheme="minorEastAsia"/>
              </w:rPr>
              <w:t>条の</w:t>
            </w:r>
            <w:r w:rsidRPr="0032586B">
              <w:rPr>
                <w:rFonts w:asciiTheme="minorEastAsia" w:eastAsiaTheme="minorEastAsia" w:hAnsiTheme="minorEastAsia" w:cs="Times New Roman"/>
              </w:rPr>
              <w:t>4</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準用（第</w:t>
            </w:r>
            <w:r w:rsidRPr="0032586B">
              <w:rPr>
                <w:rFonts w:asciiTheme="minorEastAsia" w:eastAsiaTheme="minorEastAsia" w:hAnsiTheme="minorEastAsia" w:cs="Times New Roman"/>
              </w:rPr>
              <w:t>9</w:t>
            </w:r>
            <w:r w:rsidRPr="0032586B">
              <w:rPr>
                <w:rFonts w:asciiTheme="minorEastAsia" w:eastAsiaTheme="minorEastAsia" w:hAnsiTheme="minorEastAsia"/>
              </w:rPr>
              <w:t>条から第</w:t>
            </w:r>
            <w:r w:rsidRPr="0032586B">
              <w:rPr>
                <w:rFonts w:asciiTheme="minorEastAsia" w:eastAsiaTheme="minorEastAsia" w:hAnsiTheme="minorEastAsia" w:cs="Times New Roman"/>
              </w:rPr>
              <w:t>18</w:t>
            </w:r>
            <w:r w:rsidRPr="0032586B">
              <w:rPr>
                <w:rFonts w:asciiTheme="minorEastAsia" w:eastAsiaTheme="minorEastAsia" w:hAnsiTheme="minorEastAsia"/>
              </w:rPr>
              <w:t>条まで、第</w:t>
            </w:r>
            <w:r w:rsidRPr="0032586B">
              <w:rPr>
                <w:rFonts w:asciiTheme="minorEastAsia" w:eastAsiaTheme="minorEastAsia" w:hAnsiTheme="minorEastAsia" w:cs="Times New Roman"/>
              </w:rPr>
              <w:t>20</w:t>
            </w:r>
            <w:r w:rsidRPr="0032586B">
              <w:rPr>
                <w:rFonts w:asciiTheme="minorEastAsia" w:eastAsiaTheme="minorEastAsia" w:hAnsiTheme="minorEastAsia"/>
              </w:rPr>
              <w:t>条、第</w:t>
            </w:r>
            <w:r w:rsidRPr="0032586B">
              <w:rPr>
                <w:rFonts w:asciiTheme="minorEastAsia" w:eastAsiaTheme="minorEastAsia" w:hAnsiTheme="minorEastAsia" w:cs="Times New Roman"/>
              </w:rPr>
              <w:t>23</w:t>
            </w:r>
            <w:r w:rsidRPr="0032586B">
              <w:rPr>
                <w:rFonts w:asciiTheme="minorEastAsia" w:eastAsiaTheme="minorEastAsia" w:hAnsiTheme="minorEastAsia"/>
              </w:rPr>
              <w:t>条、第</w:t>
            </w:r>
            <w:r w:rsidRPr="0032586B">
              <w:rPr>
                <w:rFonts w:asciiTheme="minorEastAsia" w:eastAsiaTheme="minorEastAsia" w:hAnsiTheme="minorEastAsia" w:cs="Times New Roman"/>
              </w:rPr>
              <w:t>28</w:t>
            </w:r>
            <w:r w:rsidRPr="0032586B">
              <w:rPr>
                <w:rFonts w:asciiTheme="minorEastAsia" w:eastAsiaTheme="minorEastAsia" w:hAnsiTheme="minorEastAsia"/>
              </w:rPr>
              <w:t>条、</w:t>
            </w:r>
            <w:r w:rsidRPr="0032586B">
              <w:rPr>
                <w:rFonts w:asciiTheme="minorEastAsia" w:eastAsiaTheme="minorEastAsia" w:hAnsiTheme="minorEastAsia"/>
                <w:color w:val="auto"/>
              </w:rPr>
              <w:t>第33条の2、第35条の2</w:t>
            </w:r>
            <w:r w:rsidRPr="0032586B">
              <w:rPr>
                <w:rFonts w:asciiTheme="minorEastAsia" w:eastAsiaTheme="minorEastAsia" w:hAnsiTheme="minorEastAsia"/>
              </w:rPr>
              <w:t>から第</w:t>
            </w:r>
            <w:r w:rsidRPr="0032586B">
              <w:rPr>
                <w:rFonts w:asciiTheme="minorEastAsia" w:eastAsiaTheme="minorEastAsia" w:hAnsiTheme="minorEastAsia" w:cs="Times New Roman"/>
              </w:rPr>
              <w:t>41</w:t>
            </w:r>
            <w:r w:rsidRPr="0032586B">
              <w:rPr>
                <w:rFonts w:asciiTheme="minorEastAsia" w:eastAsiaTheme="minorEastAsia" w:hAnsiTheme="minorEastAsia"/>
              </w:rPr>
              <w:t>条まで、第</w:t>
            </w:r>
            <w:r w:rsidRPr="0032586B">
              <w:rPr>
                <w:rFonts w:asciiTheme="minorEastAsia" w:eastAsiaTheme="minorEastAsia" w:hAnsiTheme="minorEastAsia" w:cs="Times New Roman"/>
              </w:rPr>
              <w:t>51</w:t>
            </w:r>
            <w:r w:rsidRPr="0032586B">
              <w:rPr>
                <w:rFonts w:asciiTheme="minorEastAsia" w:eastAsiaTheme="minorEastAsia" w:hAnsiTheme="minorEastAsia"/>
              </w:rPr>
              <w:t>条、第</w:t>
            </w:r>
            <w:r w:rsidRPr="0032586B">
              <w:rPr>
                <w:rFonts w:asciiTheme="minorEastAsia" w:eastAsiaTheme="minorEastAsia" w:hAnsiTheme="minorEastAsia" w:cs="Times New Roman"/>
              </w:rPr>
              <w:t>57</w:t>
            </w:r>
            <w:r w:rsidRPr="0032586B">
              <w:rPr>
                <w:rFonts w:asciiTheme="minorEastAsia" w:eastAsiaTheme="minorEastAsia" w:hAnsiTheme="minorEastAsia"/>
              </w:rPr>
              <w:t>条から第</w:t>
            </w:r>
            <w:r w:rsidRPr="0032586B">
              <w:rPr>
                <w:rFonts w:asciiTheme="minorEastAsia" w:eastAsiaTheme="minorEastAsia" w:hAnsiTheme="minorEastAsia" w:cs="Times New Roman"/>
              </w:rPr>
              <w:t>60</w:t>
            </w:r>
            <w:r w:rsidRPr="0032586B">
              <w:rPr>
                <w:rFonts w:asciiTheme="minorEastAsia" w:eastAsiaTheme="minorEastAsia" w:hAnsiTheme="minorEastAsia"/>
              </w:rPr>
              <w:t>条まで、第</w:t>
            </w:r>
            <w:r w:rsidRPr="0032586B">
              <w:rPr>
                <w:rFonts w:asciiTheme="minorEastAsia" w:eastAsiaTheme="minorEastAsia" w:hAnsiTheme="minorEastAsia" w:cs="Times New Roman"/>
              </w:rPr>
              <w:t>66</w:t>
            </w:r>
            <w:r w:rsidRPr="0032586B">
              <w:rPr>
                <w:rFonts w:asciiTheme="minorEastAsia" w:eastAsiaTheme="minorEastAsia" w:hAnsiTheme="minorEastAsia"/>
              </w:rPr>
              <w:t>条、第</w:t>
            </w:r>
            <w:r w:rsidRPr="0032586B">
              <w:rPr>
                <w:rFonts w:asciiTheme="minorEastAsia" w:eastAsiaTheme="minorEastAsia" w:hAnsiTheme="minorEastAsia" w:cs="Times New Roman"/>
              </w:rPr>
              <w:t>68</w:t>
            </w:r>
            <w:r w:rsidRPr="0032586B">
              <w:rPr>
                <w:rFonts w:asciiTheme="minorEastAsia" w:eastAsiaTheme="minorEastAsia" w:hAnsiTheme="minorEastAsia"/>
              </w:rPr>
              <w:t>条から第</w:t>
            </w:r>
            <w:r w:rsidRPr="0032586B">
              <w:rPr>
                <w:rFonts w:asciiTheme="minorEastAsia" w:eastAsiaTheme="minorEastAsia" w:hAnsiTheme="minorEastAsia" w:cs="Times New Roman"/>
              </w:rPr>
              <w:t>70</w:t>
            </w:r>
            <w:r w:rsidRPr="0032586B">
              <w:rPr>
                <w:rFonts w:asciiTheme="minorEastAsia" w:eastAsiaTheme="minorEastAsia" w:hAnsiTheme="minorEastAsia"/>
              </w:rPr>
              <w:t>条まで、第</w:t>
            </w:r>
            <w:r w:rsidRPr="0032586B">
              <w:rPr>
                <w:rFonts w:asciiTheme="minorEastAsia" w:eastAsiaTheme="minorEastAsia" w:hAnsiTheme="minorEastAsia" w:cs="Times New Roman"/>
              </w:rPr>
              <w:t>74</w:t>
            </w:r>
            <w:r w:rsidRPr="0032586B">
              <w:rPr>
                <w:rFonts w:asciiTheme="minorEastAsia" w:eastAsiaTheme="minorEastAsia" w:hAnsiTheme="minorEastAsia"/>
              </w:rPr>
              <w:t>条、第</w:t>
            </w:r>
            <w:r w:rsidRPr="0032586B">
              <w:rPr>
                <w:rFonts w:asciiTheme="minorEastAsia" w:eastAsiaTheme="minorEastAsia" w:hAnsiTheme="minorEastAsia" w:cs="Times New Roman"/>
              </w:rPr>
              <w:t>79</w:t>
            </w:r>
            <w:r w:rsidRPr="0032586B">
              <w:rPr>
                <w:rFonts w:asciiTheme="minorEastAsia" w:eastAsiaTheme="minorEastAsia" w:hAnsiTheme="minorEastAsia"/>
              </w:rPr>
              <w:t>条、第</w:t>
            </w:r>
            <w:r w:rsidRPr="0032586B">
              <w:rPr>
                <w:rFonts w:asciiTheme="minorEastAsia" w:eastAsiaTheme="minorEastAsia" w:hAnsiTheme="minorEastAsia" w:cs="Times New Roman"/>
              </w:rPr>
              <w:t>85</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r w:rsidRPr="0032586B">
              <w:rPr>
                <w:rFonts w:asciiTheme="minorEastAsia" w:eastAsiaTheme="minorEastAsia" w:hAnsiTheme="minorEastAsia"/>
              </w:rPr>
              <w:t>から第</w:t>
            </w:r>
            <w:r w:rsidRPr="0032586B">
              <w:rPr>
                <w:rFonts w:asciiTheme="minorEastAsia" w:eastAsiaTheme="minorEastAsia" w:hAnsiTheme="minorEastAsia" w:cs="Times New Roman"/>
              </w:rPr>
              <w:t>92</w:t>
            </w:r>
            <w:r w:rsidRPr="0032586B">
              <w:rPr>
                <w:rFonts w:asciiTheme="minorEastAsia" w:eastAsiaTheme="minorEastAsia" w:hAnsiTheme="minorEastAsia"/>
              </w:rPr>
              <w:t>条まで、第</w:t>
            </w:r>
            <w:r w:rsidRPr="0032586B">
              <w:rPr>
                <w:rFonts w:asciiTheme="minorEastAsia" w:eastAsiaTheme="minorEastAsia" w:hAnsiTheme="minorEastAsia" w:cs="Times New Roman"/>
              </w:rPr>
              <w:t>160</w:t>
            </w:r>
            <w:r w:rsidRPr="0032586B">
              <w:rPr>
                <w:rFonts w:asciiTheme="minorEastAsia" w:eastAsiaTheme="minorEastAsia" w:hAnsiTheme="minorEastAsia"/>
              </w:rPr>
              <w:t>条、第</w:t>
            </w:r>
            <w:r w:rsidRPr="0032586B">
              <w:rPr>
                <w:rFonts w:asciiTheme="minorEastAsia" w:eastAsiaTheme="minorEastAsia" w:hAnsiTheme="minorEastAsia" w:cs="Times New Roman"/>
              </w:rPr>
              <w:t>161</w:t>
            </w:r>
            <w:r w:rsidRPr="0032586B">
              <w:rPr>
                <w:rFonts w:asciiTheme="minorEastAsia" w:eastAsiaTheme="minorEastAsia" w:hAnsiTheme="minorEastAsia"/>
              </w:rPr>
              <w:t>条、第</w:t>
            </w:r>
            <w:r w:rsidRPr="0032586B">
              <w:rPr>
                <w:rFonts w:asciiTheme="minorEastAsia" w:eastAsiaTheme="minorEastAsia" w:hAnsiTheme="minorEastAsia" w:cs="Times New Roman"/>
              </w:rPr>
              <w:t>165</w:t>
            </w:r>
            <w:r w:rsidRPr="0032586B">
              <w:rPr>
                <w:rFonts w:asciiTheme="minorEastAsia" w:eastAsiaTheme="minorEastAsia" w:hAnsiTheme="minorEastAsia"/>
              </w:rPr>
              <w:t>条及び前節（第</w:t>
            </w:r>
            <w:r w:rsidRPr="0032586B">
              <w:rPr>
                <w:rFonts w:asciiTheme="minorEastAsia" w:eastAsiaTheme="minorEastAsia" w:hAnsiTheme="minorEastAsia" w:cs="Times New Roman"/>
              </w:rPr>
              <w:t>169</w:t>
            </w:r>
            <w:r w:rsidRPr="0032586B">
              <w:rPr>
                <w:rFonts w:asciiTheme="minorEastAsia" w:eastAsiaTheme="minorEastAsia" w:hAnsiTheme="minorEastAsia"/>
              </w:rPr>
              <w:t>条及び第</w:t>
            </w:r>
            <w:r w:rsidRPr="0032586B">
              <w:rPr>
                <w:rFonts w:asciiTheme="minorEastAsia" w:eastAsiaTheme="minorEastAsia" w:hAnsiTheme="minorEastAsia" w:cs="Times New Roman"/>
              </w:rPr>
              <w:t>171</w:t>
            </w:r>
            <w:r w:rsidRPr="0032586B">
              <w:rPr>
                <w:rFonts w:asciiTheme="minorEastAsia" w:eastAsiaTheme="minorEastAsia" w:hAnsiTheme="minorEastAsia"/>
              </w:rPr>
              <w:t>条を除く。））</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224</w:t>
            </w:r>
            <w:r w:rsidRPr="0032586B">
              <w:rPr>
                <w:rFonts w:asciiTheme="minorEastAsia" w:eastAsiaTheme="minorEastAsia" w:hAnsiTheme="minorEastAsia"/>
                <w:color w:val="auto"/>
              </w:rPr>
              <w:t>条第</w:t>
            </w:r>
            <w:r w:rsidRPr="0032586B">
              <w:rPr>
                <w:rFonts w:asciiTheme="minorEastAsia" w:eastAsiaTheme="minorEastAsia" w:hAnsiTheme="minorEastAsia" w:cs="Times New Roman"/>
                <w:color w:val="auto"/>
              </w:rPr>
              <w:t>1</w:t>
            </w:r>
            <w:r w:rsidRPr="0032586B">
              <w:rPr>
                <w:rFonts w:asciiTheme="minorEastAsia" w:eastAsiaTheme="minorEastAsia" w:hAnsiTheme="minorEastAsia"/>
                <w:color w:val="auto"/>
              </w:rPr>
              <w:t>項</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224</w:t>
            </w:r>
            <w:r w:rsidRPr="0032586B">
              <w:rPr>
                <w:rFonts w:asciiTheme="minorEastAsia" w:eastAsiaTheme="minorEastAsia" w:hAnsiTheme="minorEastAsia"/>
                <w:color w:val="auto"/>
              </w:rPr>
              <w:t>条第2項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30</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w:t>
            </w:r>
            <w:r w:rsidRPr="0032586B">
              <w:rPr>
                <w:rFonts w:asciiTheme="minorEastAsia" w:eastAsiaTheme="minorEastAsia" w:hAnsiTheme="minorEastAsia"/>
              </w:rPr>
              <w:t>項第</w:t>
            </w:r>
            <w:r w:rsidRPr="0032586B">
              <w:rPr>
                <w:rFonts w:asciiTheme="minorEastAsia" w:eastAsiaTheme="minorEastAsia" w:hAnsiTheme="minorEastAsia" w:cs="Times New Roman"/>
              </w:rPr>
              <w:t>2</w:t>
            </w:r>
            <w:r w:rsidRPr="0032586B">
              <w:rPr>
                <w:rFonts w:asciiTheme="minorEastAsia" w:eastAsiaTheme="minorEastAsia" w:hAnsiTheme="minorEastAsia"/>
              </w:rPr>
              <w:t>号ｲ</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172</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172</w:t>
            </w:r>
            <w:r w:rsidRPr="0032586B">
              <w:rPr>
                <w:rFonts w:asciiTheme="minorEastAsia" w:eastAsiaTheme="minorEastAsia" w:hAnsiTheme="minorEastAsia"/>
              </w:rPr>
              <w:t>条の</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173</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準用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159</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w:t>
            </w:r>
            <w:r w:rsidRPr="0032586B">
              <w:rPr>
                <w:rFonts w:asciiTheme="minorEastAsia" w:eastAsiaTheme="minorEastAsia" w:hAnsiTheme="minorEastAsia" w:cs="Times New Roman"/>
              </w:rPr>
              <w:t>6</w:t>
            </w:r>
            <w:r w:rsidRPr="0032586B">
              <w:rPr>
                <w:rFonts w:asciiTheme="minorEastAsia" w:eastAsiaTheme="minorEastAsia" w:hAnsiTheme="minorEastAsia"/>
              </w:rPr>
              <w:t>項）</w:t>
            </w:r>
          </w:p>
          <w:p w:rsidR="00A636C9" w:rsidRDefault="00A636C9" w:rsidP="0032586B">
            <w:pPr>
              <w:snapToGrid w:val="0"/>
              <w:rPr>
                <w:rFonts w:asciiTheme="minorEastAsia" w:eastAsiaTheme="minorEastAsia" w:hAnsiTheme="minorEastAsia" w:cs="Times New Roman" w:hint="default"/>
                <w:spacing w:val="10"/>
              </w:rPr>
            </w:pPr>
          </w:p>
          <w:p w:rsidR="0032586B" w:rsidRP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法第</w:t>
            </w:r>
            <w:r w:rsidRPr="0032586B">
              <w:rPr>
                <w:rFonts w:asciiTheme="minorEastAsia" w:eastAsiaTheme="minorEastAsia" w:hAnsiTheme="minorEastAsia" w:cs="Times New Roman"/>
              </w:rPr>
              <w:t>43</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174</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89</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215</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174</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90</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215</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174</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90</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544</w:t>
            </w:r>
            <w:r w:rsidRPr="0032586B">
              <w:rPr>
                <w:rFonts w:asciiTheme="minorEastAsia" w:eastAsiaTheme="minorEastAsia" w:hAnsiTheme="minorEastAsia"/>
              </w:rPr>
              <w:t>の二</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174</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90</w:t>
            </w:r>
            <w:r w:rsidRPr="0032586B">
              <w:rPr>
                <w:rFonts w:asciiTheme="minorEastAsia" w:eastAsiaTheme="minorEastAsia" w:hAnsiTheme="minorEastAsia"/>
              </w:rPr>
              <w:t>条第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216</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厚令</w:t>
            </w:r>
            <w:r w:rsidRPr="0032586B">
              <w:rPr>
                <w:rFonts w:asciiTheme="minorEastAsia" w:eastAsiaTheme="minorEastAsia" w:hAnsiTheme="minorEastAsia" w:cs="Times New Roman"/>
              </w:rPr>
              <w:t>174</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第</w:t>
            </w:r>
            <w:r w:rsidRPr="0032586B">
              <w:rPr>
                <w:rFonts w:asciiTheme="minorEastAsia" w:eastAsiaTheme="minorEastAsia" w:hAnsiTheme="minorEastAsia" w:cs="Times New Roman"/>
              </w:rPr>
              <w:t>91</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224</w:t>
            </w:r>
            <w:r w:rsidRPr="0032586B">
              <w:rPr>
                <w:rFonts w:asciiTheme="minorEastAsia" w:eastAsiaTheme="minorEastAsia" w:hAnsiTheme="minorEastAsia"/>
                <w:color w:val="auto"/>
              </w:rPr>
              <w:t>条第</w:t>
            </w:r>
            <w:r w:rsidRPr="0032586B">
              <w:rPr>
                <w:rFonts w:asciiTheme="minorEastAsia" w:eastAsiaTheme="minorEastAsia" w:hAnsiTheme="minorEastAsia" w:cs="Times New Roman"/>
                <w:color w:val="auto"/>
              </w:rPr>
              <w:t>1</w:t>
            </w:r>
            <w:r w:rsidRPr="0032586B">
              <w:rPr>
                <w:rFonts w:asciiTheme="minorEastAsia" w:eastAsiaTheme="minorEastAsia" w:hAnsiTheme="minorEastAsia"/>
                <w:color w:val="auto"/>
              </w:rPr>
              <w:t>項</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厚令</w:t>
            </w:r>
            <w:r w:rsidRPr="0032586B">
              <w:rPr>
                <w:rFonts w:asciiTheme="minorEastAsia" w:eastAsiaTheme="minorEastAsia" w:hAnsiTheme="minorEastAsia" w:cs="Times New Roman"/>
                <w:color w:val="auto"/>
              </w:rPr>
              <w:t>171</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第</w:t>
            </w:r>
            <w:r w:rsidRPr="0032586B">
              <w:rPr>
                <w:rFonts w:asciiTheme="minorEastAsia" w:eastAsiaTheme="minorEastAsia" w:hAnsiTheme="minorEastAsia" w:cs="Times New Roman"/>
                <w:color w:val="auto"/>
              </w:rPr>
              <w:t>224</w:t>
            </w:r>
            <w:r w:rsidRPr="0032586B">
              <w:rPr>
                <w:rFonts w:asciiTheme="minorEastAsia" w:eastAsiaTheme="minorEastAsia" w:hAnsiTheme="minorEastAsia"/>
                <w:color w:val="auto"/>
              </w:rPr>
              <w:t>条第2項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46</w:t>
            </w:r>
            <w:r w:rsidRPr="0032586B">
              <w:rPr>
                <w:rFonts w:asciiTheme="minorEastAsia" w:eastAsiaTheme="minorEastAsia" w:hAnsiTheme="minorEastAsia"/>
              </w:rPr>
              <w:t>条第</w:t>
            </w:r>
            <w:r w:rsidRPr="0032586B">
              <w:rPr>
                <w:rFonts w:asciiTheme="minorEastAsia" w:eastAsiaTheme="minorEastAsia" w:hAnsiTheme="minorEastAsia" w:cs="Times New Roman"/>
              </w:rPr>
              <w:t>1</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施行規則第</w:t>
            </w:r>
            <w:r w:rsidRPr="0032586B">
              <w:rPr>
                <w:rFonts w:asciiTheme="minorEastAsia" w:eastAsiaTheme="minorEastAsia" w:hAnsiTheme="minorEastAsia" w:cs="Times New Roman"/>
              </w:rPr>
              <w:t>34</w:t>
            </w:r>
            <w:r w:rsidRPr="0032586B">
              <w:rPr>
                <w:rFonts w:asciiTheme="minorEastAsia" w:eastAsiaTheme="minorEastAsia" w:hAnsiTheme="minorEastAsia"/>
              </w:rPr>
              <w:t>条の</w:t>
            </w:r>
            <w:r w:rsidRPr="0032586B">
              <w:rPr>
                <w:rFonts w:asciiTheme="minorEastAsia" w:eastAsiaTheme="minorEastAsia" w:hAnsiTheme="minorEastAsia" w:cs="Times New Roman"/>
              </w:rPr>
              <w:t>23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46</w:t>
            </w:r>
            <w:r w:rsidRPr="0032586B">
              <w:rPr>
                <w:rFonts w:asciiTheme="minorEastAsia" w:eastAsiaTheme="minorEastAsia" w:hAnsiTheme="minorEastAsia"/>
              </w:rPr>
              <w:t>条第</w:t>
            </w:r>
            <w:r w:rsidRPr="0032586B">
              <w:rPr>
                <w:rFonts w:asciiTheme="minorEastAsia" w:eastAsiaTheme="minorEastAsia" w:hAnsiTheme="minorEastAsia" w:cs="Times New Roman"/>
              </w:rPr>
              <w:t>2</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施行規則第</w:t>
            </w:r>
            <w:r w:rsidRPr="0032586B">
              <w:rPr>
                <w:rFonts w:asciiTheme="minorEastAsia" w:eastAsiaTheme="minorEastAsia" w:hAnsiTheme="minorEastAsia" w:cs="Times New Roman"/>
              </w:rPr>
              <w:t>34</w:t>
            </w:r>
            <w:r w:rsidRPr="0032586B">
              <w:rPr>
                <w:rFonts w:asciiTheme="minorEastAsia" w:eastAsiaTheme="minorEastAsia" w:hAnsiTheme="minorEastAsia"/>
              </w:rPr>
              <w:t>条の</w:t>
            </w:r>
            <w:r w:rsidRPr="0032586B">
              <w:rPr>
                <w:rFonts w:asciiTheme="minorEastAsia" w:eastAsiaTheme="minorEastAsia" w:hAnsiTheme="minorEastAsia" w:cs="Times New Roman"/>
              </w:rPr>
              <w:t>23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29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の一</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539</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法第</w:t>
            </w:r>
            <w:r w:rsidRPr="0032586B">
              <w:rPr>
                <w:rFonts w:asciiTheme="minorEastAsia" w:eastAsiaTheme="minorEastAsia" w:hAnsiTheme="minorEastAsia" w:cs="Times New Roman"/>
              </w:rPr>
              <w:t>29</w:t>
            </w:r>
            <w:r w:rsidRPr="0032586B">
              <w:rPr>
                <w:rFonts w:asciiTheme="minorEastAsia" w:eastAsiaTheme="minorEastAsia" w:hAnsiTheme="minorEastAsia"/>
              </w:rPr>
              <w:t>条</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第</w:t>
            </w:r>
            <w:r w:rsidRPr="0032586B">
              <w:rPr>
                <w:rFonts w:asciiTheme="minorEastAsia" w:eastAsiaTheme="minorEastAsia" w:hAnsiTheme="minorEastAsia" w:cs="Times New Roman"/>
              </w:rPr>
              <w:t>3</w:t>
            </w:r>
            <w:r w:rsidRPr="0032586B">
              <w:rPr>
                <w:rFonts w:asciiTheme="minorEastAsia" w:eastAsiaTheme="minorEastAsia" w:hAnsiTheme="minorEastAsia"/>
              </w:rPr>
              <w:t>項</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の二</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r w:rsidRPr="0032586B">
              <w:rPr>
                <w:rFonts w:asciiTheme="minorEastAsia" w:eastAsiaTheme="minorEastAsia" w:hAnsiTheme="minorEastAsia"/>
              </w:rPr>
              <w:t>の</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4</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4</w:t>
            </w:r>
            <w:r w:rsidRPr="0032586B">
              <w:rPr>
                <w:rFonts w:asciiTheme="minorEastAsia" w:eastAsiaTheme="minorEastAsia" w:hAnsiTheme="minorEastAsia"/>
              </w:rPr>
              <w:t>の</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5</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6</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550</w:t>
            </w:r>
            <w:r w:rsidRPr="0032586B">
              <w:rPr>
                <w:rFonts w:asciiTheme="minorEastAsia" w:eastAsiaTheme="minorEastAsia" w:hAnsiTheme="minorEastAsia"/>
              </w:rPr>
              <w:t>の六</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施行規則第</w:t>
            </w:r>
            <w:r w:rsidRPr="0032586B">
              <w:rPr>
                <w:rFonts w:asciiTheme="minorEastAsia" w:eastAsiaTheme="minorEastAsia" w:hAnsiTheme="minorEastAsia" w:cs="Times New Roman"/>
              </w:rPr>
              <w:t>6</w:t>
            </w:r>
            <w:r w:rsidRPr="0032586B">
              <w:rPr>
                <w:rFonts w:asciiTheme="minorEastAsia" w:eastAsiaTheme="minorEastAsia" w:hAnsiTheme="minorEastAsia"/>
              </w:rPr>
              <w:t>条の</w:t>
            </w:r>
            <w:r w:rsidRPr="0032586B">
              <w:rPr>
                <w:rFonts w:asciiTheme="minorEastAsia" w:eastAsiaTheme="minorEastAsia" w:hAnsiTheme="minorEastAsia" w:cs="Times New Roman"/>
              </w:rPr>
              <w:t>6</w:t>
            </w:r>
            <w:r w:rsidRPr="0032586B">
              <w:rPr>
                <w:rFonts w:asciiTheme="minorEastAsia" w:eastAsiaTheme="minorEastAsia" w:hAnsiTheme="minorEastAsia"/>
              </w:rPr>
              <w:t>第</w:t>
            </w:r>
            <w:r w:rsidRPr="0032586B">
              <w:rPr>
                <w:rFonts w:asciiTheme="minorEastAsia" w:eastAsiaTheme="minorEastAsia" w:hAnsiTheme="minorEastAsia" w:cs="Times New Roman"/>
              </w:rPr>
              <w:t>2</w:t>
            </w:r>
            <w:r w:rsidRPr="0032586B">
              <w:rPr>
                <w:rFonts w:asciiTheme="minorEastAsia" w:eastAsiaTheme="minorEastAsia" w:hAnsiTheme="minorEastAsia"/>
              </w:rPr>
              <w:t>号</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6</w:t>
            </w:r>
            <w:r w:rsidRPr="0032586B">
              <w:rPr>
                <w:rFonts w:asciiTheme="minorEastAsia" w:eastAsiaTheme="minorEastAsia" w:hAnsiTheme="minorEastAsia"/>
              </w:rPr>
              <w:t>の</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6</w:t>
            </w:r>
            <w:r w:rsidRPr="0032586B">
              <w:rPr>
                <w:rFonts w:asciiTheme="minorEastAsia" w:eastAsiaTheme="minorEastAsia" w:hAnsiTheme="minorEastAsia"/>
              </w:rPr>
              <w:t>の</w:t>
            </w:r>
            <w:r w:rsidRPr="0032586B">
              <w:rPr>
                <w:rFonts w:asciiTheme="minorEastAsia" w:eastAsiaTheme="minorEastAsia" w:hAnsiTheme="minorEastAsia" w:cs="Times New Roman"/>
              </w:rPr>
              <w:t>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6</w:t>
            </w:r>
            <w:r w:rsidRPr="0032586B">
              <w:rPr>
                <w:rFonts w:asciiTheme="minorEastAsia" w:eastAsiaTheme="minorEastAsia" w:hAnsiTheme="minorEastAsia"/>
              </w:rPr>
              <w:t>の</w:t>
            </w:r>
            <w:r w:rsidRPr="0032586B">
              <w:rPr>
                <w:rFonts w:asciiTheme="minorEastAsia" w:eastAsiaTheme="minorEastAsia" w:hAnsiTheme="minorEastAsia" w:cs="Times New Roman"/>
              </w:rPr>
              <w:t>4</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の注</w:t>
            </w:r>
            <w:r w:rsidRPr="0032586B">
              <w:rPr>
                <w:rFonts w:asciiTheme="minorEastAsia" w:eastAsiaTheme="minorEastAsia" w:hAnsiTheme="minorEastAsia" w:cs="Times New Roman"/>
              </w:rPr>
              <w:t>7</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w:t>
            </w:r>
            <w:r w:rsidRPr="0032586B">
              <w:rPr>
                <w:rFonts w:asciiTheme="minorEastAsia" w:eastAsiaTheme="minorEastAsia" w:hAnsiTheme="minorEastAsia"/>
              </w:rPr>
              <w:t>の</w:t>
            </w:r>
            <w:r w:rsidRPr="0032586B">
              <w:rPr>
                <w:rFonts w:asciiTheme="minorEastAsia" w:eastAsiaTheme="minorEastAsia" w:hAnsiTheme="minorEastAsia" w:cs="Times New Roman"/>
              </w:rPr>
              <w:t>3</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四のイ</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3</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4</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4</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4</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r w:rsidRPr="0032586B">
              <w:rPr>
                <w:rFonts w:asciiTheme="minorEastAsia" w:eastAsiaTheme="minorEastAsia" w:hAnsiTheme="minorEastAsia" w:cs="Times New Roman"/>
              </w:rPr>
              <w:t xml:space="preserve">2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厚告</w:t>
            </w:r>
            <w:r w:rsidRPr="0032586B">
              <w:rPr>
                <w:rFonts w:asciiTheme="minorEastAsia" w:eastAsiaTheme="minorEastAsia" w:hAnsiTheme="minorEastAsia" w:cs="Times New Roman"/>
                <w:color w:val="auto"/>
              </w:rPr>
              <w:t>523</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別表第</w:t>
            </w:r>
            <w:r w:rsidRPr="0032586B">
              <w:rPr>
                <w:rFonts w:asciiTheme="minorEastAsia" w:eastAsiaTheme="minorEastAsia" w:hAnsiTheme="minorEastAsia" w:cs="Times New Roman"/>
                <w:color w:val="auto"/>
              </w:rPr>
              <w:t>11</w:t>
            </w:r>
            <w:r w:rsidRPr="0032586B">
              <w:rPr>
                <w:rFonts w:asciiTheme="minorEastAsia" w:eastAsiaTheme="minorEastAsia" w:hAnsiTheme="minorEastAsia"/>
                <w:color w:val="auto"/>
              </w:rPr>
              <w:t>の</w:t>
            </w:r>
            <w:r w:rsidRPr="0032586B">
              <w:rPr>
                <w:rFonts w:asciiTheme="minorEastAsia" w:eastAsiaTheme="minorEastAsia" w:hAnsiTheme="minorEastAsia" w:cs="Times New Roman"/>
                <w:color w:val="auto"/>
              </w:rPr>
              <w:t>4</w:t>
            </w:r>
            <w:r w:rsidRPr="0032586B">
              <w:rPr>
                <w:rFonts w:asciiTheme="minorEastAsia" w:eastAsiaTheme="minorEastAsia" w:hAnsiTheme="minorEastAsia"/>
                <w:color w:val="auto"/>
              </w:rPr>
              <w:t>の</w:t>
            </w:r>
            <w:r w:rsidRPr="0032586B">
              <w:rPr>
                <w:rFonts w:asciiTheme="minorEastAsia" w:eastAsiaTheme="minorEastAsia" w:hAnsiTheme="minorEastAsia" w:cs="Times New Roman"/>
                <w:color w:val="auto"/>
              </w:rPr>
              <w:t>2</w:t>
            </w:r>
            <w:r w:rsidRPr="0032586B">
              <w:rPr>
                <w:rFonts w:asciiTheme="minorEastAsia" w:eastAsiaTheme="minorEastAsia" w:hAnsiTheme="minorEastAsia"/>
                <w:color w:val="auto"/>
              </w:rPr>
              <w:t>の注</w:t>
            </w:r>
            <w:r w:rsidRPr="0032586B">
              <w:rPr>
                <w:rFonts w:asciiTheme="minorEastAsia" w:eastAsiaTheme="minorEastAsia" w:hAnsiTheme="minorEastAsia" w:cs="Times New Roman"/>
                <w:color w:val="auto"/>
              </w:rPr>
              <w:t>3</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厚告</w:t>
            </w:r>
            <w:r w:rsidRPr="0032586B">
              <w:rPr>
                <w:rFonts w:asciiTheme="minorEastAsia" w:eastAsiaTheme="minorEastAsia" w:hAnsiTheme="minorEastAsia" w:cs="Times New Roman"/>
                <w:color w:val="auto"/>
              </w:rPr>
              <w:t>523</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別表第</w:t>
            </w:r>
            <w:r w:rsidRPr="0032586B">
              <w:rPr>
                <w:rFonts w:asciiTheme="minorEastAsia" w:eastAsiaTheme="minorEastAsia" w:hAnsiTheme="minorEastAsia" w:cs="Times New Roman"/>
                <w:color w:val="auto"/>
              </w:rPr>
              <w:t>11</w:t>
            </w:r>
            <w:r w:rsidRPr="0032586B">
              <w:rPr>
                <w:rFonts w:asciiTheme="minorEastAsia" w:eastAsiaTheme="minorEastAsia" w:hAnsiTheme="minorEastAsia"/>
                <w:color w:val="auto"/>
              </w:rPr>
              <w:t>の</w:t>
            </w:r>
            <w:r w:rsidRPr="0032586B">
              <w:rPr>
                <w:rFonts w:asciiTheme="minorEastAsia" w:eastAsiaTheme="minorEastAsia" w:hAnsiTheme="minorEastAsia" w:cs="Times New Roman"/>
                <w:color w:val="auto"/>
              </w:rPr>
              <w:t>4</w:t>
            </w:r>
            <w:r w:rsidRPr="0032586B">
              <w:rPr>
                <w:rFonts w:asciiTheme="minorEastAsia" w:eastAsiaTheme="minorEastAsia" w:hAnsiTheme="minorEastAsia"/>
                <w:color w:val="auto"/>
              </w:rPr>
              <w:t>の</w:t>
            </w:r>
            <w:r w:rsidRPr="0032586B">
              <w:rPr>
                <w:rFonts w:asciiTheme="minorEastAsia" w:eastAsiaTheme="minorEastAsia" w:hAnsiTheme="minorEastAsia" w:cs="Times New Roman"/>
                <w:color w:val="auto"/>
              </w:rPr>
              <w:t>2</w:t>
            </w:r>
            <w:r w:rsidRPr="0032586B">
              <w:rPr>
                <w:rFonts w:asciiTheme="minorEastAsia" w:eastAsiaTheme="minorEastAsia" w:hAnsiTheme="minorEastAsia"/>
                <w:color w:val="auto"/>
              </w:rPr>
              <w:t>の注</w:t>
            </w:r>
            <w:r w:rsidRPr="0032586B">
              <w:rPr>
                <w:rFonts w:asciiTheme="minorEastAsia" w:eastAsiaTheme="minorEastAsia" w:hAnsiTheme="minorEastAsia" w:cs="Times New Roman"/>
                <w:color w:val="auto"/>
              </w:rPr>
              <w:t>4</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hint="default"/>
                <w:color w:val="auto"/>
                <w:spacing w:val="10"/>
              </w:rPr>
              <w:t>平18厚告55</w:t>
            </w:r>
            <w:r w:rsidRPr="0032586B">
              <w:rPr>
                <w:rFonts w:asciiTheme="minorEastAsia" w:eastAsiaTheme="minorEastAsia" w:hAnsiTheme="minorEastAsia" w:cs="Times New Roman"/>
                <w:color w:val="auto"/>
                <w:spacing w:val="10"/>
              </w:rPr>
              <w:t>6</w:t>
            </w: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4</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r w:rsidRPr="0032586B">
              <w:rPr>
                <w:rFonts w:asciiTheme="minorEastAsia" w:eastAsiaTheme="minorEastAsia" w:hAnsiTheme="minorEastAsia" w:cs="Times New Roman"/>
                <w:color w:val="auto"/>
              </w:rPr>
              <w:t>5</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rPr>
            </w:pPr>
            <w:r w:rsidRPr="0032586B">
              <w:rPr>
                <w:rFonts w:asciiTheme="minorEastAsia" w:eastAsiaTheme="minorEastAsia" w:hAnsiTheme="minorEastAsia"/>
                <w:color w:val="auto"/>
              </w:rPr>
              <w:t>平</w:t>
            </w:r>
            <w:r w:rsidRPr="0032586B">
              <w:rPr>
                <w:rFonts w:asciiTheme="minorEastAsia" w:eastAsiaTheme="minorEastAsia" w:hAnsiTheme="minorEastAsia" w:cs="Times New Roman"/>
                <w:color w:val="auto"/>
              </w:rPr>
              <w:t>18</w:t>
            </w:r>
            <w:r w:rsidRPr="0032586B">
              <w:rPr>
                <w:rFonts w:asciiTheme="minorEastAsia" w:eastAsiaTheme="minorEastAsia" w:hAnsiTheme="minorEastAsia"/>
                <w:color w:val="auto"/>
              </w:rPr>
              <w:t>厚告</w:t>
            </w:r>
            <w:r w:rsidRPr="0032586B">
              <w:rPr>
                <w:rFonts w:asciiTheme="minorEastAsia" w:eastAsiaTheme="minorEastAsia" w:hAnsiTheme="minorEastAsia" w:cs="Times New Roman"/>
                <w:color w:val="auto"/>
              </w:rPr>
              <w:t>523</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olor w:val="auto"/>
              </w:rPr>
              <w:t>別表第</w:t>
            </w:r>
            <w:r w:rsidRPr="0032586B">
              <w:rPr>
                <w:rFonts w:asciiTheme="minorEastAsia" w:eastAsiaTheme="minorEastAsia" w:hAnsiTheme="minorEastAsia" w:cs="Times New Roman"/>
                <w:color w:val="auto"/>
              </w:rPr>
              <w:t>11</w:t>
            </w:r>
            <w:r w:rsidRPr="0032586B">
              <w:rPr>
                <w:rFonts w:asciiTheme="minorEastAsia" w:eastAsiaTheme="minorEastAsia" w:hAnsiTheme="minorEastAsia"/>
                <w:color w:val="auto"/>
              </w:rPr>
              <w:t>の</w:t>
            </w:r>
            <w:r w:rsidRPr="0032586B">
              <w:rPr>
                <w:rFonts w:asciiTheme="minorEastAsia" w:eastAsiaTheme="minorEastAsia" w:hAnsiTheme="minorEastAsia" w:cs="Times New Roman"/>
                <w:color w:val="auto"/>
              </w:rPr>
              <w:t>4</w:t>
            </w:r>
            <w:r w:rsidRPr="0032586B">
              <w:rPr>
                <w:rFonts w:asciiTheme="minorEastAsia" w:eastAsiaTheme="minorEastAsia" w:hAnsiTheme="minorEastAsia"/>
                <w:color w:val="auto"/>
              </w:rPr>
              <w:t>の</w:t>
            </w:r>
            <w:r w:rsidRPr="0032586B">
              <w:rPr>
                <w:rFonts w:asciiTheme="minorEastAsia" w:eastAsiaTheme="minorEastAsia" w:hAnsiTheme="minorEastAsia" w:cs="Times New Roman"/>
                <w:color w:val="auto"/>
              </w:rPr>
              <w:t>2</w:t>
            </w:r>
            <w:r w:rsidRPr="0032586B">
              <w:rPr>
                <w:rFonts w:asciiTheme="minorEastAsia" w:eastAsiaTheme="minorEastAsia" w:hAnsiTheme="minorEastAsia"/>
                <w:color w:val="auto"/>
              </w:rPr>
              <w:t>の注</w:t>
            </w:r>
            <w:r w:rsidRPr="0032586B">
              <w:rPr>
                <w:rFonts w:asciiTheme="minorEastAsia" w:eastAsiaTheme="minorEastAsia" w:hAnsiTheme="minorEastAsia" w:cs="Times New Roman"/>
                <w:color w:val="auto"/>
              </w:rPr>
              <w:t>6</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4</w:t>
            </w:r>
            <w:r w:rsidRPr="0032586B">
              <w:rPr>
                <w:rFonts w:asciiTheme="minorEastAsia" w:eastAsiaTheme="minorEastAsia" w:hAnsiTheme="minorEastAsia"/>
              </w:rPr>
              <w:t>の</w:t>
            </w:r>
            <w:r w:rsidRPr="0032586B">
              <w:rPr>
                <w:rFonts w:asciiTheme="minorEastAsia" w:eastAsiaTheme="minorEastAsia" w:hAnsiTheme="minorEastAsia" w:cs="Times New Roman"/>
              </w:rPr>
              <w:t>3</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551</w:t>
            </w:r>
            <w:r w:rsidRPr="0032586B">
              <w:rPr>
                <w:rFonts w:asciiTheme="minorEastAsia" w:eastAsiaTheme="minorEastAsia" w:hAnsiTheme="minorEastAsia"/>
              </w:rPr>
              <w:t>四のロ</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3</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4</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6</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7</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8</w:t>
            </w:r>
            <w:r w:rsidRPr="0032586B">
              <w:rPr>
                <w:rFonts w:asciiTheme="minorEastAsia" w:eastAsiaTheme="minorEastAsia" w:hAnsiTheme="minorEastAsia"/>
              </w:rPr>
              <w:t>の注</w:t>
            </w:r>
            <w:r w:rsidRPr="0032586B">
              <w:rPr>
                <w:rFonts w:asciiTheme="minorEastAsia" w:eastAsiaTheme="minorEastAsia" w:hAnsiTheme="minorEastAsia" w:cs="Times New Roman"/>
              </w:rPr>
              <w:t xml:space="preserve"> </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9</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四のハ</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556</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の九</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10</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5</w:t>
            </w:r>
            <w:r w:rsidRPr="0032586B">
              <w:rPr>
                <w:rFonts w:asciiTheme="minorEastAsia" w:eastAsiaTheme="minorEastAsia" w:hAnsiTheme="minorEastAsia"/>
              </w:rPr>
              <w:t>の</w:t>
            </w:r>
            <w:r w:rsidRPr="0032586B">
              <w:rPr>
                <w:rFonts w:asciiTheme="minorEastAsia" w:eastAsiaTheme="minorEastAsia" w:hAnsiTheme="minorEastAsia" w:cs="Times New Roman"/>
              </w:rPr>
              <w:t>11</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 xml:space="preserve">6 </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7</w:t>
            </w:r>
            <w:r w:rsidRPr="0032586B">
              <w:rPr>
                <w:rFonts w:asciiTheme="minorEastAsia" w:eastAsiaTheme="minorEastAsia" w:hAnsiTheme="minorEastAsia"/>
              </w:rPr>
              <w:t>の注１</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7</w:t>
            </w:r>
            <w:r w:rsidRPr="0032586B">
              <w:rPr>
                <w:rFonts w:asciiTheme="minorEastAsia" w:eastAsiaTheme="minorEastAsia" w:hAnsiTheme="minorEastAsia"/>
              </w:rPr>
              <w:t>の注２</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8</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551</w:t>
            </w:r>
            <w:r w:rsidRPr="0032586B">
              <w:rPr>
                <w:rFonts w:asciiTheme="minorEastAsia" w:eastAsiaTheme="minorEastAsia" w:hAnsiTheme="minorEastAsia"/>
              </w:rPr>
              <w:t>四のホ</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9</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9</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9</w:t>
            </w:r>
            <w:r w:rsidRPr="0032586B">
              <w:rPr>
                <w:rFonts w:asciiTheme="minorEastAsia" w:eastAsiaTheme="minorEastAsia" w:hAnsiTheme="minorEastAsia"/>
              </w:rPr>
              <w:t>の注</w:t>
            </w:r>
            <w:r w:rsidRPr="0032586B">
              <w:rPr>
                <w:rFonts w:asciiTheme="minorEastAsia" w:eastAsiaTheme="minorEastAsia" w:hAnsiTheme="minorEastAsia" w:cs="Times New Roman"/>
              </w:rPr>
              <w:t>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lastRenderedPageBreak/>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10</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10</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11</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24</w:t>
            </w:r>
            <w:r w:rsidRPr="0032586B">
              <w:rPr>
                <w:rFonts w:asciiTheme="minorEastAsia" w:eastAsiaTheme="minorEastAsia" w:hAnsiTheme="minorEastAsia"/>
              </w:rPr>
              <w:t>厚告</w:t>
            </w:r>
            <w:r w:rsidRPr="0032586B">
              <w:rPr>
                <w:rFonts w:asciiTheme="minorEastAsia" w:eastAsiaTheme="minorEastAsia" w:hAnsiTheme="minorEastAsia" w:cs="Times New Roman"/>
              </w:rPr>
              <w:t>268</w:t>
            </w:r>
            <w:r w:rsidRPr="0032586B">
              <w:rPr>
                <w:rFonts w:asciiTheme="minorEastAsia" w:eastAsiaTheme="minorEastAsia" w:hAnsiTheme="minorEastAsia"/>
              </w:rPr>
              <w:t>の三準用（一）</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11</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12</w:t>
            </w:r>
            <w:r w:rsidRPr="0032586B">
              <w:rPr>
                <w:rFonts w:asciiTheme="minorEastAsia" w:eastAsiaTheme="minorEastAsia" w:hAnsiTheme="minorEastAsia"/>
              </w:rPr>
              <w:t>の注</w:t>
            </w:r>
            <w:r w:rsidRPr="0032586B">
              <w:rPr>
                <w:rFonts w:asciiTheme="minorEastAsia" w:eastAsiaTheme="minorEastAsia" w:hAnsiTheme="minorEastAsia" w:cs="Times New Roman"/>
              </w:rPr>
              <w:t>1</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12</w:t>
            </w:r>
            <w:r w:rsidRPr="0032586B">
              <w:rPr>
                <w:rFonts w:asciiTheme="minorEastAsia" w:eastAsiaTheme="minorEastAsia" w:hAnsiTheme="minorEastAsia"/>
              </w:rPr>
              <w:t>の注</w:t>
            </w:r>
            <w:r w:rsidRPr="0032586B">
              <w:rPr>
                <w:rFonts w:asciiTheme="minorEastAsia" w:eastAsiaTheme="minorEastAsia" w:hAnsiTheme="minorEastAsia" w:cs="Times New Roman"/>
              </w:rPr>
              <w:t>2</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kinsoku w:val="0"/>
              <w:autoSpaceDE w:val="0"/>
              <w:autoSpaceDN w:val="0"/>
              <w:adjustRightInd w:val="0"/>
              <w:snapToGrid w:val="0"/>
              <w:rPr>
                <w:rFonts w:asciiTheme="minorEastAsia" w:eastAsiaTheme="minorEastAsia" w:hAnsiTheme="minorEastAsia" w:cs="Times New Roman" w:hint="default"/>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12</w:t>
            </w:r>
            <w:r w:rsidRPr="0032586B">
              <w:rPr>
                <w:rFonts w:asciiTheme="minorEastAsia" w:eastAsiaTheme="minorEastAsia" w:hAnsiTheme="minorEastAsia"/>
              </w:rPr>
              <w:t>の注</w:t>
            </w:r>
            <w:r w:rsidRPr="0032586B">
              <w:rPr>
                <w:rFonts w:asciiTheme="minorEastAsia" w:eastAsiaTheme="minorEastAsia" w:hAnsiTheme="minorEastAsia" w:cs="Times New Roman"/>
              </w:rPr>
              <w:t>3</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12</w:t>
            </w:r>
            <w:r w:rsidRPr="0032586B">
              <w:rPr>
                <w:rFonts w:asciiTheme="minorEastAsia" w:eastAsiaTheme="minorEastAsia" w:hAnsiTheme="minorEastAsia"/>
              </w:rPr>
              <w:t>の注</w:t>
            </w:r>
            <w:r w:rsidRPr="0032586B">
              <w:rPr>
                <w:rFonts w:asciiTheme="minorEastAsia" w:eastAsiaTheme="minorEastAsia" w:hAnsiTheme="minorEastAsia" w:cs="Times New Roman"/>
              </w:rPr>
              <w:t>4</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12</w:t>
            </w:r>
            <w:r w:rsidRPr="0032586B">
              <w:rPr>
                <w:rFonts w:asciiTheme="minorEastAsia" w:eastAsiaTheme="minorEastAsia" w:hAnsiTheme="minorEastAsia"/>
              </w:rPr>
              <w:t>の</w:t>
            </w:r>
            <w:r w:rsidRPr="0032586B">
              <w:rPr>
                <w:rFonts w:asciiTheme="minorEastAsia" w:eastAsiaTheme="minorEastAsia" w:hAnsiTheme="minorEastAsia" w:cs="Times New Roman"/>
              </w:rPr>
              <w:t>2</w:t>
            </w:r>
            <w:r w:rsidRPr="0032586B">
              <w:rPr>
                <w:rFonts w:asciiTheme="minorEastAsia" w:eastAsiaTheme="minorEastAsia" w:hAnsiTheme="minorEastAsia"/>
              </w:rPr>
              <w:t>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12</w:t>
            </w:r>
            <w:r w:rsidRPr="0032586B">
              <w:rPr>
                <w:rFonts w:asciiTheme="minorEastAsia" w:eastAsiaTheme="minorEastAsia" w:hAnsiTheme="minorEastAsia"/>
              </w:rPr>
              <w:t>の</w:t>
            </w:r>
            <w:r w:rsidRPr="0032586B">
              <w:rPr>
                <w:rFonts w:asciiTheme="minorEastAsia" w:eastAsiaTheme="minorEastAsia" w:hAnsiTheme="minorEastAsia" w:cs="Times New Roman"/>
              </w:rPr>
              <w:t>3</w:t>
            </w:r>
            <w:r w:rsidRPr="0032586B">
              <w:rPr>
                <w:rFonts w:asciiTheme="minorEastAsia" w:eastAsiaTheme="minorEastAsia" w:hAnsiTheme="minorEastAsia"/>
              </w:rPr>
              <w:t>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523</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別表第</w:t>
            </w:r>
            <w:r w:rsidRPr="0032586B">
              <w:rPr>
                <w:rFonts w:asciiTheme="minorEastAsia" w:eastAsiaTheme="minorEastAsia" w:hAnsiTheme="minorEastAsia" w:cs="Times New Roman"/>
              </w:rPr>
              <w:t>11</w:t>
            </w:r>
            <w:r w:rsidRPr="0032586B">
              <w:rPr>
                <w:rFonts w:asciiTheme="minorEastAsia" w:eastAsiaTheme="minorEastAsia" w:hAnsiTheme="minorEastAsia"/>
              </w:rPr>
              <w:t>の</w:t>
            </w:r>
            <w:r w:rsidRPr="0032586B">
              <w:rPr>
                <w:rFonts w:asciiTheme="minorEastAsia" w:eastAsiaTheme="minorEastAsia" w:hAnsiTheme="minorEastAsia" w:cs="Times New Roman"/>
              </w:rPr>
              <w:t>13</w:t>
            </w:r>
            <w:r w:rsidRPr="0032586B">
              <w:rPr>
                <w:rFonts w:asciiTheme="minorEastAsia" w:eastAsiaTheme="minorEastAsia" w:hAnsiTheme="minorEastAsia"/>
              </w:rPr>
              <w:t>の注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rPr>
              <w:t>平</w:t>
            </w:r>
            <w:r w:rsidRPr="0032586B">
              <w:rPr>
                <w:rFonts w:asciiTheme="minorEastAsia" w:eastAsiaTheme="minorEastAsia" w:hAnsiTheme="minorEastAsia" w:cs="Times New Roman"/>
              </w:rPr>
              <w:t>18</w:t>
            </w:r>
            <w:r w:rsidRPr="0032586B">
              <w:rPr>
                <w:rFonts w:asciiTheme="minorEastAsia" w:eastAsiaTheme="minorEastAsia" w:hAnsiTheme="minorEastAsia"/>
              </w:rPr>
              <w:t>厚告</w:t>
            </w:r>
            <w:r w:rsidRPr="0032586B">
              <w:rPr>
                <w:rFonts w:asciiTheme="minorEastAsia" w:eastAsiaTheme="minorEastAsia" w:hAnsiTheme="minorEastAsia" w:cs="Times New Roman"/>
              </w:rPr>
              <w:t>543</w:t>
            </w:r>
            <w:r w:rsidRPr="0032586B">
              <w:rPr>
                <w:rFonts w:asciiTheme="minorEastAsia" w:eastAsiaTheme="minorEastAsia" w:hAnsiTheme="minorEastAsia"/>
              </w:rPr>
              <w:t>の三十</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平18厚告523</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別表第11の14の注</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平18厚告543の三十一</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十七（準用）</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個別支援計画</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ケース記録</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ケース記録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運営規程</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研修計画、研修実施記録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虐待防止関係書類</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体制の整備をしていることが分かる書類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運営規程</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ケース記録</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勤務実績表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出勤簿（タイムカード）</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従業員の資格証</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勤務体制一覧表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利用者数（平均利用人数）が分かる書類（実績表等）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勤務実績表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出勤簿（タイムカード）</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従業員の資格証</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勤務体制一覧表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利用者数（平均利用人数）が分かる書類（実績表等）</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勤務実績表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出勤簿（タイムカード）</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従業員の資格証</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olor w:val="auto"/>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利用者数（平均利用人数）が分かる書類（利用者名簿等）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従業者の勤務実態の分かる書類</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管理者の雇用形態が分かる書類</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従業者の勤務実態の分かる書類</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平面図</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設備・備品等一覧表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平面図</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設備・備品等一覧表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平面図</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設備・備品等一覧表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平面図</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設備・備品等一覧表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重要事項説明書</w:t>
            </w:r>
          </w:p>
          <w:p w:rsidR="00A636C9"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利用契約書</w:t>
            </w:r>
          </w:p>
          <w:p w:rsidR="00D27A21" w:rsidRDefault="00D27A21" w:rsidP="0032586B">
            <w:pPr>
              <w:snapToGrid w:val="0"/>
              <w:rPr>
                <w:rFonts w:asciiTheme="minorEastAsia" w:eastAsiaTheme="minorEastAsia" w:hAnsiTheme="minorEastAsia" w:hint="default"/>
                <w:color w:val="auto"/>
              </w:rPr>
            </w:pPr>
          </w:p>
          <w:p w:rsidR="00D27A21" w:rsidRPr="0032586B" w:rsidRDefault="00D27A21" w:rsidP="0032586B">
            <w:pPr>
              <w:snapToGrid w:val="0"/>
              <w:rPr>
                <w:rFonts w:asciiTheme="minorEastAsia" w:eastAsiaTheme="minorEastAsia" w:hAnsiTheme="minorEastAsia"/>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重要事項説明書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利用契約書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その他利用者に交付した書面</w:t>
            </w:r>
          </w:p>
          <w:p w:rsidR="00A636C9" w:rsidRDefault="00A636C9" w:rsidP="0032586B">
            <w:pPr>
              <w:snapToGrid w:val="0"/>
              <w:rPr>
                <w:rFonts w:asciiTheme="minorEastAsia" w:eastAsiaTheme="minorEastAsia" w:hAnsiTheme="minorEastAsia" w:hint="default"/>
                <w:color w:val="auto"/>
              </w:rPr>
            </w:pPr>
          </w:p>
          <w:p w:rsidR="00D27A21" w:rsidRDefault="00D27A21" w:rsidP="0032586B">
            <w:pPr>
              <w:snapToGrid w:val="0"/>
              <w:rPr>
                <w:rFonts w:asciiTheme="minorEastAsia" w:eastAsiaTheme="minorEastAsia" w:hAnsiTheme="minorEastAsia" w:hint="default"/>
                <w:color w:val="auto"/>
              </w:rPr>
            </w:pPr>
          </w:p>
          <w:p w:rsidR="00D27A21" w:rsidRPr="00D27A21" w:rsidRDefault="00D27A21"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受給者証の写し</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受給者証の写し</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契約内容報告書</w:t>
            </w: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契約内容報告書</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受給者証の写し</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契約内容報告書</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受給者証の写し</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アセスメント記録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ケース記録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ケース記録</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ケース記録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サービス提供の記録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サービス提供の記録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サービス提供の記録</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請求書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領収書</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請求書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領収書</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請求書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領収書</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請求書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領収書</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領収書</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重要事項説明書</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通知の写し</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サービス提供証明書の写し</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サービス管理責任者が個別支援計画を作成していることが分かる書類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アセスメント及びモニタリングを実施したことが分かる記録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アセスメントを実施したことが分かる記録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面接記録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個別支援計画の原案</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他サービスとの連携状況が分かる書類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サービス担当者会議の記録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D27A21" w:rsidRDefault="00D27A21" w:rsidP="0032586B">
            <w:pPr>
              <w:snapToGrid w:val="0"/>
              <w:rPr>
                <w:rFonts w:asciiTheme="minorEastAsia" w:eastAsiaTheme="minorEastAsia" w:hAnsiTheme="minorEastAsia" w:hint="default"/>
                <w:color w:val="auto"/>
              </w:rPr>
            </w:pPr>
          </w:p>
          <w:p w:rsidR="00D27A21" w:rsidRPr="0032586B" w:rsidRDefault="00D27A21" w:rsidP="0032586B">
            <w:pPr>
              <w:snapToGrid w:val="0"/>
              <w:rPr>
                <w:rFonts w:asciiTheme="minorEastAsia" w:eastAsiaTheme="minorEastAsia" w:hAnsiTheme="minorEastAsia"/>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利用者に交付した記録</w:t>
            </w:r>
          </w:p>
          <w:p w:rsidR="00A636C9"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D27A21" w:rsidRDefault="00D27A21" w:rsidP="0032586B">
            <w:pPr>
              <w:snapToGrid w:val="0"/>
              <w:rPr>
                <w:rFonts w:asciiTheme="minorEastAsia" w:eastAsiaTheme="minorEastAsia" w:hAnsiTheme="minorEastAsia" w:hint="default"/>
                <w:color w:val="auto"/>
              </w:rPr>
            </w:pPr>
          </w:p>
          <w:p w:rsidR="00D27A21" w:rsidRPr="0032586B" w:rsidRDefault="00D27A21" w:rsidP="0032586B">
            <w:pPr>
              <w:snapToGrid w:val="0"/>
              <w:rPr>
                <w:rFonts w:asciiTheme="minorEastAsia" w:eastAsiaTheme="minorEastAsia" w:hAnsiTheme="minorEastAsia"/>
                <w:color w:val="auto"/>
              </w:rPr>
            </w:pPr>
            <w:bookmarkStart w:id="0" w:name="_GoBack"/>
            <w:bookmarkEnd w:id="0"/>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アセスメント及びモニタリングに関する記録</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モニタリング記録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面接記録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(2)から(7)に掲げる確認資料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アセスメント及びモニタリングに関する記録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アセスメント及びモニタリング</w:t>
            </w:r>
            <w:r w:rsidRPr="0032586B">
              <w:rPr>
                <w:rFonts w:asciiTheme="minorEastAsia" w:eastAsiaTheme="minorEastAsia" w:hAnsiTheme="minorEastAsia"/>
                <w:color w:val="auto"/>
              </w:rPr>
              <w:lastRenderedPageBreak/>
              <w:t>に関する記録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サービス提供の記録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他の従業者に指導及び助言した記録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b/>
                <w:spacing w:val="10"/>
              </w:rPr>
            </w:pPr>
          </w:p>
          <w:p w:rsidR="00A636C9" w:rsidRPr="0032586B" w:rsidRDefault="00A636C9" w:rsidP="0032586B">
            <w:pPr>
              <w:snapToGrid w:val="0"/>
              <w:rPr>
                <w:rFonts w:asciiTheme="minorEastAsia" w:eastAsiaTheme="minorEastAsia" w:hAnsiTheme="minorEastAsia" w:cs="Times New Roman" w:hint="default"/>
                <w:b/>
                <w:spacing w:val="10"/>
              </w:rPr>
            </w:pPr>
          </w:p>
          <w:p w:rsidR="00A636C9" w:rsidRPr="0032586B" w:rsidRDefault="00A636C9" w:rsidP="0032586B">
            <w:pPr>
              <w:snapToGrid w:val="0"/>
              <w:rPr>
                <w:rFonts w:asciiTheme="minorEastAsia" w:eastAsiaTheme="minorEastAsia" w:hAnsiTheme="minorEastAsia" w:cs="Times New Roman" w:hint="default"/>
                <w:b/>
                <w:spacing w:val="10"/>
              </w:rPr>
            </w:pPr>
          </w:p>
          <w:p w:rsidR="00A636C9" w:rsidRPr="0032586B" w:rsidRDefault="00A636C9" w:rsidP="0032586B">
            <w:pPr>
              <w:snapToGrid w:val="0"/>
              <w:rPr>
                <w:rFonts w:asciiTheme="minorEastAsia" w:eastAsiaTheme="minorEastAsia" w:hAnsiTheme="minorEastAsia" w:cs="Times New Roman" w:hint="default"/>
                <w:b/>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b/>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b/>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32586B" w:rsidRPr="0032586B" w:rsidRDefault="0032586B"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lastRenderedPageBreak/>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緊急時対応マニュアル</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ケース記録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事故等の対応記録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運営規程</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従業者の勤務表</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勤務形態一覧表または雇用形態が分かる書類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研修計画、研修実施記録</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就業環境が害されることを防止</w:t>
            </w:r>
            <w:r w:rsidRPr="0032586B">
              <w:rPr>
                <w:rFonts w:asciiTheme="minorEastAsia" w:eastAsiaTheme="minorEastAsia" w:hAnsiTheme="minorEastAsia"/>
                <w:color w:val="auto"/>
              </w:rPr>
              <w:lastRenderedPageBreak/>
              <w:t>するための方針が分かる書類</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業務継続計画</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研修及び訓練を実施したことが分かる書類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業務継続計画の見直しを検討したことが分かる書類</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運営規程</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利用者数が分かる書類（利用者名簿等）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非常火災時対応マニュアル（対応計画）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運営規程</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通報・連絡体制</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消防用設備点検の記録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避難訓練の記録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消防署への届出</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地域住民が訓練に参加していることが分かる書類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衛生管理に関する書類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衛生管理に関する書類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委員会議事録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感染症及び食中毒の予防及びまん延の防止のための指針</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研修及び訓練を実施したことが分かる書類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事業所の掲示物又は備え付け閲覧物</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個別支援計画</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身体拘束等に関する書類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Default="00A636C9" w:rsidP="0032586B">
            <w:pPr>
              <w:snapToGrid w:val="0"/>
              <w:rPr>
                <w:rFonts w:asciiTheme="minorEastAsia" w:eastAsiaTheme="minorEastAsia" w:hAnsiTheme="minorEastAsia" w:hint="default"/>
                <w:color w:val="auto"/>
              </w:rPr>
            </w:pPr>
          </w:p>
          <w:p w:rsidR="0032586B" w:rsidRPr="0032586B" w:rsidRDefault="0032586B"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身体拘束等に関する書類（必要事項が記載されている記録、理由が分かる書類等）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委員会議事録</w:t>
            </w: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身体拘束等の適正化のための指針</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研修を実施したことが分かる書類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従業者及び管理者の秘密保持誓約書</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従業者及び管理者の秘密保持誓約書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その他必要な措置を講じたことが分かる文書（就業規則等）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個人情報同意書</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情報提供を行ったことが分かる書類（パンフレット等）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事業者のＨＰ画面・パンフレット</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苦情受付簿</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重要事項説明書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契約書</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事業所の掲示物</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苦情者への対応記録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苦情対応マニュアル</w:t>
            </w:r>
          </w:p>
          <w:p w:rsidR="00A636C9" w:rsidRPr="0032586B" w:rsidRDefault="00A636C9" w:rsidP="0032586B">
            <w:pPr>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市町村からの指導または助言を受けた場合の改善したことが分かる書類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都道府県からの指導または助言を受けた場合の改善したことが分かる書類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都道府県または市町村からの指導または助言を受けた場合の改善したことが分かる書類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都道府県等への報告書</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運営適正化委員会の調査又はあっせんに協力したことが分かる資料</w:t>
            </w:r>
          </w:p>
          <w:p w:rsidR="00A636C9" w:rsidRPr="0032586B" w:rsidRDefault="00A636C9" w:rsidP="0032586B">
            <w:pPr>
              <w:snapToGrid w:val="0"/>
              <w:rPr>
                <w:rFonts w:asciiTheme="minorEastAsia" w:eastAsiaTheme="minorEastAsia" w:hAnsiTheme="minorEastAsia" w:hint="default"/>
                <w:color w:val="auto"/>
                <w:u w:val="single"/>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事故対応マニュアル</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都道府県、市町村、家族等への報告記録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事故の対応記録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ヒヤリハットの記録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再発防止の検討記録</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損害賠償を速やかに行ったことが分かる資料（賠償責任保険書類等）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委員会議事録</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研修を実施したことが分かる書類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担当者を配置していることが分かる書類</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収支予算書・決算書等の会計書類</w:t>
            </w: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職員名簿</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設備・備品台帳</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帳簿等の会計書類</w:t>
            </w:r>
          </w:p>
          <w:p w:rsidR="00A636C9" w:rsidRPr="0032586B" w:rsidRDefault="00A636C9" w:rsidP="0032586B">
            <w:pPr>
              <w:snapToGrid w:val="0"/>
              <w:rPr>
                <w:rFonts w:asciiTheme="minorEastAsia" w:eastAsiaTheme="minorEastAsia" w:hAnsiTheme="minorEastAsia" w:hint="default"/>
                <w:color w:val="0000FF"/>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左記①から⑥までの書類</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電磁的記録簿冊</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平面図</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【目視】</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利用者数の分かる資料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w:t>
            </w:r>
            <w:r w:rsidRPr="0032586B">
              <w:rPr>
                <w:rFonts w:asciiTheme="minorEastAsia" w:eastAsiaTheme="minorEastAsia" w:hAnsiTheme="minorEastAsia" w:cs="Times New Roman"/>
                <w:spacing w:val="10"/>
              </w:rPr>
              <w:lastRenderedPageBreak/>
              <w:t>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利用者数が分かる書類（利用者名簿等）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運営規程</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利用者数が分かる書類（利用者名簿等）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平面図</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【目視】</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勤務実績表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出勤簿（タイムカード）</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従業員の資格証</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勤務体制一覧表</w:t>
            </w: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利用者数（平均利用人数）が分かる書類（実績表等）</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同準用項目と同一文書</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電磁的記録簿冊</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平面図</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【目視】</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利用者数の分かる資料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利用者数が分かる書類（利用者名簿等）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利用者数が分かる書類（利用者名簿等）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平面図</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【目視】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同準用項目と同一文書</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32586B" w:rsidRDefault="0032586B"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利用者数が分かる書類（利用者名簿等）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運営規程</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利用者数が分かる書類（利用者名簿等）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w:t>
            </w:r>
            <w:r w:rsidRPr="0032586B">
              <w:rPr>
                <w:rFonts w:asciiTheme="minorEastAsia" w:eastAsiaTheme="minorEastAsia" w:hAnsiTheme="minorEastAsia" w:cs="Times New Roman"/>
                <w:spacing w:val="10"/>
              </w:rPr>
              <w:lastRenderedPageBreak/>
              <w:t>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勤務実績表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出勤簿（タイムカード）</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従業員の資格証</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勤務体制一覧表</w:t>
            </w: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利用者数（平均利用人数）が分かる書類（実績表等）</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平面図</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設備・備品等一覧表</w:t>
            </w: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lastRenderedPageBreak/>
              <w:t>【目視】</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電磁的記録簿冊</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r w:rsidRPr="0032586B">
              <w:rPr>
                <w:rFonts w:asciiTheme="minorEastAsia" w:eastAsiaTheme="minorEastAsia" w:hAnsiTheme="minorEastAsia" w:cs="Times New Roman"/>
                <w:color w:val="auto"/>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lastRenderedPageBreak/>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064A0A" w:rsidRPr="0032586B" w:rsidRDefault="00064A0A"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color w:val="auto"/>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snapToGrid w:val="0"/>
              <w:rPr>
                <w:rFonts w:asciiTheme="minorEastAsia" w:eastAsiaTheme="minorEastAsia" w:hAnsiTheme="minorEastAsia" w:cs="Times New Roman" w:hint="default"/>
                <w:color w:val="FF0000"/>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Default="00A636C9" w:rsidP="0032586B">
            <w:pPr>
              <w:snapToGrid w:val="0"/>
              <w:rPr>
                <w:rFonts w:asciiTheme="minorEastAsia" w:eastAsiaTheme="minorEastAsia" w:hAnsiTheme="minorEastAsia" w:cs="Times New Roman" w:hint="default"/>
                <w:spacing w:val="10"/>
              </w:rPr>
            </w:pPr>
          </w:p>
          <w:p w:rsidR="00064A0A" w:rsidRPr="0032586B" w:rsidRDefault="00064A0A"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r w:rsidRPr="0032586B">
              <w:rPr>
                <w:rFonts w:asciiTheme="minorEastAsia" w:eastAsiaTheme="minorEastAsia" w:hAnsiTheme="minorEastAsia" w:cs="Times New Roman"/>
                <w:spacing w:val="10"/>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snapToGrid w:val="0"/>
              <w:rPr>
                <w:rFonts w:asciiTheme="minorEastAsia" w:eastAsiaTheme="minorEastAsia" w:hAnsiTheme="minorEastAsia" w:cs="Times New Roman" w:hint="default"/>
                <w:spacing w:val="1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FF0000"/>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t>適宜必要と認める報酬関係資料</w:t>
            </w: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p w:rsidR="00A636C9" w:rsidRPr="0032586B" w:rsidRDefault="00A636C9" w:rsidP="0032586B">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A636C9" w:rsidRPr="0032586B" w:rsidRDefault="00A636C9" w:rsidP="0032586B">
            <w:pPr>
              <w:snapToGrid w:val="0"/>
              <w:rPr>
                <w:rFonts w:asciiTheme="minorEastAsia" w:eastAsiaTheme="minorEastAsia" w:hAnsiTheme="minorEastAsia" w:cs="Times New Roman" w:hint="default"/>
                <w:spacing w:val="10"/>
              </w:rPr>
            </w:pPr>
          </w:p>
        </w:tc>
      </w:tr>
    </w:tbl>
    <w:p w:rsidR="008E1225" w:rsidRPr="0032586B" w:rsidRDefault="008E1225" w:rsidP="0032586B">
      <w:pPr>
        <w:adjustRightInd w:val="0"/>
        <w:snapToGrid w:val="0"/>
        <w:rPr>
          <w:rFonts w:asciiTheme="minorEastAsia" w:eastAsiaTheme="minorEastAsia" w:hAnsiTheme="minorEastAsia" w:hint="default"/>
          <w:color w:val="auto"/>
        </w:rPr>
      </w:pPr>
      <w:r w:rsidRPr="0032586B">
        <w:rPr>
          <w:rFonts w:asciiTheme="minorEastAsia" w:eastAsiaTheme="minorEastAsia" w:hAnsiTheme="minorEastAsia"/>
          <w:color w:val="auto"/>
        </w:rPr>
        <w:lastRenderedPageBreak/>
        <w:t>（注）下線を付した項目が標準確認項目</w:t>
      </w:r>
    </w:p>
    <w:p w:rsidR="00816A88" w:rsidRPr="0032586B" w:rsidRDefault="00816A88" w:rsidP="0032586B">
      <w:pPr>
        <w:adjustRightInd w:val="0"/>
        <w:snapToGrid w:val="0"/>
        <w:rPr>
          <w:rFonts w:asciiTheme="minorEastAsia" w:eastAsiaTheme="minorEastAsia" w:hAnsiTheme="minorEastAsia" w:hint="default"/>
          <w:color w:val="auto"/>
        </w:rPr>
      </w:pPr>
    </w:p>
    <w:sectPr w:rsidR="00816A88" w:rsidRPr="0032586B" w:rsidSect="00A636C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6B" w:rsidRDefault="0032586B">
      <w:pPr>
        <w:spacing w:before="367"/>
        <w:rPr>
          <w:rFonts w:hint="default"/>
        </w:rPr>
      </w:pPr>
      <w:r>
        <w:continuationSeparator/>
      </w:r>
    </w:p>
  </w:endnote>
  <w:endnote w:type="continuationSeparator" w:id="0">
    <w:p w:rsidR="0032586B" w:rsidRDefault="0032586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6B" w:rsidRDefault="0032586B">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2586B" w:rsidRDefault="0032586B">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6B" w:rsidRDefault="0032586B">
    <w:pPr>
      <w:framePr w:wrap="auto" w:vAnchor="page" w:hAnchor="margin" w:xAlign="center" w:y="16286"/>
      <w:spacing w:line="0" w:lineRule="atLeast"/>
      <w:jc w:val="center"/>
      <w:rPr>
        <w:rFonts w:hint="default"/>
      </w:rPr>
    </w:pPr>
  </w:p>
  <w:p w:rsidR="0032586B" w:rsidRDefault="0032586B" w:rsidP="004207E7">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D27A21">
      <w:rPr>
        <w:rFonts w:hint="default"/>
        <w:noProof/>
      </w:rPr>
      <w:t>- 13 -</w:t>
    </w:r>
    <w:r>
      <w:rPr>
        <w:rFonts w:hint="default"/>
      </w:rPr>
      <w:fldChar w:fldCharType="end"/>
    </w:r>
    <w:r w:rsidR="004207E7">
      <w:rPr>
        <w:rFonts w:hint="default"/>
      </w:rPr>
      <w:t xml:space="preserve">　　　　</w:t>
    </w:r>
    <w:r>
      <w:t xml:space="preserve">           </w:t>
    </w:r>
    <w:r>
      <w:t xml:space="preserve">　　　　　　　</w:t>
    </w:r>
    <w:r>
      <w:t xml:space="preserve">  </w:t>
    </w:r>
    <w:r>
      <w:t xml:space="preserve">　</w:t>
    </w:r>
    <w:r w:rsidRPr="005761F2">
      <w:rPr>
        <w:sz w:val="14"/>
      </w:rPr>
      <w:t>自立訓練（生活訓練）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7" w:rsidRDefault="004207E7">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6B" w:rsidRDefault="0032586B">
      <w:pPr>
        <w:spacing w:before="367"/>
        <w:rPr>
          <w:rFonts w:hint="default"/>
        </w:rPr>
      </w:pPr>
      <w:r>
        <w:continuationSeparator/>
      </w:r>
    </w:p>
  </w:footnote>
  <w:footnote w:type="continuationSeparator" w:id="0">
    <w:p w:rsidR="0032586B" w:rsidRDefault="0032586B">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7" w:rsidRDefault="004207E7">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7" w:rsidRDefault="004207E7">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7" w:rsidRDefault="004207E7">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0BC"/>
    <w:multiLevelType w:val="hybridMultilevel"/>
    <w:tmpl w:val="CD24550E"/>
    <w:lvl w:ilvl="0" w:tplc="E82A4C1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1D4"/>
    <w:rsid w:val="00006795"/>
    <w:rsid w:val="00016545"/>
    <w:rsid w:val="00016C1A"/>
    <w:rsid w:val="00023955"/>
    <w:rsid w:val="000317DD"/>
    <w:rsid w:val="000448EA"/>
    <w:rsid w:val="00047E73"/>
    <w:rsid w:val="00064A0A"/>
    <w:rsid w:val="00065836"/>
    <w:rsid w:val="0006622C"/>
    <w:rsid w:val="000666BC"/>
    <w:rsid w:val="00071F06"/>
    <w:rsid w:val="00092C1A"/>
    <w:rsid w:val="00093A06"/>
    <w:rsid w:val="000A0854"/>
    <w:rsid w:val="000A2CE2"/>
    <w:rsid w:val="000A466F"/>
    <w:rsid w:val="000A4D49"/>
    <w:rsid w:val="000B1051"/>
    <w:rsid w:val="000B1EE0"/>
    <w:rsid w:val="000B40BE"/>
    <w:rsid w:val="000B7931"/>
    <w:rsid w:val="000B7EDA"/>
    <w:rsid w:val="000C4D2D"/>
    <w:rsid w:val="000C7A2F"/>
    <w:rsid w:val="000D2CE4"/>
    <w:rsid w:val="000D7506"/>
    <w:rsid w:val="000E4F12"/>
    <w:rsid w:val="000F5D0E"/>
    <w:rsid w:val="000F6C0E"/>
    <w:rsid w:val="000F7608"/>
    <w:rsid w:val="001030D0"/>
    <w:rsid w:val="001054CD"/>
    <w:rsid w:val="00113872"/>
    <w:rsid w:val="00122C81"/>
    <w:rsid w:val="0014236A"/>
    <w:rsid w:val="00142A3B"/>
    <w:rsid w:val="00145E61"/>
    <w:rsid w:val="0016097A"/>
    <w:rsid w:val="00164288"/>
    <w:rsid w:val="0017064D"/>
    <w:rsid w:val="00176200"/>
    <w:rsid w:val="00184A3B"/>
    <w:rsid w:val="001860A5"/>
    <w:rsid w:val="001A2819"/>
    <w:rsid w:val="001A2C47"/>
    <w:rsid w:val="001A4AFB"/>
    <w:rsid w:val="001A60B8"/>
    <w:rsid w:val="001A65BD"/>
    <w:rsid w:val="001B192D"/>
    <w:rsid w:val="001B26EB"/>
    <w:rsid w:val="001B4505"/>
    <w:rsid w:val="001B5B50"/>
    <w:rsid w:val="001C5018"/>
    <w:rsid w:val="001C5CAD"/>
    <w:rsid w:val="001D4FA2"/>
    <w:rsid w:val="001D591C"/>
    <w:rsid w:val="001F7ED8"/>
    <w:rsid w:val="00203145"/>
    <w:rsid w:val="0020355D"/>
    <w:rsid w:val="00205AC3"/>
    <w:rsid w:val="0021303F"/>
    <w:rsid w:val="00220C63"/>
    <w:rsid w:val="0022314E"/>
    <w:rsid w:val="002314DD"/>
    <w:rsid w:val="002350EB"/>
    <w:rsid w:val="002350FC"/>
    <w:rsid w:val="00237C93"/>
    <w:rsid w:val="00251313"/>
    <w:rsid w:val="0027132F"/>
    <w:rsid w:val="00274836"/>
    <w:rsid w:val="00277C73"/>
    <w:rsid w:val="00277FE0"/>
    <w:rsid w:val="00291DC5"/>
    <w:rsid w:val="00292A7E"/>
    <w:rsid w:val="002A0896"/>
    <w:rsid w:val="002A796F"/>
    <w:rsid w:val="002B49C4"/>
    <w:rsid w:val="002C1827"/>
    <w:rsid w:val="002C4047"/>
    <w:rsid w:val="002C45D0"/>
    <w:rsid w:val="002D2B8A"/>
    <w:rsid w:val="002D30BF"/>
    <w:rsid w:val="002D3FB0"/>
    <w:rsid w:val="002D5504"/>
    <w:rsid w:val="002D7DD2"/>
    <w:rsid w:val="002E02C7"/>
    <w:rsid w:val="002E1101"/>
    <w:rsid w:val="002E482F"/>
    <w:rsid w:val="002E5957"/>
    <w:rsid w:val="002E65C5"/>
    <w:rsid w:val="002F0613"/>
    <w:rsid w:val="002F1506"/>
    <w:rsid w:val="002F5B25"/>
    <w:rsid w:val="002F7231"/>
    <w:rsid w:val="003117F3"/>
    <w:rsid w:val="003217E2"/>
    <w:rsid w:val="00321854"/>
    <w:rsid w:val="0032586B"/>
    <w:rsid w:val="00327D5E"/>
    <w:rsid w:val="00332C0C"/>
    <w:rsid w:val="00336353"/>
    <w:rsid w:val="00340691"/>
    <w:rsid w:val="00340FDA"/>
    <w:rsid w:val="00341CD5"/>
    <w:rsid w:val="00344534"/>
    <w:rsid w:val="00345083"/>
    <w:rsid w:val="00346D2F"/>
    <w:rsid w:val="00351554"/>
    <w:rsid w:val="0035622F"/>
    <w:rsid w:val="00360A9A"/>
    <w:rsid w:val="003756D3"/>
    <w:rsid w:val="00376F8E"/>
    <w:rsid w:val="00377C7D"/>
    <w:rsid w:val="00383A70"/>
    <w:rsid w:val="00394AAD"/>
    <w:rsid w:val="00397597"/>
    <w:rsid w:val="00397DBE"/>
    <w:rsid w:val="003A316E"/>
    <w:rsid w:val="003B488C"/>
    <w:rsid w:val="003B78CE"/>
    <w:rsid w:val="003C4D23"/>
    <w:rsid w:val="003C76CE"/>
    <w:rsid w:val="003D2D7B"/>
    <w:rsid w:val="003D39FB"/>
    <w:rsid w:val="003D3E7A"/>
    <w:rsid w:val="003D60DC"/>
    <w:rsid w:val="003D6FC3"/>
    <w:rsid w:val="003E324F"/>
    <w:rsid w:val="003E4ADB"/>
    <w:rsid w:val="003E55D8"/>
    <w:rsid w:val="003E7A98"/>
    <w:rsid w:val="003F34FE"/>
    <w:rsid w:val="0040280E"/>
    <w:rsid w:val="00406CBD"/>
    <w:rsid w:val="004207E7"/>
    <w:rsid w:val="004266AD"/>
    <w:rsid w:val="0043392E"/>
    <w:rsid w:val="00445F13"/>
    <w:rsid w:val="00457631"/>
    <w:rsid w:val="00457A43"/>
    <w:rsid w:val="0046005C"/>
    <w:rsid w:val="00461AB9"/>
    <w:rsid w:val="00466A03"/>
    <w:rsid w:val="00472DDA"/>
    <w:rsid w:val="00483B53"/>
    <w:rsid w:val="0048616C"/>
    <w:rsid w:val="0048639C"/>
    <w:rsid w:val="004949EE"/>
    <w:rsid w:val="0049566E"/>
    <w:rsid w:val="004A2134"/>
    <w:rsid w:val="004A29A8"/>
    <w:rsid w:val="004B0743"/>
    <w:rsid w:val="004B2259"/>
    <w:rsid w:val="004D1A0D"/>
    <w:rsid w:val="004E2392"/>
    <w:rsid w:val="004E6FD1"/>
    <w:rsid w:val="004F07C7"/>
    <w:rsid w:val="004F0D26"/>
    <w:rsid w:val="004F32D1"/>
    <w:rsid w:val="004F68E0"/>
    <w:rsid w:val="00503B4C"/>
    <w:rsid w:val="0051147A"/>
    <w:rsid w:val="00517187"/>
    <w:rsid w:val="0052788E"/>
    <w:rsid w:val="005309FA"/>
    <w:rsid w:val="00530BE1"/>
    <w:rsid w:val="0053299F"/>
    <w:rsid w:val="00532D87"/>
    <w:rsid w:val="00537191"/>
    <w:rsid w:val="005378AE"/>
    <w:rsid w:val="00540FC9"/>
    <w:rsid w:val="0054458D"/>
    <w:rsid w:val="0054797B"/>
    <w:rsid w:val="00551BCC"/>
    <w:rsid w:val="005659B6"/>
    <w:rsid w:val="00567916"/>
    <w:rsid w:val="00570F71"/>
    <w:rsid w:val="00572996"/>
    <w:rsid w:val="00575B8D"/>
    <w:rsid w:val="005761F2"/>
    <w:rsid w:val="0058762F"/>
    <w:rsid w:val="00587B8B"/>
    <w:rsid w:val="00587D12"/>
    <w:rsid w:val="00590AC2"/>
    <w:rsid w:val="005915ED"/>
    <w:rsid w:val="00592296"/>
    <w:rsid w:val="00594FC3"/>
    <w:rsid w:val="0059662D"/>
    <w:rsid w:val="00596A43"/>
    <w:rsid w:val="005A26F4"/>
    <w:rsid w:val="005A27DE"/>
    <w:rsid w:val="005B4101"/>
    <w:rsid w:val="005C06D1"/>
    <w:rsid w:val="005C3E62"/>
    <w:rsid w:val="005C5185"/>
    <w:rsid w:val="005C5299"/>
    <w:rsid w:val="005C548D"/>
    <w:rsid w:val="005C6D30"/>
    <w:rsid w:val="005D18C5"/>
    <w:rsid w:val="005D5F9A"/>
    <w:rsid w:val="005D7342"/>
    <w:rsid w:val="005E4D94"/>
    <w:rsid w:val="005F3767"/>
    <w:rsid w:val="005F5B9E"/>
    <w:rsid w:val="00612B36"/>
    <w:rsid w:val="006165D4"/>
    <w:rsid w:val="006166F7"/>
    <w:rsid w:val="00616EC7"/>
    <w:rsid w:val="006241C5"/>
    <w:rsid w:val="00633042"/>
    <w:rsid w:val="00633B83"/>
    <w:rsid w:val="00634174"/>
    <w:rsid w:val="00641096"/>
    <w:rsid w:val="00644D5C"/>
    <w:rsid w:val="00650A14"/>
    <w:rsid w:val="006516CB"/>
    <w:rsid w:val="00656FBF"/>
    <w:rsid w:val="00657785"/>
    <w:rsid w:val="00662318"/>
    <w:rsid w:val="0066482C"/>
    <w:rsid w:val="00665B13"/>
    <w:rsid w:val="00680DBC"/>
    <w:rsid w:val="006828E1"/>
    <w:rsid w:val="00686CF8"/>
    <w:rsid w:val="00690302"/>
    <w:rsid w:val="0069163E"/>
    <w:rsid w:val="00692482"/>
    <w:rsid w:val="0069341C"/>
    <w:rsid w:val="0069433D"/>
    <w:rsid w:val="00696688"/>
    <w:rsid w:val="006A1C58"/>
    <w:rsid w:val="006A4D26"/>
    <w:rsid w:val="006B00D5"/>
    <w:rsid w:val="006B2935"/>
    <w:rsid w:val="006B49B2"/>
    <w:rsid w:val="006C4A83"/>
    <w:rsid w:val="006D272A"/>
    <w:rsid w:val="006D2EDC"/>
    <w:rsid w:val="006D42CB"/>
    <w:rsid w:val="006D53AC"/>
    <w:rsid w:val="006D6ED3"/>
    <w:rsid w:val="006D7D40"/>
    <w:rsid w:val="006D7DD0"/>
    <w:rsid w:val="006E2804"/>
    <w:rsid w:val="006E74AF"/>
    <w:rsid w:val="00700878"/>
    <w:rsid w:val="00704CF2"/>
    <w:rsid w:val="007054A3"/>
    <w:rsid w:val="007064C0"/>
    <w:rsid w:val="0070795A"/>
    <w:rsid w:val="007110F9"/>
    <w:rsid w:val="00712004"/>
    <w:rsid w:val="00715DE3"/>
    <w:rsid w:val="00732274"/>
    <w:rsid w:val="00732A8C"/>
    <w:rsid w:val="00742A99"/>
    <w:rsid w:val="007510EC"/>
    <w:rsid w:val="00751BEC"/>
    <w:rsid w:val="007613F3"/>
    <w:rsid w:val="007741C1"/>
    <w:rsid w:val="00794517"/>
    <w:rsid w:val="00796336"/>
    <w:rsid w:val="007A3F00"/>
    <w:rsid w:val="007A47BA"/>
    <w:rsid w:val="007A646D"/>
    <w:rsid w:val="007B1C85"/>
    <w:rsid w:val="007B3563"/>
    <w:rsid w:val="007C4090"/>
    <w:rsid w:val="007C72EC"/>
    <w:rsid w:val="007D54EE"/>
    <w:rsid w:val="007E2703"/>
    <w:rsid w:val="007F0D58"/>
    <w:rsid w:val="007F58D7"/>
    <w:rsid w:val="007F6AE8"/>
    <w:rsid w:val="0080317A"/>
    <w:rsid w:val="00804B5B"/>
    <w:rsid w:val="0080756C"/>
    <w:rsid w:val="00816A88"/>
    <w:rsid w:val="0082187B"/>
    <w:rsid w:val="00837A30"/>
    <w:rsid w:val="00843B37"/>
    <w:rsid w:val="008518BA"/>
    <w:rsid w:val="008573B8"/>
    <w:rsid w:val="00860FDD"/>
    <w:rsid w:val="0086125B"/>
    <w:rsid w:val="00861355"/>
    <w:rsid w:val="008626D7"/>
    <w:rsid w:val="00865713"/>
    <w:rsid w:val="008669BD"/>
    <w:rsid w:val="00884848"/>
    <w:rsid w:val="00890F0B"/>
    <w:rsid w:val="00891CE3"/>
    <w:rsid w:val="00894DF4"/>
    <w:rsid w:val="008950F2"/>
    <w:rsid w:val="008970C1"/>
    <w:rsid w:val="00897981"/>
    <w:rsid w:val="008A6C4F"/>
    <w:rsid w:val="008A76B0"/>
    <w:rsid w:val="008B5873"/>
    <w:rsid w:val="008B7ABC"/>
    <w:rsid w:val="008C3803"/>
    <w:rsid w:val="008D094A"/>
    <w:rsid w:val="008D5DC3"/>
    <w:rsid w:val="008D7ED2"/>
    <w:rsid w:val="008E1225"/>
    <w:rsid w:val="008E2B90"/>
    <w:rsid w:val="008F19E6"/>
    <w:rsid w:val="008F7F08"/>
    <w:rsid w:val="00906086"/>
    <w:rsid w:val="009076B7"/>
    <w:rsid w:val="009155C8"/>
    <w:rsid w:val="0092030F"/>
    <w:rsid w:val="00923A8C"/>
    <w:rsid w:val="00927EDB"/>
    <w:rsid w:val="0093016B"/>
    <w:rsid w:val="009317E4"/>
    <w:rsid w:val="00941900"/>
    <w:rsid w:val="0095187B"/>
    <w:rsid w:val="00952240"/>
    <w:rsid w:val="00962496"/>
    <w:rsid w:val="009626B9"/>
    <w:rsid w:val="00973CF0"/>
    <w:rsid w:val="009751E4"/>
    <w:rsid w:val="00976D88"/>
    <w:rsid w:val="00984EE9"/>
    <w:rsid w:val="009869DE"/>
    <w:rsid w:val="00990022"/>
    <w:rsid w:val="009960F1"/>
    <w:rsid w:val="009A159E"/>
    <w:rsid w:val="009A4116"/>
    <w:rsid w:val="009B5A87"/>
    <w:rsid w:val="009C077B"/>
    <w:rsid w:val="009C61A4"/>
    <w:rsid w:val="009C776B"/>
    <w:rsid w:val="009D44D4"/>
    <w:rsid w:val="009D7A86"/>
    <w:rsid w:val="009D7E91"/>
    <w:rsid w:val="009E2303"/>
    <w:rsid w:val="009E3337"/>
    <w:rsid w:val="009E7563"/>
    <w:rsid w:val="009F2146"/>
    <w:rsid w:val="009F2CD8"/>
    <w:rsid w:val="009F6778"/>
    <w:rsid w:val="009F6B2D"/>
    <w:rsid w:val="00A02D9E"/>
    <w:rsid w:val="00A0302F"/>
    <w:rsid w:val="00A03AEF"/>
    <w:rsid w:val="00A05A94"/>
    <w:rsid w:val="00A065AB"/>
    <w:rsid w:val="00A06A3E"/>
    <w:rsid w:val="00A06B4D"/>
    <w:rsid w:val="00A079FE"/>
    <w:rsid w:val="00A11DC6"/>
    <w:rsid w:val="00A12C79"/>
    <w:rsid w:val="00A31244"/>
    <w:rsid w:val="00A33EDA"/>
    <w:rsid w:val="00A4078F"/>
    <w:rsid w:val="00A4198A"/>
    <w:rsid w:val="00A52025"/>
    <w:rsid w:val="00A53A73"/>
    <w:rsid w:val="00A57C56"/>
    <w:rsid w:val="00A57E4F"/>
    <w:rsid w:val="00A601A3"/>
    <w:rsid w:val="00A619B1"/>
    <w:rsid w:val="00A636C9"/>
    <w:rsid w:val="00A6573E"/>
    <w:rsid w:val="00A7347F"/>
    <w:rsid w:val="00A75F01"/>
    <w:rsid w:val="00A84188"/>
    <w:rsid w:val="00A853E2"/>
    <w:rsid w:val="00A94C38"/>
    <w:rsid w:val="00A97A90"/>
    <w:rsid w:val="00AA0D50"/>
    <w:rsid w:val="00AA6361"/>
    <w:rsid w:val="00AA6F87"/>
    <w:rsid w:val="00AB642D"/>
    <w:rsid w:val="00AC1072"/>
    <w:rsid w:val="00AC1C6C"/>
    <w:rsid w:val="00AD03D1"/>
    <w:rsid w:val="00AD0908"/>
    <w:rsid w:val="00AE1438"/>
    <w:rsid w:val="00AE2DD1"/>
    <w:rsid w:val="00AE6B0F"/>
    <w:rsid w:val="00AF0D40"/>
    <w:rsid w:val="00AF3DDD"/>
    <w:rsid w:val="00B05697"/>
    <w:rsid w:val="00B1411D"/>
    <w:rsid w:val="00B1473A"/>
    <w:rsid w:val="00B1553A"/>
    <w:rsid w:val="00B241C3"/>
    <w:rsid w:val="00B3211C"/>
    <w:rsid w:val="00B3369A"/>
    <w:rsid w:val="00B339F9"/>
    <w:rsid w:val="00B44BA3"/>
    <w:rsid w:val="00B466D9"/>
    <w:rsid w:val="00B52416"/>
    <w:rsid w:val="00B61AFC"/>
    <w:rsid w:val="00B62918"/>
    <w:rsid w:val="00B71B2C"/>
    <w:rsid w:val="00B76D71"/>
    <w:rsid w:val="00B80397"/>
    <w:rsid w:val="00B854C6"/>
    <w:rsid w:val="00B90F4F"/>
    <w:rsid w:val="00B91F27"/>
    <w:rsid w:val="00B97CBC"/>
    <w:rsid w:val="00BA0E12"/>
    <w:rsid w:val="00BA461D"/>
    <w:rsid w:val="00BA4C8C"/>
    <w:rsid w:val="00BA62E8"/>
    <w:rsid w:val="00BB1D6C"/>
    <w:rsid w:val="00BD70FB"/>
    <w:rsid w:val="00BD78F2"/>
    <w:rsid w:val="00BE034C"/>
    <w:rsid w:val="00BE1BEF"/>
    <w:rsid w:val="00BE213C"/>
    <w:rsid w:val="00BE485E"/>
    <w:rsid w:val="00BE7935"/>
    <w:rsid w:val="00BF1D2D"/>
    <w:rsid w:val="00C0082C"/>
    <w:rsid w:val="00C0325E"/>
    <w:rsid w:val="00C20C41"/>
    <w:rsid w:val="00C21315"/>
    <w:rsid w:val="00C22932"/>
    <w:rsid w:val="00C236EB"/>
    <w:rsid w:val="00C30591"/>
    <w:rsid w:val="00C31F18"/>
    <w:rsid w:val="00C3203E"/>
    <w:rsid w:val="00C330CD"/>
    <w:rsid w:val="00C355D4"/>
    <w:rsid w:val="00C405D9"/>
    <w:rsid w:val="00C4085D"/>
    <w:rsid w:val="00C43D44"/>
    <w:rsid w:val="00C46186"/>
    <w:rsid w:val="00C47E91"/>
    <w:rsid w:val="00C5646F"/>
    <w:rsid w:val="00C56C0A"/>
    <w:rsid w:val="00C615A3"/>
    <w:rsid w:val="00C6241B"/>
    <w:rsid w:val="00C6404D"/>
    <w:rsid w:val="00C6698C"/>
    <w:rsid w:val="00C70C5F"/>
    <w:rsid w:val="00C76B18"/>
    <w:rsid w:val="00C81F48"/>
    <w:rsid w:val="00C84B3B"/>
    <w:rsid w:val="00C93E45"/>
    <w:rsid w:val="00C94CEC"/>
    <w:rsid w:val="00CA18A3"/>
    <w:rsid w:val="00CA312E"/>
    <w:rsid w:val="00CA3191"/>
    <w:rsid w:val="00CB5B7C"/>
    <w:rsid w:val="00CC0CCD"/>
    <w:rsid w:val="00CC4F90"/>
    <w:rsid w:val="00CD16A5"/>
    <w:rsid w:val="00CD5FFD"/>
    <w:rsid w:val="00CD64F1"/>
    <w:rsid w:val="00CE094A"/>
    <w:rsid w:val="00CE3FD4"/>
    <w:rsid w:val="00CE465F"/>
    <w:rsid w:val="00CF1C99"/>
    <w:rsid w:val="00D00BD1"/>
    <w:rsid w:val="00D01C6A"/>
    <w:rsid w:val="00D04B7B"/>
    <w:rsid w:val="00D1134E"/>
    <w:rsid w:val="00D11B22"/>
    <w:rsid w:val="00D13EFC"/>
    <w:rsid w:val="00D2097C"/>
    <w:rsid w:val="00D20DBC"/>
    <w:rsid w:val="00D21B48"/>
    <w:rsid w:val="00D21C04"/>
    <w:rsid w:val="00D23AB1"/>
    <w:rsid w:val="00D26698"/>
    <w:rsid w:val="00D27A21"/>
    <w:rsid w:val="00D34C71"/>
    <w:rsid w:val="00D375FB"/>
    <w:rsid w:val="00D401F5"/>
    <w:rsid w:val="00D43D99"/>
    <w:rsid w:val="00D500C1"/>
    <w:rsid w:val="00D51270"/>
    <w:rsid w:val="00D52F7F"/>
    <w:rsid w:val="00D61264"/>
    <w:rsid w:val="00D623C8"/>
    <w:rsid w:val="00D73C83"/>
    <w:rsid w:val="00D91B15"/>
    <w:rsid w:val="00D9791C"/>
    <w:rsid w:val="00DA281D"/>
    <w:rsid w:val="00DA5B68"/>
    <w:rsid w:val="00DB6669"/>
    <w:rsid w:val="00DB6A23"/>
    <w:rsid w:val="00DC31EE"/>
    <w:rsid w:val="00DC5444"/>
    <w:rsid w:val="00DC77F1"/>
    <w:rsid w:val="00DD21DB"/>
    <w:rsid w:val="00DE0ED9"/>
    <w:rsid w:val="00DE3596"/>
    <w:rsid w:val="00DF6FC9"/>
    <w:rsid w:val="00E0375F"/>
    <w:rsid w:val="00E10275"/>
    <w:rsid w:val="00E25FC1"/>
    <w:rsid w:val="00E33490"/>
    <w:rsid w:val="00E34809"/>
    <w:rsid w:val="00E354AD"/>
    <w:rsid w:val="00E37165"/>
    <w:rsid w:val="00E419D4"/>
    <w:rsid w:val="00E420C3"/>
    <w:rsid w:val="00E524E6"/>
    <w:rsid w:val="00E548F2"/>
    <w:rsid w:val="00E55515"/>
    <w:rsid w:val="00E6279F"/>
    <w:rsid w:val="00E64ABC"/>
    <w:rsid w:val="00E657BD"/>
    <w:rsid w:val="00E718A6"/>
    <w:rsid w:val="00E80522"/>
    <w:rsid w:val="00E82109"/>
    <w:rsid w:val="00E85F19"/>
    <w:rsid w:val="00E935ED"/>
    <w:rsid w:val="00E95496"/>
    <w:rsid w:val="00E957F2"/>
    <w:rsid w:val="00EA3E5F"/>
    <w:rsid w:val="00EA47FD"/>
    <w:rsid w:val="00EA76BA"/>
    <w:rsid w:val="00EB07BA"/>
    <w:rsid w:val="00EC0577"/>
    <w:rsid w:val="00EC4E08"/>
    <w:rsid w:val="00ED17A3"/>
    <w:rsid w:val="00ED2CC4"/>
    <w:rsid w:val="00ED6607"/>
    <w:rsid w:val="00EE02BE"/>
    <w:rsid w:val="00EE4771"/>
    <w:rsid w:val="00EE7442"/>
    <w:rsid w:val="00EE7A4C"/>
    <w:rsid w:val="00EF1A36"/>
    <w:rsid w:val="00EF59C8"/>
    <w:rsid w:val="00F005E2"/>
    <w:rsid w:val="00F01FB7"/>
    <w:rsid w:val="00F043CF"/>
    <w:rsid w:val="00F1319D"/>
    <w:rsid w:val="00F205B7"/>
    <w:rsid w:val="00F23D93"/>
    <w:rsid w:val="00F26AF7"/>
    <w:rsid w:val="00F35D54"/>
    <w:rsid w:val="00F37D35"/>
    <w:rsid w:val="00F41B64"/>
    <w:rsid w:val="00F44CE4"/>
    <w:rsid w:val="00F46E63"/>
    <w:rsid w:val="00F521ED"/>
    <w:rsid w:val="00F54CF1"/>
    <w:rsid w:val="00F57815"/>
    <w:rsid w:val="00F60193"/>
    <w:rsid w:val="00F810CE"/>
    <w:rsid w:val="00F810DE"/>
    <w:rsid w:val="00F81267"/>
    <w:rsid w:val="00F819D1"/>
    <w:rsid w:val="00F844A4"/>
    <w:rsid w:val="00F84BCB"/>
    <w:rsid w:val="00F9029F"/>
    <w:rsid w:val="00F92427"/>
    <w:rsid w:val="00F92C81"/>
    <w:rsid w:val="00F94CFD"/>
    <w:rsid w:val="00F94D0C"/>
    <w:rsid w:val="00F9794D"/>
    <w:rsid w:val="00FA26EF"/>
    <w:rsid w:val="00FA5DAC"/>
    <w:rsid w:val="00FB5A7E"/>
    <w:rsid w:val="00FC18F5"/>
    <w:rsid w:val="00FC32DE"/>
    <w:rsid w:val="00FC4A35"/>
    <w:rsid w:val="00FD0400"/>
    <w:rsid w:val="00FD77D7"/>
    <w:rsid w:val="00FF3BE2"/>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A0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AD84-CCB4-48DF-AC34-FB0F6A28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48</Pages>
  <Words>8733</Words>
  <Characters>49780</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13</cp:revision>
  <cp:lastPrinted>2023-05-22T01:15:00Z</cp:lastPrinted>
  <dcterms:created xsi:type="dcterms:W3CDTF">2022-06-21T04:37:00Z</dcterms:created>
  <dcterms:modified xsi:type="dcterms:W3CDTF">2023-08-01T05:26:00Z</dcterms:modified>
</cp:coreProperties>
</file>