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F6" w:rsidRPr="007B72F6" w:rsidRDefault="007B72F6" w:rsidP="007B72F6">
      <w:pPr>
        <w:overflowPunct w:val="0"/>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バス停広場使用許可の審査チェックシート</w:t>
      </w:r>
    </w:p>
    <w:p w:rsidR="007B72F6" w:rsidRPr="007B72F6" w:rsidRDefault="007B72F6" w:rsidP="007B72F6">
      <w:pPr>
        <w:overflowPunct w:val="0"/>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Times New Roman"/>
          <w:color w:val="000000"/>
          <w:kern w:val="0"/>
          <w:sz w:val="24"/>
          <w:szCs w:val="24"/>
        </w:rPr>
        <w:t xml:space="preserve">  </w:t>
      </w:r>
    </w:p>
    <w:p w:rsidR="007B72F6" w:rsidRPr="007B72F6" w:rsidRDefault="007B72F6" w:rsidP="005C3F6B">
      <w:pPr>
        <w:overflowPunct w:val="0"/>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１．秋田市財務規則（第１９６条</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「行政財産の使用許可」）関係</w:t>
      </w:r>
    </w:p>
    <w:p w:rsidR="007B72F6" w:rsidRPr="007B72F6" w:rsidRDefault="007B72F6" w:rsidP="007B72F6">
      <w:pPr>
        <w:overflowPunct w:val="0"/>
        <w:textAlignment w:val="baseline"/>
        <w:rPr>
          <w:rFonts w:ascii="ＭＳ 明朝" w:eastAsia="ＭＳ 明朝" w:hAnsi="Times New Roman" w:cs="Times New Roman"/>
          <w:color w:val="000000"/>
          <w:kern w:val="0"/>
          <w:sz w:val="24"/>
          <w:szCs w:val="24"/>
        </w:rPr>
      </w:pPr>
    </w:p>
    <w:p w:rsidR="007B72F6" w:rsidRPr="007B72F6" w:rsidRDefault="000F4675" w:rsidP="000F4675">
      <w:pPr>
        <w:overflowPunct w:val="0"/>
        <w:ind w:rightChars="-200" w:right="-4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7B72F6" w:rsidRPr="007B72F6">
        <w:rPr>
          <w:rFonts w:ascii="Times New Roman" w:eastAsia="ＭＳ 明朝" w:hAnsi="Times New Roman" w:cs="ＭＳ 明朝" w:hint="eastAsia"/>
          <w:color w:val="000000"/>
          <w:kern w:val="0"/>
          <w:sz w:val="24"/>
          <w:szCs w:val="24"/>
        </w:rPr>
        <w:t>バス</w:t>
      </w:r>
      <w:r w:rsidR="007B72F6">
        <w:rPr>
          <w:rFonts w:ascii="Times New Roman" w:eastAsia="ＭＳ 明朝" w:hAnsi="Times New Roman" w:cs="ＭＳ 明朝" w:hint="eastAsia"/>
          <w:color w:val="000000"/>
          <w:kern w:val="0"/>
          <w:sz w:val="24"/>
          <w:szCs w:val="24"/>
        </w:rPr>
        <w:t>停広場の使用する用途について、該当するものを各号からお選びください。</w:t>
      </w:r>
    </w:p>
    <w:p w:rsidR="007B72F6" w:rsidRPr="005C3F6B" w:rsidRDefault="00A818FD" w:rsidP="005C3F6B">
      <w:pPr>
        <w:pStyle w:val="a3"/>
        <w:numPr>
          <w:ilvl w:val="0"/>
          <w:numId w:val="6"/>
        </w:numPr>
        <w:overflowPunct w:val="0"/>
        <w:ind w:leftChars="0" w:right="2155"/>
        <w:textAlignment w:val="baseline"/>
        <w:rPr>
          <w:rFonts w:ascii="ＭＳ 明朝" w:eastAsia="ＭＳ 明朝" w:hAnsi="Times New Roman" w:cs="Times New Roman"/>
          <w:color w:val="000000"/>
          <w:kern w:val="0"/>
          <w:sz w:val="24"/>
          <w:szCs w:val="24"/>
        </w:rPr>
      </w:pPr>
      <w:r w:rsidRPr="000F4675">
        <w:rPr>
          <w:rFonts w:ascii="Times New Roman" w:eastAsia="ＭＳ 明朝" w:hAnsi="Times New Roman" w:cs="ＭＳ 明朝" w:hint="eastAsia"/>
          <w:color w:val="000000"/>
          <w:kern w:val="0"/>
          <w:sz w:val="24"/>
          <w:szCs w:val="24"/>
        </w:rPr>
        <w:t>当</w:t>
      </w:r>
      <w:r w:rsidR="007B72F6" w:rsidRPr="000F4675">
        <w:rPr>
          <w:rFonts w:ascii="Times New Roman" w:eastAsia="ＭＳ 明朝" w:hAnsi="Times New Roman" w:cs="ＭＳ 明朝" w:hint="eastAsia"/>
          <w:color w:val="000000"/>
          <w:kern w:val="0"/>
          <w:sz w:val="24"/>
          <w:szCs w:val="24"/>
        </w:rPr>
        <w:t>該行政財産を利用する者のために、食堂、売店、理髪所</w:t>
      </w:r>
      <w:r w:rsidR="007B72F6" w:rsidRPr="005C3F6B">
        <w:rPr>
          <w:rFonts w:ascii="Times New Roman" w:eastAsia="ＭＳ 明朝" w:hAnsi="Times New Roman" w:cs="ＭＳ 明朝" w:hint="eastAsia"/>
          <w:color w:val="000000"/>
          <w:kern w:val="0"/>
          <w:sz w:val="24"/>
          <w:szCs w:val="24"/>
        </w:rPr>
        <w:t>その他の厚生施設を設置するとき。</w:t>
      </w:r>
    </w:p>
    <w:p w:rsidR="007B72F6" w:rsidRPr="005C3F6B" w:rsidRDefault="0042364C" w:rsidP="005C3F6B">
      <w:pPr>
        <w:pStyle w:val="a3"/>
        <w:numPr>
          <w:ilvl w:val="0"/>
          <w:numId w:val="6"/>
        </w:numPr>
        <w:overflowPunct w:val="0"/>
        <w:ind w:leftChars="0" w:right="2155"/>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学術調査、研究、体育活動、行政施策の普及宣伝その</w:t>
      </w:r>
      <w:r w:rsidR="007B72F6" w:rsidRPr="007B72F6">
        <w:rPr>
          <w:rFonts w:ascii="Times New Roman" w:eastAsia="ＭＳ 明朝" w:hAnsi="Times New Roman" w:cs="ＭＳ 明朝" w:hint="eastAsia"/>
          <w:color w:val="000000"/>
          <w:kern w:val="0"/>
          <w:sz w:val="24"/>
          <w:szCs w:val="24"/>
        </w:rPr>
        <w:t>他の</w:t>
      </w:r>
      <w:r w:rsidR="007B72F6" w:rsidRPr="005C3F6B">
        <w:rPr>
          <w:rFonts w:ascii="Times New Roman" w:eastAsia="ＭＳ 明朝" w:hAnsi="Times New Roman" w:cs="ＭＳ 明朝" w:hint="eastAsia"/>
          <w:color w:val="000000"/>
          <w:kern w:val="0"/>
          <w:sz w:val="24"/>
          <w:szCs w:val="24"/>
        </w:rPr>
        <w:t>公益目的のために行われる講演会、研究会又は運動会等の用※に短期間供するとき。</w:t>
      </w:r>
    </w:p>
    <w:p w:rsidR="007B72F6" w:rsidRPr="005C3F6B" w:rsidRDefault="007B72F6" w:rsidP="005C3F6B">
      <w:pPr>
        <w:pStyle w:val="a3"/>
        <w:numPr>
          <w:ilvl w:val="0"/>
          <w:numId w:val="6"/>
        </w:numPr>
        <w:overflowPunct w:val="0"/>
        <w:ind w:leftChars="0" w:right="2155"/>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国、他の地方公共団体その他公共団体又は公共的団体等に</w:t>
      </w:r>
      <w:r w:rsidRPr="005C3F6B">
        <w:rPr>
          <w:rFonts w:ascii="Times New Roman" w:eastAsia="ＭＳ 明朝" w:hAnsi="Times New Roman" w:cs="ＭＳ 明朝" w:hint="eastAsia"/>
          <w:color w:val="000000"/>
          <w:kern w:val="0"/>
          <w:sz w:val="24"/>
          <w:szCs w:val="24"/>
        </w:rPr>
        <w:t>おいて公用もしくは公共用又は公共的活動の用に供するため特に必要と認めるとき。</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843"/>
      </w:tblGrid>
      <w:tr w:rsidR="007B72F6" w:rsidRPr="007B72F6" w:rsidTr="005C3F6B">
        <w:tc>
          <w:tcPr>
            <w:tcW w:w="7088" w:type="dxa"/>
            <w:vMerge w:val="restart"/>
            <w:tcBorders>
              <w:top w:val="nil"/>
              <w:left w:val="nil"/>
              <w:right w:val="single" w:sz="4" w:space="0" w:color="000000"/>
            </w:tcBorders>
          </w:tcPr>
          <w:p w:rsidR="007B72F6" w:rsidRPr="005C3F6B" w:rsidRDefault="007B72F6" w:rsidP="005C3F6B">
            <w:pPr>
              <w:pStyle w:val="a3"/>
              <w:numPr>
                <w:ilvl w:val="0"/>
                <w:numId w:val="6"/>
              </w:numPr>
              <w:suppressAutoHyphens/>
              <w:kinsoku w:val="0"/>
              <w:wordWrap w:val="0"/>
              <w:overflowPunct w:val="0"/>
              <w:autoSpaceDE w:val="0"/>
              <w:autoSpaceDN w:val="0"/>
              <w:adjustRightInd w:val="0"/>
              <w:spacing w:line="374" w:lineRule="atLeast"/>
              <w:ind w:leftChars="0" w:left="619" w:rightChars="300" w:right="630"/>
              <w:jc w:val="left"/>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災害その他緊急やむを得ない事態の発生により応急施設</w:t>
            </w:r>
            <w:r w:rsidR="0042364C">
              <w:rPr>
                <w:rFonts w:ascii="Times New Roman" w:eastAsia="ＭＳ 明朝" w:hAnsi="Times New Roman" w:cs="ＭＳ 明朝" w:hint="eastAsia"/>
                <w:color w:val="000000"/>
                <w:kern w:val="0"/>
                <w:sz w:val="24"/>
                <w:szCs w:val="24"/>
              </w:rPr>
              <w:t>と</w:t>
            </w:r>
            <w:r w:rsidRPr="005C3F6B">
              <w:rPr>
                <w:rFonts w:ascii="Times New Roman" w:eastAsia="ＭＳ 明朝" w:hAnsi="Times New Roman" w:cs="ＭＳ 明朝" w:hint="eastAsia"/>
                <w:color w:val="000000"/>
                <w:kern w:val="0"/>
                <w:sz w:val="24"/>
                <w:szCs w:val="24"/>
              </w:rPr>
              <w:t>して短期間その用に供するとき。</w:t>
            </w:r>
          </w:p>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5C3F6B">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回答欄</w:t>
            </w:r>
          </w:p>
          <w:p w:rsidR="007B72F6" w:rsidRPr="007B72F6" w:rsidRDefault="007B72F6" w:rsidP="005C3F6B">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（数字を記入）</w:t>
            </w:r>
          </w:p>
        </w:tc>
      </w:tr>
      <w:tr w:rsidR="007B72F6" w:rsidRPr="007B72F6" w:rsidTr="005C3F6B">
        <w:tc>
          <w:tcPr>
            <w:tcW w:w="7088" w:type="dxa"/>
            <w:vMerge/>
            <w:tcBorders>
              <w:left w:val="nil"/>
              <w:bottom w:val="nil"/>
              <w:right w:val="single" w:sz="4" w:space="0" w:color="000000"/>
            </w:tcBorders>
          </w:tcPr>
          <w:p w:rsidR="007B72F6" w:rsidRPr="007B72F6" w:rsidRDefault="007B72F6" w:rsidP="007B72F6">
            <w:pPr>
              <w:autoSpaceDE w:val="0"/>
              <w:autoSpaceDN w:val="0"/>
              <w:adjustRightInd w:val="0"/>
              <w:jc w:val="left"/>
              <w:rPr>
                <w:rFonts w:ascii="ＭＳ 明朝" w:eastAsia="ＭＳ 明朝"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5C3F6B">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p w:rsidR="007B72F6" w:rsidRPr="007B72F6" w:rsidRDefault="007B72F6" w:rsidP="005C3F6B">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tc>
      </w:tr>
    </w:tbl>
    <w:p w:rsidR="007B72F6" w:rsidRPr="007B72F6" w:rsidRDefault="007B72F6" w:rsidP="007B72F6">
      <w:pPr>
        <w:overflowPunct w:val="0"/>
        <w:ind w:left="484" w:hanging="242"/>
        <w:textAlignment w:val="baseline"/>
        <w:rPr>
          <w:rFonts w:ascii="ＭＳ 明朝" w:eastAsia="ＭＳ 明朝" w:hAnsi="Times New Roman" w:cs="Times New Roman"/>
          <w:color w:val="000000"/>
          <w:kern w:val="0"/>
          <w:sz w:val="24"/>
          <w:szCs w:val="24"/>
        </w:rPr>
      </w:pPr>
    </w:p>
    <w:p w:rsidR="007B72F6" w:rsidRPr="007B72F6" w:rsidRDefault="007B72F6" w:rsidP="00B70E67">
      <w:pPr>
        <w:overflowPunct w:val="0"/>
        <w:ind w:leftChars="50" w:left="345" w:hangingChars="100" w:hanging="240"/>
        <w:textAlignment w:val="baseline"/>
        <w:rPr>
          <w:rFonts w:ascii="Times New Roman" w:eastAsia="ＭＳ 明朝" w:hAnsi="Times New Roman" w:cs="ＭＳ 明朝"/>
          <w:color w:val="000000"/>
          <w:kern w:val="0"/>
          <w:sz w:val="24"/>
          <w:szCs w:val="24"/>
        </w:rPr>
      </w:pPr>
      <w:r w:rsidRPr="007B72F6">
        <w:rPr>
          <w:rFonts w:ascii="Times New Roman" w:eastAsia="ＭＳ 明朝" w:hAnsi="Times New Roman" w:cs="ＭＳ 明朝" w:hint="eastAsia"/>
          <w:color w:val="000000"/>
          <w:kern w:val="0"/>
          <w:sz w:val="24"/>
          <w:szCs w:val="24"/>
        </w:rPr>
        <w:t>※「公益目的のために行われる講演会、研究会又は運動会等の用」とは、広く社会一般の利益となることを目的とする啓発・広報活動、パネル・写真等の展示、イベント開催、募金活動、署名活動等の活動又は当該活動の案内もしくは案内看板等の設置を指し、飲食店、企業等の宣伝用のチラシの配布、商品の宣伝（チラシの配布を含む。）又は販売、個人的な作品展示又は演奏等はこれに該当しないものであること。</w:t>
      </w:r>
    </w:p>
    <w:p w:rsidR="007B72F6" w:rsidRPr="007B72F6" w:rsidRDefault="007B72F6" w:rsidP="007B72F6">
      <w:pPr>
        <w:overflowPunct w:val="0"/>
        <w:textAlignment w:val="baseline"/>
        <w:rPr>
          <w:rFonts w:ascii="ＭＳ 明朝" w:eastAsia="ＭＳ 明朝" w:hAnsi="Times New Roman" w:cs="Times New Roman"/>
          <w:color w:val="000000"/>
          <w:kern w:val="0"/>
          <w:sz w:val="24"/>
          <w:szCs w:val="24"/>
        </w:rPr>
      </w:pPr>
    </w:p>
    <w:p w:rsidR="007B72F6" w:rsidRPr="007B72F6" w:rsidRDefault="007B72F6" w:rsidP="007B72F6">
      <w:pPr>
        <w:overflowPunct w:val="0"/>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２．バス停広場の目的外使用許可基準</w:t>
      </w:r>
      <w:r w:rsidRPr="007B72F6">
        <w:rPr>
          <w:rFonts w:ascii="Times New Roman" w:eastAsia="ＭＳ 明朝" w:hAnsi="Times New Roman" w:cs="Times New Roman"/>
          <w:color w:val="000000"/>
          <w:kern w:val="0"/>
          <w:sz w:val="24"/>
          <w:szCs w:val="24"/>
        </w:rPr>
        <w:t xml:space="preserve"> </w:t>
      </w:r>
      <w:r w:rsidRPr="007B72F6">
        <w:rPr>
          <w:rFonts w:ascii="ＭＳ 明朝" w:eastAsia="ＭＳ 明朝" w:hAnsi="ＭＳ 明朝" w:cs="ＭＳ 明朝"/>
          <w:color w:val="000000"/>
          <w:kern w:val="0"/>
          <w:sz w:val="24"/>
          <w:szCs w:val="24"/>
        </w:rPr>
        <w:t>(</w:t>
      </w:r>
      <w:r w:rsidRPr="007B72F6">
        <w:rPr>
          <w:rFonts w:ascii="Times New Roman" w:eastAsia="ＭＳ 明朝" w:hAnsi="Times New Roman" w:cs="ＭＳ 明朝" w:hint="eastAsia"/>
          <w:color w:val="000000"/>
          <w:kern w:val="0"/>
          <w:sz w:val="24"/>
          <w:szCs w:val="24"/>
        </w:rPr>
        <w:t>第２条「審査基準」）関係</w:t>
      </w:r>
    </w:p>
    <w:p w:rsidR="007B72F6" w:rsidRPr="007B72F6" w:rsidRDefault="007B72F6" w:rsidP="007B72F6">
      <w:pPr>
        <w:overflowPunct w:val="0"/>
        <w:textAlignment w:val="baseline"/>
        <w:rPr>
          <w:rFonts w:ascii="ＭＳ 明朝" w:eastAsia="ＭＳ 明朝" w:hAnsi="Times New Roman" w:cs="Times New Roman"/>
          <w:color w:val="000000"/>
          <w:kern w:val="0"/>
          <w:sz w:val="24"/>
          <w:szCs w:val="24"/>
        </w:rPr>
      </w:pPr>
    </w:p>
    <w:p w:rsidR="007B72F6" w:rsidRPr="007B72F6" w:rsidRDefault="007B72F6" w:rsidP="005C3F6B">
      <w:pPr>
        <w:overflowPunct w:val="0"/>
        <w:ind w:rightChars="300" w:right="630" w:firstLineChars="100" w:firstLine="240"/>
        <w:textAlignment w:val="baseline"/>
        <w:rPr>
          <w:rFonts w:ascii="ＭＳ 明朝" w:eastAsia="ＭＳ 明朝" w:hAnsi="Times New Roman" w:cs="Times New Roman"/>
          <w:color w:val="000000"/>
          <w:kern w:val="0"/>
          <w:sz w:val="24"/>
          <w:szCs w:val="24"/>
        </w:rPr>
      </w:pPr>
      <w:r w:rsidRPr="007B72F6">
        <w:rPr>
          <w:rFonts w:ascii="ＭＳ 明朝" w:eastAsia="ＭＳ 明朝" w:hAnsi="ＭＳ 明朝" w:cs="ＭＳ 明朝"/>
          <w:color w:val="000000"/>
          <w:kern w:val="0"/>
          <w:sz w:val="24"/>
          <w:szCs w:val="24"/>
        </w:rPr>
        <w:t>(1)</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許可申請に係る活動等が、市民の安全かつ快適な</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843"/>
      </w:tblGrid>
      <w:tr w:rsidR="007B72F6" w:rsidRPr="007B72F6" w:rsidTr="005C3F6B">
        <w:tc>
          <w:tcPr>
            <w:tcW w:w="7088" w:type="dxa"/>
            <w:vMerge w:val="restart"/>
            <w:tcBorders>
              <w:top w:val="nil"/>
              <w:left w:val="nil"/>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ind w:right="2656"/>
              <w:jc w:val="left"/>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Times New Roman"/>
                <w:color w:val="000000"/>
                <w:kern w:val="0"/>
                <w:sz w:val="24"/>
                <w:szCs w:val="24"/>
              </w:rPr>
              <w:t xml:space="preserve">    </w:t>
            </w:r>
            <w:r w:rsidR="005C3F6B" w:rsidRPr="007B72F6">
              <w:rPr>
                <w:rFonts w:ascii="Times New Roman" w:eastAsia="ＭＳ 明朝" w:hAnsi="Times New Roman" w:cs="ＭＳ 明朝" w:hint="eastAsia"/>
                <w:color w:val="000000"/>
                <w:kern w:val="0"/>
                <w:sz w:val="24"/>
                <w:szCs w:val="24"/>
              </w:rPr>
              <w:t>通行を</w:t>
            </w:r>
            <w:r w:rsidRPr="007B72F6">
              <w:rPr>
                <w:rFonts w:ascii="Times New Roman" w:eastAsia="ＭＳ 明朝" w:hAnsi="Times New Roman" w:cs="ＭＳ 明朝" w:hint="eastAsia"/>
                <w:color w:val="000000"/>
                <w:kern w:val="0"/>
                <w:sz w:val="24"/>
                <w:szCs w:val="24"/>
              </w:rPr>
              <w:t>妨げないものであること。</w:t>
            </w:r>
          </w:p>
          <w:p w:rsidR="007B72F6" w:rsidRPr="007B72F6" w:rsidRDefault="007B72F6" w:rsidP="007B72F6">
            <w:pPr>
              <w:suppressAutoHyphens/>
              <w:kinsoku w:val="0"/>
              <w:wordWrap w:val="0"/>
              <w:overflowPunct w:val="0"/>
              <w:autoSpaceDE w:val="0"/>
              <w:autoSpaceDN w:val="0"/>
              <w:adjustRightInd w:val="0"/>
              <w:spacing w:line="374" w:lineRule="atLeast"/>
              <w:ind w:right="2656"/>
              <w:jc w:val="left"/>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Times New Roman"/>
                <w:color w:val="000000"/>
                <w:kern w:val="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確認欄</w:t>
            </w:r>
          </w:p>
        </w:tc>
      </w:tr>
      <w:tr w:rsidR="007B72F6" w:rsidRPr="007B72F6" w:rsidTr="005C3F6B">
        <w:tc>
          <w:tcPr>
            <w:tcW w:w="7088" w:type="dxa"/>
            <w:vMerge/>
            <w:tcBorders>
              <w:left w:val="nil"/>
              <w:bottom w:val="nil"/>
              <w:right w:val="single" w:sz="4" w:space="0" w:color="000000"/>
            </w:tcBorders>
          </w:tcPr>
          <w:p w:rsidR="007B72F6" w:rsidRPr="007B72F6" w:rsidRDefault="007B72F6" w:rsidP="007B72F6">
            <w:pPr>
              <w:autoSpaceDE w:val="0"/>
              <w:autoSpaceDN w:val="0"/>
              <w:adjustRightInd w:val="0"/>
              <w:jc w:val="left"/>
              <w:rPr>
                <w:rFonts w:ascii="ＭＳ 明朝" w:eastAsia="ＭＳ 明朝"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はい</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いいえ</w:t>
            </w:r>
          </w:p>
        </w:tc>
      </w:tr>
    </w:tbl>
    <w:p w:rsidR="005C3F6B" w:rsidRDefault="007B72F6" w:rsidP="005C3F6B">
      <w:pPr>
        <w:suppressAutoHyphens/>
        <w:kinsoku w:val="0"/>
        <w:wordWrap w:val="0"/>
        <w:overflowPunct w:val="0"/>
        <w:autoSpaceDE w:val="0"/>
        <w:autoSpaceDN w:val="0"/>
        <w:adjustRightInd w:val="0"/>
        <w:spacing w:line="374" w:lineRule="atLeast"/>
        <w:ind w:left="480" w:rightChars="300" w:right="630" w:hangingChars="200" w:hanging="480"/>
        <w:jc w:val="left"/>
        <w:textAlignment w:val="baseline"/>
        <w:rPr>
          <w:rFonts w:ascii="Times New Roman" w:eastAsia="ＭＳ 明朝" w:hAnsi="Times New Roman" w:cs="ＭＳ 明朝"/>
          <w:color w:val="000000"/>
          <w:kern w:val="0"/>
          <w:sz w:val="24"/>
          <w:szCs w:val="24"/>
        </w:rPr>
      </w:pPr>
      <w:r w:rsidRPr="007B72F6">
        <w:rPr>
          <w:rFonts w:ascii="Times New Roman" w:eastAsia="ＭＳ 明朝" w:hAnsi="Times New Roman" w:cs="ＭＳ 明朝" w:hint="eastAsia"/>
          <w:color w:val="000000"/>
          <w:kern w:val="0"/>
          <w:sz w:val="24"/>
          <w:szCs w:val="24"/>
        </w:rPr>
        <w:t xml:space="preserve">　</w:t>
      </w:r>
      <w:r w:rsidRPr="007B72F6">
        <w:rPr>
          <w:rFonts w:ascii="ＭＳ 明朝" w:eastAsia="ＭＳ 明朝" w:hAnsi="ＭＳ 明朝" w:cs="ＭＳ 明朝"/>
          <w:color w:val="000000"/>
          <w:kern w:val="0"/>
          <w:sz w:val="24"/>
          <w:szCs w:val="24"/>
        </w:rPr>
        <w:t>(2)</w:t>
      </w:r>
      <w:r w:rsidRPr="007B72F6">
        <w:rPr>
          <w:rFonts w:ascii="Times New Roman" w:eastAsia="ＭＳ 明朝" w:hAnsi="Times New Roman" w:cs="Times New Roman"/>
          <w:color w:val="000000"/>
          <w:kern w:val="0"/>
          <w:sz w:val="24"/>
          <w:szCs w:val="24"/>
        </w:rPr>
        <w:t xml:space="preserve"> </w:t>
      </w:r>
      <w:r w:rsidR="00A818FD">
        <w:rPr>
          <w:rFonts w:ascii="Times New Roman" w:eastAsia="ＭＳ 明朝" w:hAnsi="Times New Roman" w:cs="ＭＳ 明朝" w:hint="eastAsia"/>
          <w:color w:val="000000"/>
          <w:kern w:val="0"/>
          <w:sz w:val="24"/>
          <w:szCs w:val="24"/>
        </w:rPr>
        <w:t>許可申請に係る活動等が、バス停広場を損傷し、</w:t>
      </w:r>
    </w:p>
    <w:p w:rsidR="007B72F6" w:rsidRPr="007B72F6" w:rsidRDefault="005C3F6B" w:rsidP="005C3F6B">
      <w:pPr>
        <w:suppressAutoHyphens/>
        <w:kinsoku w:val="0"/>
        <w:wordWrap w:val="0"/>
        <w:overflowPunct w:val="0"/>
        <w:autoSpaceDE w:val="0"/>
        <w:autoSpaceDN w:val="0"/>
        <w:adjustRightInd w:val="0"/>
        <w:spacing w:line="374" w:lineRule="atLeast"/>
        <w:ind w:rightChars="300" w:right="630" w:firstLineChars="200" w:firstLine="480"/>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又は汚</w:t>
      </w:r>
      <w:r w:rsidR="007B72F6" w:rsidRPr="007B72F6">
        <w:rPr>
          <w:rFonts w:ascii="Times New Roman" w:eastAsia="ＭＳ 明朝" w:hAnsi="Times New Roman" w:cs="ＭＳ 明朝" w:hint="eastAsia"/>
          <w:color w:val="000000"/>
          <w:kern w:val="0"/>
          <w:sz w:val="24"/>
          <w:szCs w:val="24"/>
        </w:rPr>
        <w:t>損するおそれがあるものその他管理上支障が</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843"/>
      </w:tblGrid>
      <w:tr w:rsidR="007B72F6" w:rsidRPr="007B72F6" w:rsidTr="005C3F6B">
        <w:tc>
          <w:tcPr>
            <w:tcW w:w="7088" w:type="dxa"/>
            <w:vMerge w:val="restart"/>
            <w:tcBorders>
              <w:top w:val="nil"/>
              <w:left w:val="nil"/>
              <w:right w:val="single" w:sz="4" w:space="0" w:color="000000"/>
            </w:tcBorders>
          </w:tcPr>
          <w:p w:rsidR="00A818FD" w:rsidRPr="007B72F6" w:rsidRDefault="005C3F6B" w:rsidP="00A818FD">
            <w:pPr>
              <w:suppressAutoHyphens/>
              <w:kinsoku w:val="0"/>
              <w:wordWrap w:val="0"/>
              <w:overflowPunct w:val="0"/>
              <w:autoSpaceDE w:val="0"/>
              <w:autoSpaceDN w:val="0"/>
              <w:adjustRightInd w:val="0"/>
              <w:spacing w:line="374" w:lineRule="atLeast"/>
              <w:ind w:firstLineChars="200" w:firstLine="480"/>
              <w:jc w:val="left"/>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生じるお</w:t>
            </w:r>
            <w:r>
              <w:rPr>
                <w:rFonts w:ascii="Times New Roman" w:eastAsia="ＭＳ 明朝" w:hAnsi="Times New Roman" w:cs="ＭＳ 明朝" w:hint="eastAsia"/>
                <w:color w:val="000000"/>
                <w:kern w:val="0"/>
                <w:sz w:val="24"/>
                <w:szCs w:val="24"/>
              </w:rPr>
              <w:t>それ</w:t>
            </w:r>
            <w:r w:rsidR="0042364C">
              <w:rPr>
                <w:rFonts w:ascii="Times New Roman" w:eastAsia="ＭＳ 明朝" w:hAnsi="Times New Roman" w:cs="ＭＳ 明朝" w:hint="eastAsia"/>
                <w:color w:val="000000"/>
                <w:kern w:val="0"/>
                <w:sz w:val="24"/>
                <w:szCs w:val="24"/>
              </w:rPr>
              <w:t>が</w:t>
            </w:r>
            <w:r w:rsidR="00A818FD" w:rsidRPr="007B72F6">
              <w:rPr>
                <w:rFonts w:ascii="Times New Roman" w:eastAsia="ＭＳ 明朝" w:hAnsi="Times New Roman" w:cs="ＭＳ 明朝" w:hint="eastAsia"/>
                <w:color w:val="000000"/>
                <w:kern w:val="0"/>
                <w:sz w:val="24"/>
                <w:szCs w:val="24"/>
              </w:rPr>
              <w:t>あるものでないこと。</w:t>
            </w:r>
          </w:p>
          <w:p w:rsidR="007B72F6" w:rsidRPr="007B72F6" w:rsidRDefault="007B72F6" w:rsidP="00A818FD">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確認欄</w:t>
            </w:r>
          </w:p>
        </w:tc>
      </w:tr>
      <w:tr w:rsidR="007B72F6" w:rsidRPr="007B72F6" w:rsidTr="005C3F6B">
        <w:tc>
          <w:tcPr>
            <w:tcW w:w="7088" w:type="dxa"/>
            <w:vMerge/>
            <w:tcBorders>
              <w:left w:val="nil"/>
              <w:bottom w:val="nil"/>
              <w:right w:val="single" w:sz="4" w:space="0" w:color="000000"/>
            </w:tcBorders>
          </w:tcPr>
          <w:p w:rsidR="007B72F6" w:rsidRPr="007B72F6" w:rsidRDefault="007B72F6" w:rsidP="007B72F6">
            <w:pPr>
              <w:autoSpaceDE w:val="0"/>
              <w:autoSpaceDN w:val="0"/>
              <w:adjustRightInd w:val="0"/>
              <w:jc w:val="left"/>
              <w:rPr>
                <w:rFonts w:ascii="ＭＳ 明朝" w:eastAsia="ＭＳ 明朝"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はい</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いいえ</w:t>
            </w:r>
          </w:p>
        </w:tc>
      </w:tr>
    </w:tbl>
    <w:p w:rsidR="00AB5503" w:rsidRDefault="00AB5503" w:rsidP="00AB5503">
      <w:pPr>
        <w:overflowPunct w:val="0"/>
        <w:textAlignment w:val="baseline"/>
        <w:rPr>
          <w:rFonts w:ascii="Times New Roman" w:eastAsia="ＭＳ 明朝" w:hAnsi="Times New Roman" w:cs="Times New Roman"/>
          <w:color w:val="000000"/>
          <w:kern w:val="0"/>
          <w:sz w:val="24"/>
          <w:szCs w:val="24"/>
        </w:rPr>
      </w:pPr>
    </w:p>
    <w:p w:rsidR="00AB5503" w:rsidRDefault="00AB5503" w:rsidP="00AB5503">
      <w:pPr>
        <w:overflowPunct w:val="0"/>
        <w:textAlignment w:val="baseline"/>
        <w:rPr>
          <w:rFonts w:ascii="Times New Roman" w:eastAsia="ＭＳ 明朝" w:hAnsi="Times New Roman" w:cs="Times New Roman"/>
          <w:color w:val="000000"/>
          <w:kern w:val="0"/>
          <w:sz w:val="24"/>
          <w:szCs w:val="24"/>
        </w:rPr>
      </w:pPr>
    </w:p>
    <w:p w:rsidR="007B72F6" w:rsidRPr="007B72F6" w:rsidRDefault="007B72F6" w:rsidP="00AB5503">
      <w:pPr>
        <w:overflowPunct w:val="0"/>
        <w:ind w:firstLineChars="100" w:firstLine="240"/>
        <w:textAlignment w:val="baseline"/>
        <w:rPr>
          <w:rFonts w:ascii="ＭＳ 明朝" w:eastAsia="ＭＳ 明朝" w:hAnsi="Times New Roman" w:cs="Times New Roman"/>
          <w:color w:val="000000"/>
          <w:kern w:val="0"/>
          <w:sz w:val="24"/>
          <w:szCs w:val="24"/>
        </w:rPr>
      </w:pPr>
      <w:r w:rsidRPr="007B72F6">
        <w:rPr>
          <w:rFonts w:ascii="ＭＳ 明朝" w:eastAsia="ＭＳ 明朝" w:hAnsi="ＭＳ 明朝" w:cs="ＭＳ 明朝"/>
          <w:color w:val="000000"/>
          <w:kern w:val="0"/>
          <w:sz w:val="24"/>
          <w:szCs w:val="24"/>
        </w:rPr>
        <w:lastRenderedPageBreak/>
        <w:t>(3)</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許可申請に係る活動等が、公序良俗に反し、社会</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843"/>
      </w:tblGrid>
      <w:tr w:rsidR="007B72F6" w:rsidRPr="007B72F6" w:rsidTr="005C3F6B">
        <w:tc>
          <w:tcPr>
            <w:tcW w:w="7088" w:type="dxa"/>
            <w:vMerge w:val="restart"/>
            <w:tcBorders>
              <w:top w:val="nil"/>
              <w:left w:val="nil"/>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Times New Roman"/>
                <w:color w:val="000000"/>
                <w:kern w:val="0"/>
                <w:sz w:val="24"/>
                <w:szCs w:val="24"/>
              </w:rPr>
              <w:t xml:space="preserve">    </w:t>
            </w:r>
            <w:r w:rsidR="005C3F6B" w:rsidRPr="007B72F6">
              <w:rPr>
                <w:rFonts w:ascii="Times New Roman" w:eastAsia="ＭＳ 明朝" w:hAnsi="Times New Roman" w:cs="ＭＳ 明朝" w:hint="eastAsia"/>
                <w:color w:val="000000"/>
                <w:kern w:val="0"/>
                <w:sz w:val="24"/>
                <w:szCs w:val="24"/>
              </w:rPr>
              <w:t>通念上</w:t>
            </w:r>
            <w:r w:rsidRPr="007B72F6">
              <w:rPr>
                <w:rFonts w:ascii="Times New Roman" w:eastAsia="ＭＳ 明朝" w:hAnsi="Times New Roman" w:cs="ＭＳ 明朝" w:hint="eastAsia"/>
                <w:color w:val="000000"/>
                <w:kern w:val="0"/>
                <w:sz w:val="24"/>
                <w:szCs w:val="24"/>
              </w:rPr>
              <w:t>不適当なものでないこと。</w:t>
            </w:r>
          </w:p>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確認欄</w:t>
            </w:r>
          </w:p>
        </w:tc>
      </w:tr>
      <w:tr w:rsidR="007B72F6" w:rsidRPr="007B72F6" w:rsidTr="005C3F6B">
        <w:tc>
          <w:tcPr>
            <w:tcW w:w="7088" w:type="dxa"/>
            <w:vMerge/>
            <w:tcBorders>
              <w:left w:val="nil"/>
              <w:bottom w:val="nil"/>
              <w:right w:val="single" w:sz="4" w:space="0" w:color="000000"/>
            </w:tcBorders>
          </w:tcPr>
          <w:p w:rsidR="007B72F6" w:rsidRPr="007B72F6" w:rsidRDefault="007B72F6" w:rsidP="007B72F6">
            <w:pPr>
              <w:autoSpaceDE w:val="0"/>
              <w:autoSpaceDN w:val="0"/>
              <w:adjustRightInd w:val="0"/>
              <w:jc w:val="left"/>
              <w:rPr>
                <w:rFonts w:ascii="ＭＳ 明朝" w:eastAsia="ＭＳ 明朝"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はい</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いいえ</w:t>
            </w:r>
          </w:p>
        </w:tc>
      </w:tr>
    </w:tbl>
    <w:p w:rsidR="007B72F6" w:rsidRPr="007B72F6" w:rsidRDefault="007B72F6" w:rsidP="00C35F93">
      <w:pPr>
        <w:overflowPunct w:val="0"/>
        <w:ind w:firstLineChars="100" w:firstLine="240"/>
        <w:textAlignment w:val="baseline"/>
        <w:rPr>
          <w:rFonts w:ascii="ＭＳ 明朝" w:eastAsia="ＭＳ 明朝" w:hAnsi="Times New Roman" w:cs="Times New Roman"/>
          <w:color w:val="000000"/>
          <w:kern w:val="0"/>
          <w:sz w:val="24"/>
          <w:szCs w:val="24"/>
        </w:rPr>
      </w:pPr>
      <w:r w:rsidRPr="007B72F6">
        <w:rPr>
          <w:rFonts w:ascii="ＭＳ 明朝" w:eastAsia="ＭＳ 明朝" w:hAnsi="ＭＳ 明朝" w:cs="ＭＳ 明朝"/>
          <w:color w:val="000000"/>
          <w:kern w:val="0"/>
          <w:sz w:val="24"/>
          <w:szCs w:val="24"/>
        </w:rPr>
        <w:t>(4)</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許可申請に係る活動等が、バス停広場の壁等に</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843"/>
      </w:tblGrid>
      <w:tr w:rsidR="007B72F6" w:rsidRPr="007B72F6" w:rsidTr="005C3F6B">
        <w:tc>
          <w:tcPr>
            <w:tcW w:w="7088" w:type="dxa"/>
            <w:vMerge w:val="restart"/>
            <w:tcBorders>
              <w:top w:val="nil"/>
              <w:left w:val="nil"/>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Times New Roman"/>
                <w:color w:val="000000"/>
                <w:kern w:val="0"/>
                <w:sz w:val="24"/>
                <w:szCs w:val="24"/>
              </w:rPr>
              <w:t xml:space="preserve">    </w:t>
            </w:r>
            <w:r w:rsidR="005C3F6B" w:rsidRPr="007B72F6">
              <w:rPr>
                <w:rFonts w:ascii="Times New Roman" w:eastAsia="ＭＳ 明朝" w:hAnsi="Times New Roman" w:cs="ＭＳ 明朝" w:hint="eastAsia"/>
                <w:color w:val="000000"/>
                <w:kern w:val="0"/>
                <w:sz w:val="24"/>
                <w:szCs w:val="24"/>
              </w:rPr>
              <w:t>はり紙を</w:t>
            </w:r>
            <w:r w:rsidRPr="007B72F6">
              <w:rPr>
                <w:rFonts w:ascii="Times New Roman" w:eastAsia="ＭＳ 明朝" w:hAnsi="Times New Roman" w:cs="ＭＳ 明朝" w:hint="eastAsia"/>
                <w:color w:val="000000"/>
                <w:kern w:val="0"/>
                <w:sz w:val="24"/>
                <w:szCs w:val="24"/>
              </w:rPr>
              <w:t>貼り付けるものでないこと。</w:t>
            </w:r>
          </w:p>
          <w:p w:rsidR="007B72F6" w:rsidRPr="005C3F6B"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確認欄</w:t>
            </w:r>
          </w:p>
        </w:tc>
      </w:tr>
      <w:tr w:rsidR="007B72F6" w:rsidRPr="007B72F6" w:rsidTr="005C3F6B">
        <w:tc>
          <w:tcPr>
            <w:tcW w:w="7088" w:type="dxa"/>
            <w:vMerge/>
            <w:tcBorders>
              <w:left w:val="nil"/>
              <w:bottom w:val="nil"/>
              <w:right w:val="single" w:sz="4" w:space="0" w:color="000000"/>
            </w:tcBorders>
          </w:tcPr>
          <w:p w:rsidR="007B72F6" w:rsidRPr="007B72F6" w:rsidRDefault="007B72F6" w:rsidP="007B72F6">
            <w:pPr>
              <w:autoSpaceDE w:val="0"/>
              <w:autoSpaceDN w:val="0"/>
              <w:adjustRightInd w:val="0"/>
              <w:jc w:val="left"/>
              <w:rPr>
                <w:rFonts w:ascii="ＭＳ 明朝" w:eastAsia="ＭＳ 明朝"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はい</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いいえ</w:t>
            </w:r>
          </w:p>
        </w:tc>
      </w:tr>
    </w:tbl>
    <w:p w:rsidR="007B72F6" w:rsidRPr="007B72F6" w:rsidRDefault="007B72F6" w:rsidP="005C3F6B">
      <w:pPr>
        <w:overflowPunct w:val="0"/>
        <w:ind w:left="482" w:right="2098" w:hanging="482"/>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 xml:space="preserve">　</w:t>
      </w:r>
      <w:r w:rsidRPr="007B72F6">
        <w:rPr>
          <w:rFonts w:ascii="ＭＳ 明朝" w:eastAsia="ＭＳ 明朝" w:hAnsi="ＭＳ 明朝" w:cs="ＭＳ 明朝"/>
          <w:color w:val="000000"/>
          <w:kern w:val="0"/>
          <w:sz w:val="24"/>
          <w:szCs w:val="24"/>
        </w:rPr>
        <w:t>(5)</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許可申</w:t>
      </w:r>
      <w:r w:rsidR="0042364C">
        <w:rPr>
          <w:rFonts w:ascii="Times New Roman" w:eastAsia="ＭＳ 明朝" w:hAnsi="Times New Roman" w:cs="ＭＳ 明朝" w:hint="eastAsia"/>
          <w:color w:val="000000"/>
          <w:kern w:val="0"/>
          <w:sz w:val="24"/>
          <w:szCs w:val="24"/>
        </w:rPr>
        <w:t>請に係る活動等が、宗教又は特定の宗教</w:t>
      </w:r>
      <w:r w:rsidRPr="007B72F6">
        <w:rPr>
          <w:rFonts w:ascii="Times New Roman" w:eastAsia="ＭＳ 明朝" w:hAnsi="Times New Roman" w:cs="ＭＳ 明朝" w:hint="eastAsia"/>
          <w:color w:val="000000"/>
          <w:kern w:val="0"/>
          <w:sz w:val="24"/>
          <w:szCs w:val="24"/>
        </w:rPr>
        <w:t>的思想信条に基づくものと認められるものでないこと。</w:t>
      </w:r>
    </w:p>
    <w:p w:rsidR="007B72F6" w:rsidRPr="007B72F6" w:rsidRDefault="007B72F6" w:rsidP="005C3F6B">
      <w:pPr>
        <w:overflowPunct w:val="0"/>
        <w:ind w:left="482" w:right="2098" w:hanging="482"/>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 xml:space="preserve">　　　この場合において、当該活動等が宗教又は特定の宗教的思想信条に基づくものと認められるか否かは、当該活動等に対する一般市民の宗教的評価、当該活動等を行う者が当該活動等を行うについての意図、目的、宗教的意識の有無および程度、当該活動等の一般市民に与える効果、影響等</w:t>
      </w:r>
      <w:r w:rsidR="005C3F6B" w:rsidRPr="007B72F6">
        <w:rPr>
          <w:rFonts w:ascii="Times New Roman" w:eastAsia="ＭＳ 明朝" w:hAnsi="Times New Roman" w:cs="ＭＳ 明朝" w:hint="eastAsia"/>
          <w:color w:val="000000"/>
          <w:kern w:val="0"/>
          <w:sz w:val="24"/>
          <w:szCs w:val="24"/>
        </w:rPr>
        <w:t>の観点について総合的に考慮し、客観的に</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843"/>
      </w:tblGrid>
      <w:tr w:rsidR="007B72F6" w:rsidRPr="007B72F6" w:rsidTr="005C3F6B">
        <w:tc>
          <w:tcPr>
            <w:tcW w:w="7088" w:type="dxa"/>
            <w:vMerge w:val="restart"/>
            <w:tcBorders>
              <w:top w:val="nil"/>
              <w:left w:val="nil"/>
              <w:right w:val="single" w:sz="4" w:space="0" w:color="000000"/>
            </w:tcBorders>
          </w:tcPr>
          <w:p w:rsidR="0042364C" w:rsidRPr="007B72F6" w:rsidRDefault="0042364C" w:rsidP="005C3F6B">
            <w:pPr>
              <w:suppressAutoHyphens/>
              <w:kinsoku w:val="0"/>
              <w:wordWrap w:val="0"/>
              <w:overflowPunct w:val="0"/>
              <w:autoSpaceDE w:val="0"/>
              <w:autoSpaceDN w:val="0"/>
              <w:adjustRightInd w:val="0"/>
              <w:spacing w:line="374" w:lineRule="atLeast"/>
              <w:ind w:leftChars="200" w:left="420"/>
              <w:textAlignment w:val="baseline"/>
              <w:rPr>
                <w:rFonts w:ascii="Times New Roman" w:eastAsia="ＭＳ 明朝" w:hAnsi="Times New Roman" w:cs="ＭＳ 明朝"/>
                <w:color w:val="000000"/>
                <w:kern w:val="0"/>
                <w:sz w:val="24"/>
                <w:szCs w:val="24"/>
              </w:rPr>
            </w:pPr>
            <w:r w:rsidRPr="007B72F6">
              <w:rPr>
                <w:rFonts w:ascii="Times New Roman" w:eastAsia="ＭＳ 明朝" w:hAnsi="Times New Roman" w:cs="ＭＳ 明朝" w:hint="eastAsia"/>
                <w:color w:val="000000"/>
                <w:kern w:val="0"/>
                <w:sz w:val="24"/>
                <w:szCs w:val="24"/>
              </w:rPr>
              <w:t>判断するものとする。</w:t>
            </w: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確認欄</w:t>
            </w:r>
          </w:p>
        </w:tc>
      </w:tr>
      <w:tr w:rsidR="007B72F6" w:rsidRPr="007B72F6" w:rsidTr="005C3F6B">
        <w:tc>
          <w:tcPr>
            <w:tcW w:w="7088" w:type="dxa"/>
            <w:vMerge/>
            <w:tcBorders>
              <w:left w:val="nil"/>
              <w:bottom w:val="nil"/>
              <w:right w:val="single" w:sz="4" w:space="0" w:color="000000"/>
            </w:tcBorders>
          </w:tcPr>
          <w:p w:rsidR="007B72F6" w:rsidRPr="007B72F6" w:rsidRDefault="007B72F6" w:rsidP="007B72F6">
            <w:pPr>
              <w:autoSpaceDE w:val="0"/>
              <w:autoSpaceDN w:val="0"/>
              <w:adjustRightInd w:val="0"/>
              <w:jc w:val="left"/>
              <w:rPr>
                <w:rFonts w:ascii="ＭＳ 明朝" w:eastAsia="ＭＳ 明朝"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はい</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いいえ</w:t>
            </w:r>
          </w:p>
        </w:tc>
      </w:tr>
    </w:tbl>
    <w:p w:rsidR="007B72F6" w:rsidRPr="007B72F6" w:rsidRDefault="007B72F6" w:rsidP="00D72567">
      <w:pPr>
        <w:overflowPunct w:val="0"/>
        <w:ind w:rightChars="400" w:right="840" w:firstLineChars="100" w:firstLine="240"/>
        <w:textAlignment w:val="baseline"/>
        <w:rPr>
          <w:rFonts w:ascii="ＭＳ 明朝" w:eastAsia="ＭＳ 明朝" w:hAnsi="Times New Roman" w:cs="Times New Roman"/>
          <w:color w:val="000000"/>
          <w:kern w:val="0"/>
          <w:sz w:val="24"/>
          <w:szCs w:val="24"/>
        </w:rPr>
      </w:pPr>
      <w:r w:rsidRPr="007B72F6">
        <w:rPr>
          <w:rFonts w:ascii="ＭＳ 明朝" w:eastAsia="ＭＳ 明朝" w:hAnsi="ＭＳ 明朝" w:cs="ＭＳ 明朝"/>
          <w:color w:val="000000"/>
          <w:kern w:val="0"/>
          <w:sz w:val="24"/>
          <w:szCs w:val="24"/>
        </w:rPr>
        <w:t>(6)</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許可申請に係る活動等が、特定の政党その他の政治的</w:t>
      </w:r>
    </w:p>
    <w:p w:rsidR="007B72F6" w:rsidRPr="007B72F6" w:rsidRDefault="007B72F6" w:rsidP="007B72F6">
      <w:pPr>
        <w:overflowPunct w:val="0"/>
        <w:ind w:left="484" w:hanging="484"/>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Times New Roman"/>
          <w:color w:val="000000"/>
          <w:kern w:val="0"/>
          <w:sz w:val="24"/>
          <w:szCs w:val="24"/>
        </w:rPr>
        <w:t xml:space="preserve">    </w:t>
      </w:r>
      <w:r w:rsidR="00D72567" w:rsidRPr="007B72F6">
        <w:rPr>
          <w:rFonts w:ascii="Times New Roman" w:eastAsia="ＭＳ 明朝" w:hAnsi="Times New Roman" w:cs="ＭＳ 明朝" w:hint="eastAsia"/>
          <w:color w:val="000000"/>
          <w:kern w:val="0"/>
          <w:sz w:val="24"/>
          <w:szCs w:val="24"/>
        </w:rPr>
        <w:t>団</w:t>
      </w:r>
      <w:r w:rsidRPr="007B72F6">
        <w:rPr>
          <w:rFonts w:ascii="Times New Roman" w:eastAsia="ＭＳ 明朝" w:hAnsi="Times New Roman" w:cs="ＭＳ 明朝" w:hint="eastAsia"/>
          <w:color w:val="000000"/>
          <w:kern w:val="0"/>
          <w:sz w:val="24"/>
          <w:szCs w:val="24"/>
        </w:rPr>
        <w:t>体の政治活動又は選挙運動であると認められるもので</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843"/>
      </w:tblGrid>
      <w:tr w:rsidR="007B72F6" w:rsidRPr="007B72F6" w:rsidTr="005C3F6B">
        <w:tc>
          <w:tcPr>
            <w:tcW w:w="7088" w:type="dxa"/>
            <w:vMerge w:val="restart"/>
            <w:tcBorders>
              <w:top w:val="nil"/>
              <w:left w:val="nil"/>
              <w:right w:val="single" w:sz="4" w:space="0" w:color="000000"/>
            </w:tcBorders>
          </w:tcPr>
          <w:p w:rsidR="007B72F6" w:rsidRPr="007B72F6" w:rsidRDefault="00D72567" w:rsidP="00AB5503">
            <w:pPr>
              <w:suppressAutoHyphens/>
              <w:kinsoku w:val="0"/>
              <w:wordWrap w:val="0"/>
              <w:overflowPunct w:val="0"/>
              <w:autoSpaceDE w:val="0"/>
              <w:autoSpaceDN w:val="0"/>
              <w:adjustRightInd w:val="0"/>
              <w:spacing w:line="374" w:lineRule="atLeast"/>
              <w:ind w:leftChars="200" w:left="420"/>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ない</w:t>
            </w:r>
            <w:r w:rsidR="007B72F6" w:rsidRPr="007B72F6">
              <w:rPr>
                <w:rFonts w:ascii="Times New Roman" w:eastAsia="ＭＳ 明朝" w:hAnsi="Times New Roman" w:cs="ＭＳ 明朝" w:hint="eastAsia"/>
                <w:color w:val="000000"/>
                <w:kern w:val="0"/>
                <w:sz w:val="24"/>
                <w:szCs w:val="24"/>
              </w:rPr>
              <w:t>こと。</w:t>
            </w:r>
          </w:p>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確認欄</w:t>
            </w:r>
          </w:p>
        </w:tc>
      </w:tr>
      <w:tr w:rsidR="007B72F6" w:rsidRPr="007B72F6" w:rsidTr="005C3F6B">
        <w:tc>
          <w:tcPr>
            <w:tcW w:w="7088" w:type="dxa"/>
            <w:vMerge/>
            <w:tcBorders>
              <w:left w:val="nil"/>
              <w:bottom w:val="nil"/>
              <w:right w:val="single" w:sz="4" w:space="0" w:color="000000"/>
            </w:tcBorders>
          </w:tcPr>
          <w:p w:rsidR="007B72F6" w:rsidRPr="007B72F6" w:rsidRDefault="007B72F6" w:rsidP="007B72F6">
            <w:pPr>
              <w:autoSpaceDE w:val="0"/>
              <w:autoSpaceDN w:val="0"/>
              <w:adjustRightInd w:val="0"/>
              <w:jc w:val="left"/>
              <w:rPr>
                <w:rFonts w:ascii="ＭＳ 明朝" w:eastAsia="ＭＳ 明朝"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はい</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w:t>
            </w: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いいえ</w:t>
            </w:r>
          </w:p>
        </w:tc>
      </w:tr>
    </w:tbl>
    <w:p w:rsidR="007B72F6" w:rsidRPr="007B72F6" w:rsidRDefault="007B72F6" w:rsidP="007B72F6">
      <w:pPr>
        <w:overflowPunct w:val="0"/>
        <w:textAlignment w:val="baseline"/>
        <w:rPr>
          <w:rFonts w:ascii="ＭＳ 明朝" w:eastAsia="ＭＳ 明朝" w:hAnsi="Times New Roman" w:cs="Times New Roman"/>
          <w:color w:val="000000"/>
          <w:kern w:val="0"/>
          <w:sz w:val="24"/>
          <w:szCs w:val="24"/>
        </w:rPr>
      </w:pPr>
    </w:p>
    <w:p w:rsidR="007B72F6" w:rsidRPr="007B72F6" w:rsidRDefault="004422C2" w:rsidP="000F4675">
      <w:pPr>
        <w:overflowPunct w:val="0"/>
        <w:ind w:rightChars="-200" w:right="-42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w:t>
      </w:r>
      <w:bookmarkStart w:id="0" w:name="_GoBack"/>
      <w:bookmarkEnd w:id="0"/>
      <w:r w:rsidR="007B72F6" w:rsidRPr="007B72F6">
        <w:rPr>
          <w:rFonts w:ascii="Times New Roman" w:eastAsia="ＭＳ 明朝" w:hAnsi="Times New Roman" w:cs="ＭＳ 明朝" w:hint="eastAsia"/>
          <w:color w:val="000000"/>
          <w:kern w:val="0"/>
          <w:sz w:val="24"/>
          <w:szCs w:val="24"/>
        </w:rPr>
        <w:t xml:space="preserve">　　年　　月　　日付けで行ったバス停広場の使用許可申請に係る活動は、バス停広場の目的外許可基準第２条各号の基準に反しません。</w:t>
      </w:r>
    </w:p>
    <w:p w:rsidR="007B72F6" w:rsidRPr="007B72F6" w:rsidRDefault="007B72F6" w:rsidP="007B72F6">
      <w:pPr>
        <w:overflowPunct w:val="0"/>
        <w:textAlignment w:val="baseline"/>
        <w:rPr>
          <w:rFonts w:ascii="ＭＳ 明朝" w:eastAsia="ＭＳ 明朝" w:hAnsi="Times New Roman" w:cs="Times New Roman"/>
          <w:color w:val="000000"/>
          <w:kern w:val="0"/>
          <w:sz w:val="24"/>
          <w:szCs w:val="24"/>
        </w:rPr>
      </w:pPr>
    </w:p>
    <w:tbl>
      <w:tblPr>
        <w:tblW w:w="6946" w:type="dxa"/>
        <w:tblInd w:w="2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4962"/>
      </w:tblGrid>
      <w:tr w:rsidR="007B72F6" w:rsidRPr="007B72F6" w:rsidTr="005C3F6B">
        <w:tc>
          <w:tcPr>
            <w:tcW w:w="1984"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使用許可申請者</w:t>
            </w:r>
          </w:p>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tc>
      </w:tr>
    </w:tbl>
    <w:p w:rsidR="007B72F6" w:rsidRPr="007B72F6" w:rsidRDefault="007B72F6" w:rsidP="007B72F6">
      <w:pPr>
        <w:overflowPunct w:val="0"/>
        <w:textAlignment w:val="baseline"/>
        <w:rPr>
          <w:rFonts w:ascii="ＭＳ 明朝" w:eastAsia="ＭＳ 明朝" w:hAnsi="Times New Roman" w:cs="Times New Roman"/>
          <w:color w:val="000000"/>
          <w:kern w:val="0"/>
          <w:sz w:val="24"/>
          <w:szCs w:val="24"/>
        </w:rPr>
      </w:pPr>
    </w:p>
    <w:tbl>
      <w:tblPr>
        <w:tblW w:w="6946" w:type="dxa"/>
        <w:tblInd w:w="2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4962"/>
      </w:tblGrid>
      <w:tr w:rsidR="007B72F6" w:rsidRPr="007B72F6" w:rsidTr="005C3F6B">
        <w:tc>
          <w:tcPr>
            <w:tcW w:w="1984"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p w:rsidR="007B72F6" w:rsidRPr="007B72F6" w:rsidRDefault="007B72F6" w:rsidP="007B72F6">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ＭＳ 明朝" w:hint="eastAsia"/>
                <w:color w:val="000000"/>
                <w:kern w:val="0"/>
                <w:sz w:val="24"/>
                <w:szCs w:val="24"/>
              </w:rPr>
              <w:t>確認者</w:t>
            </w:r>
          </w:p>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r w:rsidRPr="007B72F6">
              <w:rPr>
                <w:rFonts w:ascii="Times New Roman" w:eastAsia="ＭＳ 明朝" w:hAnsi="Times New Roman" w:cs="Times New Roman"/>
                <w:color w:val="000000"/>
                <w:kern w:val="0"/>
                <w:sz w:val="24"/>
                <w:szCs w:val="24"/>
              </w:rPr>
              <w:t xml:space="preserve"> </w:t>
            </w:r>
            <w:r w:rsidRPr="007B72F6">
              <w:rPr>
                <w:rFonts w:ascii="Times New Roman" w:eastAsia="ＭＳ 明朝" w:hAnsi="Times New Roman" w:cs="ＭＳ 明朝" w:hint="eastAsia"/>
                <w:color w:val="000000"/>
                <w:kern w:val="0"/>
                <w:sz w:val="24"/>
                <w:szCs w:val="24"/>
              </w:rPr>
              <w:t>秋田市都市整備部交通政策課</w:t>
            </w:r>
          </w:p>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p w:rsidR="007B72F6" w:rsidRPr="007B72F6" w:rsidRDefault="007B72F6" w:rsidP="007B72F6">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 w:val="24"/>
                <w:szCs w:val="24"/>
              </w:rPr>
            </w:pPr>
          </w:p>
        </w:tc>
      </w:tr>
    </w:tbl>
    <w:p w:rsidR="002F2022" w:rsidRDefault="002F2022"/>
    <w:sectPr w:rsidR="002F20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7521"/>
    <w:multiLevelType w:val="hybridMultilevel"/>
    <w:tmpl w:val="6B0C4916"/>
    <w:lvl w:ilvl="0" w:tplc="E62479F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333E4"/>
    <w:multiLevelType w:val="hybridMultilevel"/>
    <w:tmpl w:val="4C8CED74"/>
    <w:lvl w:ilvl="0" w:tplc="E62479F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722FC0"/>
    <w:multiLevelType w:val="hybridMultilevel"/>
    <w:tmpl w:val="34F28CD0"/>
    <w:lvl w:ilvl="0" w:tplc="E62479F0">
      <w:start w:val="1"/>
      <w:numFmt w:val="decimalEnclosedCircle"/>
      <w:lvlText w:val="%1"/>
      <w:lvlJc w:val="left"/>
      <w:pPr>
        <w:ind w:left="660" w:hanging="42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5693AEF"/>
    <w:multiLevelType w:val="hybridMultilevel"/>
    <w:tmpl w:val="4B8215F4"/>
    <w:lvl w:ilvl="0" w:tplc="E62479F0">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7586858"/>
    <w:multiLevelType w:val="hybridMultilevel"/>
    <w:tmpl w:val="848A2422"/>
    <w:lvl w:ilvl="0" w:tplc="E62479F0">
      <w:start w:val="1"/>
      <w:numFmt w:val="decimalEnclosedCircle"/>
      <w:lvlText w:val="%1"/>
      <w:lvlJc w:val="left"/>
      <w:pPr>
        <w:ind w:left="1017" w:hanging="420"/>
      </w:pPr>
      <w:rPr>
        <w:rFonts w:ascii="Times New Roman" w:cs="ＭＳ 明朝"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5" w15:restartNumberingAfterBreak="0">
    <w:nsid w:val="7E7821B0"/>
    <w:multiLevelType w:val="hybridMultilevel"/>
    <w:tmpl w:val="BB30C466"/>
    <w:lvl w:ilvl="0" w:tplc="4372E12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F6"/>
    <w:rsid w:val="000D711F"/>
    <w:rsid w:val="000F4675"/>
    <w:rsid w:val="002F2022"/>
    <w:rsid w:val="0042364C"/>
    <w:rsid w:val="004422C2"/>
    <w:rsid w:val="005C3F6B"/>
    <w:rsid w:val="007B72F6"/>
    <w:rsid w:val="00A818FD"/>
    <w:rsid w:val="00AB5503"/>
    <w:rsid w:val="00B70E67"/>
    <w:rsid w:val="00C35F93"/>
    <w:rsid w:val="00D72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811E2BE-BB03-440B-8790-9E72CD20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2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新木　舞</cp:lastModifiedBy>
  <cp:revision>6</cp:revision>
  <cp:lastPrinted>2017-06-27T01:56:00Z</cp:lastPrinted>
  <dcterms:created xsi:type="dcterms:W3CDTF">2017-06-27T00:35:00Z</dcterms:created>
  <dcterms:modified xsi:type="dcterms:W3CDTF">2019-06-06T06:59:00Z</dcterms:modified>
</cp:coreProperties>
</file>