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647DF2" w:rsidRDefault="004B4D3E" w:rsidP="00647DF2">
      <w:pPr>
        <w:kinsoku w:val="0"/>
        <w:autoSpaceDE w:val="0"/>
        <w:autoSpaceDN w:val="0"/>
        <w:adjustRightInd w:val="0"/>
        <w:snapToGrid w:val="0"/>
        <w:jc w:val="center"/>
        <w:rPr>
          <w:rFonts w:asciiTheme="minorEastAsia" w:eastAsiaTheme="minorEastAsia" w:hAnsiTheme="minorEastAsia" w:hint="default"/>
        </w:rPr>
      </w:pPr>
      <w:r w:rsidRPr="00647DF2">
        <w:rPr>
          <w:rFonts w:asciiTheme="minorEastAsia" w:eastAsiaTheme="minorEastAsia" w:hAnsiTheme="minorEastAsia"/>
        </w:rPr>
        <w:t>主眼事項及び着眼点等（</w:t>
      </w:r>
      <w:r w:rsidR="003D60DC" w:rsidRPr="00647DF2">
        <w:rPr>
          <w:rFonts w:asciiTheme="minorEastAsia" w:eastAsiaTheme="minorEastAsia" w:hAnsiTheme="minorEastAsia"/>
        </w:rPr>
        <w:t>指定</w:t>
      </w:r>
      <w:r w:rsidR="00BC2BA7" w:rsidRPr="00647DF2">
        <w:rPr>
          <w:rFonts w:asciiTheme="minorEastAsia" w:eastAsiaTheme="minorEastAsia" w:hAnsiTheme="minorEastAsia"/>
        </w:rPr>
        <w:t>同行援護</w:t>
      </w:r>
      <w:r w:rsidRPr="00647DF2">
        <w:rPr>
          <w:rFonts w:asciiTheme="minorEastAsia" w:eastAsiaTheme="minorEastAsia" w:hAnsiTheme="minorEastAsia"/>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10378B" w:rsidRPr="00647DF2" w:rsidTr="0010378B">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rPr>
            </w:pPr>
            <w:r w:rsidRPr="00647DF2">
              <w:rPr>
                <w:rFonts w:asciiTheme="minorEastAsia" w:eastAsiaTheme="minorEastAsia" w:hAnsiTheme="minorEastAsia"/>
              </w:rPr>
              <w:t>主眼事項</w:t>
            </w:r>
          </w:p>
        </w:tc>
        <w:tc>
          <w:tcPr>
            <w:tcW w:w="4110" w:type="dxa"/>
            <w:vAlign w:val="center"/>
          </w:tcPr>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rPr>
            </w:pPr>
            <w:r w:rsidRPr="00647DF2">
              <w:rPr>
                <w:rFonts w:asciiTheme="minorEastAsia" w:eastAsiaTheme="minorEastAsia" w:hAnsiTheme="minorEastAsia"/>
              </w:rPr>
              <w:t>着　眼　点</w:t>
            </w:r>
          </w:p>
        </w:tc>
        <w:tc>
          <w:tcPr>
            <w:tcW w:w="850" w:type="dxa"/>
            <w:vAlign w:val="center"/>
          </w:tcPr>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rPr>
            </w:pPr>
            <w:r w:rsidRPr="00647DF2">
              <w:rPr>
                <w:rFonts w:asciiTheme="minorEastAsia" w:eastAsiaTheme="minorEastAsia" w:hAnsiTheme="minorEastAsia" w:hint="default"/>
              </w:rPr>
              <w:t>適・否</w:t>
            </w:r>
          </w:p>
        </w:tc>
        <w:tc>
          <w:tcPr>
            <w:tcW w:w="1701" w:type="dxa"/>
            <w:vAlign w:val="center"/>
          </w:tcPr>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rPr>
            </w:pPr>
            <w:r w:rsidRPr="00647DF2">
              <w:rPr>
                <w:rFonts w:asciiTheme="minorEastAsia" w:eastAsiaTheme="minorEastAsia" w:hAnsiTheme="minorEastAsia"/>
              </w:rPr>
              <w:t>根拠法令</w:t>
            </w:r>
          </w:p>
        </w:tc>
        <w:tc>
          <w:tcPr>
            <w:tcW w:w="1650" w:type="dxa"/>
            <w:vAlign w:val="center"/>
          </w:tcPr>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rPr>
            </w:pPr>
            <w:r w:rsidRPr="00647DF2">
              <w:rPr>
                <w:rFonts w:asciiTheme="minorEastAsia" w:eastAsiaTheme="minorEastAsia" w:hAnsiTheme="minorEastAsia"/>
              </w:rPr>
              <w:t>確認文書</w:t>
            </w:r>
          </w:p>
        </w:tc>
        <w:tc>
          <w:tcPr>
            <w:tcW w:w="1134" w:type="dxa"/>
            <w:vAlign w:val="center"/>
          </w:tcPr>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rPr>
            </w:pPr>
            <w:r w:rsidRPr="00647DF2">
              <w:rPr>
                <w:rFonts w:asciiTheme="minorEastAsia" w:eastAsiaTheme="minorEastAsia" w:hAnsiTheme="minorEastAsia" w:hint="default"/>
              </w:rPr>
              <w:t>備考</w:t>
            </w:r>
          </w:p>
        </w:tc>
      </w:tr>
      <w:tr w:rsidR="0010378B" w:rsidRPr="00647DF2" w:rsidTr="0010378B">
        <w:trPr>
          <w:trHeight w:val="529"/>
        </w:trPr>
        <w:tc>
          <w:tcPr>
            <w:tcW w:w="1809" w:type="dxa"/>
            <w:tcBorders>
              <w:bottom w:val="single" w:sz="4" w:space="0" w:color="auto"/>
            </w:tcBorders>
          </w:tcPr>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第１　基本方針</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第２　人員に関する基準</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　従業者の員数</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FF0000"/>
                <w:u w:val="single"/>
              </w:rPr>
            </w:pPr>
            <w:r w:rsidRPr="00647DF2">
              <w:rPr>
                <w:rFonts w:asciiTheme="minorEastAsia" w:eastAsiaTheme="minorEastAsia" w:hAnsiTheme="minorEastAsia"/>
                <w:color w:val="auto"/>
                <w:u w:val="single"/>
              </w:rPr>
              <w:t>２　サービス提供　責任者</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　管理者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第３　設備に関する基準</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設備及び備品等</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第４　運営に関する基準</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　内容及び手続　の説明及び同意</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　契約支給量の報告等</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３　提供拒否の禁止</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４　連絡調整に対　する協力</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５　サービス提供　困難時の対応</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６　受給資格の確認</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７　介護給付費の　支給の申請に係る援助</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８　心身の状況等　の把握</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９　指定障害福祉　サービス事業者等との連携等</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10　身分を証する　書類の携行</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11　サービスの提　供の記録</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12　指定同行援護　事業者が支給決　定障害者等に求めることのできる金銭の支払の　範囲等</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FF0000"/>
                <w:u w:val="single"/>
              </w:rPr>
            </w:pPr>
            <w:r w:rsidRPr="00647DF2">
              <w:rPr>
                <w:rFonts w:asciiTheme="minorEastAsia" w:eastAsiaTheme="minorEastAsia" w:hAnsiTheme="minorEastAsia"/>
                <w:color w:val="auto"/>
                <w:u w:val="single"/>
              </w:rPr>
              <w:t>13　利用者負担額等の受領</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14　利用者負担額　に係る管理</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15　介護給付費の額に係る通知等</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16　指定同行援護　の基本取扱方針</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17　指定同行援護　の具体的取扱方　針</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18　同行援護計画　の作成</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031F63" w:rsidRPr="00647DF2" w:rsidRDefault="00031F63"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19　同居家族に対　するサービス提　供の禁止</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20　緊急時等の対応</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21　支給決定障害　者等に関する市　町村への通知</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u w:val="single"/>
              </w:rPr>
              <w:t>22</w:t>
            </w:r>
            <w:r w:rsidRPr="00647DF2">
              <w:rPr>
                <w:rFonts w:asciiTheme="minorEastAsia" w:eastAsiaTheme="minorEastAsia" w:hAnsiTheme="minorEastAsia"/>
                <w:color w:val="auto"/>
              </w:rPr>
              <w:t xml:space="preserve">　管理者及び</w:t>
            </w:r>
            <w:r w:rsidRPr="00647DF2">
              <w:rPr>
                <w:rFonts w:asciiTheme="minorEastAsia" w:eastAsiaTheme="minorEastAsia" w:hAnsiTheme="minorEastAsia"/>
                <w:color w:val="auto"/>
                <w:u w:val="single"/>
              </w:rPr>
              <w:t xml:space="preserve">サービス提供責任　者の責務 </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23　運営規程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24　勤務体制の確保等</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snapToGrid w:val="0"/>
              <w:ind w:left="181" w:hangingChars="100" w:hanging="181"/>
              <w:rPr>
                <w:rFonts w:asciiTheme="minorEastAsia" w:eastAsiaTheme="minorEastAsia" w:hAnsiTheme="minorEastAsia" w:cs="Times New Roman" w:hint="default"/>
                <w:color w:val="auto"/>
                <w:spacing w:val="10"/>
                <w:u w:val="single"/>
              </w:rPr>
            </w:pPr>
            <w:r w:rsidRPr="00647DF2">
              <w:rPr>
                <w:rFonts w:asciiTheme="minorEastAsia" w:eastAsiaTheme="minorEastAsia" w:hAnsiTheme="minorEastAsia" w:cs="Times New Roman"/>
                <w:color w:val="auto"/>
                <w:u w:val="single"/>
              </w:rPr>
              <w:t>25</w:t>
            </w:r>
            <w:r w:rsidRPr="00647DF2">
              <w:rPr>
                <w:rFonts w:asciiTheme="minorEastAsia" w:eastAsiaTheme="minorEastAsia" w:hAnsiTheme="minorEastAsia"/>
                <w:color w:val="auto"/>
                <w:u w:val="single"/>
              </w:rPr>
              <w:t xml:space="preserve">　業務継続計画の策定等</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26　衛生管理等</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27　掲示</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snapToGrid w:val="0"/>
              <w:ind w:left="181" w:hangingChars="100" w:hanging="181"/>
              <w:rPr>
                <w:rFonts w:asciiTheme="minorEastAsia" w:eastAsiaTheme="minorEastAsia" w:hAnsiTheme="minorEastAsia" w:cs="Times New Roman" w:hint="default"/>
                <w:color w:val="auto"/>
                <w:spacing w:val="10"/>
                <w:u w:val="single"/>
              </w:rPr>
            </w:pPr>
            <w:r w:rsidRPr="00647DF2">
              <w:rPr>
                <w:rFonts w:asciiTheme="minorEastAsia" w:eastAsiaTheme="minorEastAsia" w:hAnsiTheme="minorEastAsia" w:cs="Times New Roman"/>
                <w:color w:val="auto"/>
                <w:u w:val="single"/>
              </w:rPr>
              <w:t>28</w:t>
            </w:r>
            <w:r w:rsidRPr="00647DF2">
              <w:rPr>
                <w:rFonts w:asciiTheme="minorEastAsia" w:eastAsiaTheme="minorEastAsia" w:hAnsiTheme="minorEastAsia"/>
                <w:color w:val="auto"/>
                <w:u w:val="single"/>
              </w:rPr>
              <w:t xml:space="preserve">　身体拘束等の禁止</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29　秘密保持等</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30　情報の提供等</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31　利益供与等の禁止</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32　苦情解決</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33　事故発生時の対応</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cs="Times New Roman" w:hint="default"/>
                <w:color w:val="auto"/>
                <w:spacing w:val="10"/>
                <w:u w:val="single"/>
              </w:rPr>
            </w:pPr>
            <w:r w:rsidRPr="00647DF2">
              <w:rPr>
                <w:rFonts w:asciiTheme="minorEastAsia" w:eastAsiaTheme="minorEastAsia" w:hAnsiTheme="minorEastAsia" w:cs="Times New Roman"/>
                <w:color w:val="auto"/>
                <w:u w:val="single"/>
              </w:rPr>
              <w:t>34</w:t>
            </w:r>
            <w:r w:rsidRPr="00647DF2">
              <w:rPr>
                <w:rFonts w:asciiTheme="minorEastAsia" w:eastAsiaTheme="minorEastAsia" w:hAnsiTheme="minorEastAsia"/>
                <w:color w:val="auto"/>
                <w:u w:val="single"/>
              </w:rPr>
              <w:t xml:space="preserve">　虐待の防止</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35　会計の区分</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lastRenderedPageBreak/>
              <w:t>36　記録の整備</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37　電磁的記録等</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第５　基準該当障　　害福祉サービ　　スに関する基　　準</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　従業者の員数</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　管理者</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３　設備及び備品　等</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４　同居家族に対　するサービス提　供の制限</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47DF2" w:rsidRPr="00647DF2" w:rsidRDefault="00647DF2"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５　運営に関する　基準</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６　電磁的記録等</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第６　変更の届出　等</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第７　介護給付費又は訓練等給付費の算定及び取扱い</w:t>
            </w:r>
          </w:p>
          <w:p w:rsidR="0010378B" w:rsidRPr="00647DF2" w:rsidRDefault="0010378B" w:rsidP="00647DF2">
            <w:pPr>
              <w:snapToGrid w:val="0"/>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１　基本事項</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181" w:hangingChars="100" w:hanging="181"/>
              <w:jc w:val="left"/>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２　同行援護サービス費</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３　初回加算</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181" w:hangingChars="100" w:hanging="181"/>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４　利用者負担上限額管理加算</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181" w:hangingChars="100" w:hanging="181"/>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５　喀痰吸引等支援体制加算</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181" w:hangingChars="100" w:hanging="181"/>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６　福祉・介護職員処遇改善加算</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７　福祉・介護職員等特定処遇改善</w:t>
            </w:r>
            <w:r w:rsidRPr="00647DF2">
              <w:rPr>
                <w:rFonts w:asciiTheme="minorEastAsia" w:eastAsiaTheme="minorEastAsia" w:hAnsiTheme="minorEastAsia"/>
                <w:color w:val="auto"/>
                <w:u w:val="single"/>
              </w:rPr>
              <w:lastRenderedPageBreak/>
              <w:t>加算</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tc>
        <w:tc>
          <w:tcPr>
            <w:tcW w:w="4110" w:type="dxa"/>
            <w:tcBorders>
              <w:bottom w:val="single" w:sz="4" w:space="0" w:color="auto"/>
            </w:tcBorders>
          </w:tcPr>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（１）指定同行援護事業者は、利用者又は障害　　児の保護者の意思及び人格を尊重して、常　　に当該利用者又は障害児の保護者の立場に　　立った指定同行援護の提供に努めている　　　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（２）指定同行援護事業者は、利用者の人権の　　擁護、虐待の防止等のため、必要な体制の整備を行うとともに、その従業者に対し、研修を実施する等の措置を講じているか。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指定同行援護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となっ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u w:val="single"/>
              </w:rPr>
            </w:pPr>
            <w:r w:rsidRPr="00647DF2">
              <w:rPr>
                <w:rFonts w:asciiTheme="minorEastAsia" w:eastAsiaTheme="minorEastAsia" w:hAnsiTheme="minorEastAsia"/>
              </w:rPr>
              <w:t xml:space="preserve">　</w:t>
            </w:r>
            <w:r w:rsidRPr="00647DF2">
              <w:rPr>
                <w:rFonts w:asciiTheme="minorEastAsia" w:eastAsiaTheme="minorEastAsia" w:hAnsiTheme="minorEastAsia"/>
                <w:color w:val="auto"/>
                <w:u w:val="single"/>
              </w:rPr>
              <w:t>指定同行援護事業所ごとに置くべき従業者の員数は、常勤換算方法で、</w:t>
            </w:r>
            <w:r w:rsidRPr="00647DF2">
              <w:rPr>
                <w:rFonts w:asciiTheme="minorEastAsia" w:eastAsiaTheme="minorEastAsia" w:hAnsiTheme="minorEastAsia" w:cs="Times New Roman"/>
                <w:color w:val="auto"/>
                <w:u w:val="single"/>
              </w:rPr>
              <w:t>2.5</w:t>
            </w:r>
            <w:r w:rsidRPr="00647DF2">
              <w:rPr>
                <w:rFonts w:asciiTheme="minorEastAsia" w:eastAsiaTheme="minorEastAsia" w:hAnsiTheme="minorEastAsia"/>
                <w:color w:val="auto"/>
                <w:u w:val="single"/>
              </w:rPr>
              <w:t>以上となっているか。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u w:val="single"/>
              </w:rPr>
            </w:pPr>
            <w:r w:rsidRPr="00647DF2">
              <w:rPr>
                <w:rFonts w:asciiTheme="minorEastAsia" w:eastAsiaTheme="minorEastAsia" w:hAnsiTheme="minorEastAsia"/>
                <w:color w:val="FF0000"/>
              </w:rPr>
              <w:t xml:space="preserve">　</w:t>
            </w:r>
            <w:r w:rsidRPr="00647DF2">
              <w:rPr>
                <w:rFonts w:asciiTheme="minorEastAsia" w:eastAsiaTheme="minorEastAsia" w:hAnsiTheme="minorEastAsia"/>
                <w:color w:val="auto"/>
                <w:u w:val="single"/>
              </w:rPr>
              <w:t>指定同行援護事業所ごとに、常勤の従業者であって専ら指定同行援護の職務に従事するもののうち事業の規模に応じて</w:t>
            </w:r>
            <w:r w:rsidRPr="00647DF2">
              <w:rPr>
                <w:rFonts w:asciiTheme="minorEastAsia" w:eastAsiaTheme="minorEastAsia" w:hAnsiTheme="minorEastAsia" w:cs="Times New Roman"/>
                <w:color w:val="auto"/>
                <w:u w:val="single"/>
              </w:rPr>
              <w:t>1</w:t>
            </w:r>
            <w:r w:rsidRPr="00647DF2">
              <w:rPr>
                <w:rFonts w:asciiTheme="minorEastAsia" w:eastAsiaTheme="minorEastAsia" w:hAnsiTheme="minorEastAsia"/>
                <w:color w:val="auto"/>
                <w:u w:val="single"/>
              </w:rPr>
              <w:t>人以上の者をサービス提供責任者としているか。（ただし、事業の規模に応じて常勤換算方法によることができる。）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cs="Times New Roman" w:hint="default"/>
                <w:color w:val="auto"/>
                <w:spacing w:val="10"/>
                <w:u w:val="single"/>
              </w:rPr>
            </w:pPr>
            <w:r w:rsidRPr="00647DF2">
              <w:rPr>
                <w:rFonts w:asciiTheme="minorEastAsia" w:eastAsiaTheme="minorEastAsia" w:hAnsiTheme="minorEastAsia"/>
                <w:color w:val="FF0000"/>
              </w:rPr>
              <w:t xml:space="preserve">　</w:t>
            </w:r>
            <w:r w:rsidRPr="00647DF2">
              <w:rPr>
                <w:rFonts w:asciiTheme="minorEastAsia" w:eastAsiaTheme="minorEastAsia" w:hAnsiTheme="minorEastAsia"/>
                <w:color w:val="auto"/>
                <w:u w:val="single"/>
              </w:rPr>
              <w:t>指定同行援護事業所ごとに専らその職務に従事する常勤の管理者を置いているか。</w:t>
            </w:r>
          </w:p>
          <w:p w:rsidR="0010378B" w:rsidRPr="00647DF2" w:rsidRDefault="0010378B" w:rsidP="00647DF2">
            <w:pPr>
              <w:snapToGrid w:val="0"/>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 xml:space="preserve">（ただし、指定同行援護事業所の管理上支障が　ない場合は、当該指定同行援護事業所の他の　</w:t>
            </w:r>
            <w:r w:rsidRPr="00647DF2">
              <w:rPr>
                <w:rFonts w:asciiTheme="minorEastAsia" w:eastAsiaTheme="minorEastAsia" w:hAnsiTheme="minorEastAsia"/>
                <w:color w:val="auto"/>
                <w:u w:val="single"/>
              </w:rPr>
              <w:lastRenderedPageBreak/>
              <w:t>職務に従事させ、又は同一敷地内にある他の　事業所、施設等の職務に従事することは差し　支えない。）</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rPr>
            </w:pPr>
            <w:r w:rsidRPr="00647DF2">
              <w:rPr>
                <w:rFonts w:asciiTheme="minorEastAsia" w:eastAsiaTheme="minorEastAsia" w:hAnsiTheme="minorEastAsia"/>
              </w:rPr>
              <w:t>事業の運営を行うために必要な広さを有する専用の区画を設けるほか、指定同行援護の提供に必要な設備及び備品等が備えられているか。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rPr>
              <w:t>（</w:t>
            </w:r>
            <w:r w:rsidRPr="00647DF2">
              <w:rPr>
                <w:rFonts w:asciiTheme="minorEastAsia" w:eastAsiaTheme="minorEastAsia" w:hAnsiTheme="minorEastAsia"/>
                <w:color w:val="auto"/>
                <w:u w:val="single"/>
              </w:rPr>
              <w:t>１）指定同行援護事業者は、支給決定障害者等が指定同行援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同行援護の提供の開始について当該利用申込者の同意を得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（２）指定同行援護事業者は、社会福祉法第77　　条の規定に基づき書面の交付を行う場合　　　は、利用者の障害の特性に応じた適切な配　　慮をしているか。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（１）指定同行援護事業者は、指定同行援護を提供するときは、当該指定同行援護の内容、契約支給量その他の必要な事項（受給者証記載事項）を支給決定障害者等の受給者証に記載しているか。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FF"/>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（２）契約支給量の総量は、当該支給決定障害　　者等の支給量を超えていないか。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FF"/>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FF"/>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FF"/>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（３）指定同行援護事業者は指定同行援護の利　　用に係る契約をしたときは、受給者証記載　　事項その他の必要な事項を市町村に対し遅　　滞なく報告しているか。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FF"/>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（４）指定同行援護事業者は、受給者証記載事項に変更があった場合に、（１）から（３）に準じて取り扱っているか。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指定同行援護事業者は、正当な理由がなく指定同行援護の提供を拒んでいないか。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指定同行援護事業者は、指定同行援護の利用について市町村又は一般相談支援事業若しくは特定相談支援事業を行う者が行う連絡調整に、できる限り協力しているか。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指定同行援護事業者は、指定同行援護事業所の通常の事業の実施地域等を勘案し、利用申込者に対し自ら適切な指定同行援護を提供することが困難であると認めた場合は、適当な他の指定同行援護事業者等の紹介その他の必要な措置を速やかに講じ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指定同行援護事業者は、指定同行援護の提供を求められた場合は、その者の提示する受給者証によって、支給決定の有無、支給決定の有効期間、支給量等を確かめているか。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（１）指定同行援護事業者は、同行援護に係る　　支給決定を受けていない者から利用の申込　　みがあった場合は、その者の意向を踏まえて速やかに介護給付費の支給の申請が行われるよう必要な援助を行っているか。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（２）指定同行援護事業者は、同行援護に係る　　支給決定に通常要すべき標準的な期間を考慮し、支給決定の有効期間の終了に伴う介　　護給付費の支給申請について、必要な援助　　を行っているか。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u w:val="single"/>
              </w:rPr>
            </w:pPr>
            <w:r w:rsidRPr="00647DF2">
              <w:rPr>
                <w:rFonts w:asciiTheme="minorEastAsia" w:eastAsiaTheme="minorEastAsia" w:hAnsiTheme="minorEastAsia"/>
                <w:color w:val="auto"/>
              </w:rPr>
              <w:t xml:space="preserve">　</w:t>
            </w:r>
            <w:r w:rsidRPr="00647DF2">
              <w:rPr>
                <w:rFonts w:asciiTheme="minorEastAsia" w:eastAsiaTheme="minorEastAsia" w:hAnsiTheme="minorEastAsia"/>
                <w:color w:val="auto"/>
                <w:u w:val="single"/>
              </w:rPr>
              <w:t>指定同行援護事業者は、指定同行援護の提供に当たっては、利用者の心身の状況、その置かれている環境、他の保健医療サービス又は福祉サービスの利用状況等の把握に努めているか。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（１）指定同行援護事業者は、指定同行援護を　　提供するに当たっては、地域及び家庭との　　結びつきを重視した運営を行い、市町村、他の指定障害福祉サービス事業者等その他の保健医療サービス又は福祉サービスを提供する者との密接な連携に努めているか。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 xml:space="preserve">（２）指定同行援護事業者は、指定同行援護の　　提供の終了に際しては、利用者又はその家　　</w:t>
            </w:r>
            <w:r w:rsidRPr="00647DF2">
              <w:rPr>
                <w:rFonts w:asciiTheme="minorEastAsia" w:eastAsiaTheme="minorEastAsia" w:hAnsiTheme="minorEastAsia"/>
                <w:color w:val="auto"/>
                <w:u w:val="single"/>
              </w:rPr>
              <w:lastRenderedPageBreak/>
              <w:t>族に対して適切な援助を行うとともに、保　　健医療サービス又は福祉サービスを提供する者との密接な連携に努めているか。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指定同行援護事業者は、従業者に身分を証する書類を携行させ、初回訪問時及び利用者又はその家族から求められたときは、これを提示すべき旨を指導しているか。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647DF2">
              <w:rPr>
                <w:rFonts w:asciiTheme="minorEastAsia" w:eastAsiaTheme="minorEastAsia" w:hAnsiTheme="minorEastAsia"/>
                <w:color w:val="auto"/>
                <w:u w:val="single"/>
              </w:rPr>
              <w:t>（１）指定同行援護事業者は、指定同行援護を　　提供した際は、当該指定同行援護の提供日、内容その他必要な事項を指定同行援護の提供の都度、記録しているか。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（２）指定同行援護事業者は、（１）の規定に　　よる記録に際しては、支給決定障害者等か　　ら指定同行援護を提供したことについて確　　認を受けているか。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１）指定同行援護事業者が、指定同行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rsidR="0010378B" w:rsidRPr="00647DF2" w:rsidRDefault="0010378B" w:rsidP="00647DF2">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（ただし、１３の（１）から（３）までに掲げる支払については、この限りでない。）</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（１）指定同行援護事業者は、指定同行援護を　　提供した際は、支給決定障害者等から当該　　指定同行援護に係る利用者負担額の支払を　　受けているか。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（２）指定同行援護事業者は、法定代理受領を　　行わない指定同行援護を提供した際は、支　　給決定障害者等から当該指定同行援護に係る指定障害福祉サービス等費用基準額の支　　払を受けているか。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（３）指定同行援護事業者は、（１）及び（２)の支払を受ける額のほか、支給決定障害者等の選定により通常の事業の実施地域以外</w:t>
            </w:r>
            <w:r w:rsidRPr="00647DF2">
              <w:rPr>
                <w:rFonts w:asciiTheme="minorEastAsia" w:eastAsiaTheme="minorEastAsia" w:hAnsiTheme="minorEastAsia"/>
                <w:color w:val="auto"/>
                <w:u w:val="single"/>
              </w:rPr>
              <w:lastRenderedPageBreak/>
              <w:t>の地域において指定同行援護を提供する場合に、支給決定障害者等から受けることのできる、それに要した交通費の額の支払いを受けているか。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（４）指定同行援護事業者は、（１）から（３）までに掲げる費用の額の支払を受けた場合は、当該費用に係る領収証を当該費用の額を支払った支給決定障害者等に対し交付しているか。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（５）指定同行援護事業者は、（３）の費用に　　係るサービスの提供に当たっては、あらか　　じめ、支給決定障害者等に対し、当該サービスの内容および費用について説明を行い、支給決定障害者等の同意を得ているか。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647DF2">
              <w:rPr>
                <w:rFonts w:asciiTheme="minorEastAsia" w:eastAsiaTheme="minorEastAsia" w:hAnsiTheme="minorEastAsia"/>
                <w:color w:val="auto"/>
              </w:rPr>
              <w:t>指定同行援護事業者は、支給決定障害者等の依頼を受けて、当該支給決定障害者等が同一の月に当該指定同行援護事業者が提供する指定同行援護及び他の指定障害福祉サービス等を受けたときは、当該指定同行援護及び他の指定障害福祉サービス等に係る指定障害福祉サービス等費用基準額から当該指定同行援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647DF2">
              <w:rPr>
                <w:rFonts w:asciiTheme="minorEastAsia" w:eastAsiaTheme="minorEastAsia" w:hAnsiTheme="minorEastAsia"/>
                <w:color w:val="auto"/>
              </w:rPr>
              <w:t>この場合において、当該指定同行援護事業者は、利用者負担額合計額を市町村に報告するとともに、当該支給決定障害者等及び当該他の指定障害福祉サービス等を提供した指定障害福祉サービス事業者等に通知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（１）指定同行援護事業者は、法定代理受領に　　より市町村から指定同行援護に係る介護給　　付費の支給を受けた場合は、支給決定障害　　者等に対し、当該支給決定障害者等に係る　　介護給付費の額を通知しているか。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（２）指定同行援護事業者は、法定代理受領を　　行わない指定同行援護に係る費用の支払を　　受けた場合は、その提供した指定同行援護　　の内容、費用の額その他必要と認められる　　事項を記載したサービス提供証明書を支給　　決定障害者等に対して交付しているか。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（１）指定同行援護は、利用者が居宅において　　自立した日常生活又は社会生活を営むこと　　ができるよう、当該利用者の身体その他の　　</w:t>
            </w:r>
            <w:r w:rsidRPr="00647DF2">
              <w:rPr>
                <w:rFonts w:asciiTheme="minorEastAsia" w:eastAsiaTheme="minorEastAsia" w:hAnsiTheme="minorEastAsia"/>
                <w:color w:val="auto"/>
              </w:rPr>
              <w:lastRenderedPageBreak/>
              <w:t>状況及びその置かれている環境に応じ適切　　に提供されているか。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（２）指定同行援護事業者は、その提供する指　　定同行援護の質の評価を行い、常にその改　　善を図っているか。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647DF2">
              <w:rPr>
                <w:rFonts w:asciiTheme="minorEastAsia" w:eastAsiaTheme="minorEastAsia" w:hAnsiTheme="minorEastAsia"/>
                <w:color w:val="auto"/>
              </w:rPr>
              <w:t>指定同行援護事業所の従業者が提供する指定同行援護の方針は次に掲げるところとなっているか。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①　指定同行援護の提供に当たっては、同行援護計画に基づき、利用者が日常生活を営むのに必要な援助を行っているか。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②　指定同行援護の提供に当たっては、懇切　　丁寧に行うことを旨とし、利用者又はその　　家族に対し、サービスの提供方法等につい　　て、理解しやすいように説明を行っている　　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③　指定同行援護の提供に当たっては、介護　　技術の進歩に対応し、適切な介護技術をも　　ってサービスの提供を行っているか。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④　常に利用者の心身の状況、その置かれて　　いる環境等の的確な把握に努め、利用者又　　はその家族に対し、適切な相談及び助言を　　行っているか。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（１）サービス提供責任者は、利用者又は障害　　児の保護者の日常生活全般の状況及び希望　　等を踏まえて、具体的なサービスの内容等　　を記載した同行援護計画を作成している　　　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（２）サービス提供責任者は、（1）の同行援護計画を作成した際は、利用者及びその同居の家族にその内容を説明するとともに、当該同行援護計画を交付しているか。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（３）サービス提供責任者は、同行援護計画作成後においても、当該同行援護計画の実施状況の把握を行い、必要に応じて当該同行援護計画の変更を行っているか。</w:t>
            </w:r>
          </w:p>
          <w:p w:rsidR="0010378B"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031F63" w:rsidRPr="00647DF2" w:rsidRDefault="00031F63"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lastRenderedPageBreak/>
              <w:t>（４）同行援護計画に変更があった場合、（1）及び（2）に準じて取り扱っているか。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647DF2">
              <w:rPr>
                <w:rFonts w:asciiTheme="minorEastAsia" w:eastAsiaTheme="minorEastAsia" w:hAnsiTheme="minorEastAsia"/>
                <w:color w:val="auto"/>
              </w:rPr>
              <w:t>指定同行援護事業者は、従業者に、その同居の家族である利用者に対する同行援護の提供をさせてはいないか。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従業者は、現に指定同行援護の提供を行っているときに利用者に病状の急変が生じた場合その他必要な場合は、速やかに医療機関への連絡を行う等の必要な措置を講じているか。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指定同行援護事業者は、指定同行援護を受けている支給決定障害者等が偽りその他不正な行為によって介護給付費の支給を受け、又は受けようとしたときは、遅滞なく、意見を付してその旨を市町村に通知しているか。            </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（１）指定同行援護事業所の管理者は、当該指　　定同行援護事業所の従業者及び業務の管理　　を一元的に行っているか。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（２）指定同行援護事業所の管理者は、当該指　　定同行援護事業所の従業者に平成18年厚　　生労働省令第171号（指定障害福祉サービ　　ス基準）第２章の規定を遵守させるため必　　要な指揮命令を行っているか。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（３）サービス提供責任者は、１８に規定する　　業務のほか、指定同行援護事業所に対する　　指定同行援護の利用の申込みに係る調整、　　従業者に対する技術指導等のサービスの内　　容の管理等を行っているか。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指定同行援護事業者は、指定同行援護事業所ごとに、次に掲げる事業の運営についての重要事項に関する運営規程を定めてあるか。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647DF2">
              <w:rPr>
                <w:rFonts w:asciiTheme="minorEastAsia" w:eastAsiaTheme="minorEastAsia" w:hAnsiTheme="minorEastAsia"/>
                <w:color w:val="FF0000"/>
              </w:rPr>
              <w:t xml:space="preserve">　</w:t>
            </w:r>
            <w:r w:rsidRPr="00647DF2">
              <w:rPr>
                <w:rFonts w:asciiTheme="minorEastAsia" w:eastAsiaTheme="minorEastAsia" w:hAnsiTheme="minorEastAsia"/>
                <w:color w:val="auto"/>
                <w:u w:val="single"/>
              </w:rPr>
              <w:t>①　事業の目的及び運営の方針</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647DF2">
              <w:rPr>
                <w:rFonts w:asciiTheme="minorEastAsia" w:eastAsiaTheme="minorEastAsia" w:hAnsiTheme="minorEastAsia"/>
                <w:color w:val="FF0000"/>
              </w:rPr>
              <w:t xml:space="preserve">　</w:t>
            </w:r>
            <w:r w:rsidRPr="00647DF2">
              <w:rPr>
                <w:rFonts w:asciiTheme="minorEastAsia" w:eastAsiaTheme="minorEastAsia" w:hAnsiTheme="minorEastAsia"/>
                <w:color w:val="auto"/>
                <w:u w:val="single"/>
              </w:rPr>
              <w:t>②　従業者の職種、員数及び職務の内容</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647DF2">
              <w:rPr>
                <w:rFonts w:asciiTheme="minorEastAsia" w:eastAsiaTheme="minorEastAsia" w:hAnsiTheme="minorEastAsia"/>
                <w:color w:val="FF0000"/>
              </w:rPr>
              <w:t xml:space="preserve">　</w:t>
            </w:r>
            <w:r w:rsidRPr="00647DF2">
              <w:rPr>
                <w:rFonts w:asciiTheme="minorEastAsia" w:eastAsiaTheme="minorEastAsia" w:hAnsiTheme="minorEastAsia"/>
                <w:color w:val="auto"/>
                <w:u w:val="single"/>
              </w:rPr>
              <w:t>③　営業日及び営業時間</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FF0000"/>
              </w:rPr>
              <w:t xml:space="preserve">　</w:t>
            </w:r>
            <w:r w:rsidRPr="00647DF2">
              <w:rPr>
                <w:rFonts w:asciiTheme="minorEastAsia" w:eastAsiaTheme="minorEastAsia" w:hAnsiTheme="minorEastAsia"/>
                <w:color w:val="auto"/>
                <w:u w:val="single"/>
              </w:rPr>
              <w:t>④　指定同行援護の内容並びに支給決定障害者等から受領する費用の種類及びその額</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647DF2">
              <w:rPr>
                <w:rFonts w:asciiTheme="minorEastAsia" w:eastAsiaTheme="minorEastAsia" w:hAnsiTheme="minorEastAsia"/>
                <w:color w:val="FF0000"/>
              </w:rPr>
              <w:t xml:space="preserve">　</w:t>
            </w:r>
            <w:r w:rsidRPr="00647DF2">
              <w:rPr>
                <w:rFonts w:asciiTheme="minorEastAsia" w:eastAsiaTheme="minorEastAsia" w:hAnsiTheme="minorEastAsia"/>
                <w:color w:val="auto"/>
                <w:u w:val="single"/>
              </w:rPr>
              <w:t>⑤　通常の事業の実施地域</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647DF2">
              <w:rPr>
                <w:rFonts w:asciiTheme="minorEastAsia" w:eastAsiaTheme="minorEastAsia" w:hAnsiTheme="minorEastAsia"/>
                <w:color w:val="FF0000"/>
              </w:rPr>
              <w:t xml:space="preserve">　</w:t>
            </w:r>
            <w:r w:rsidRPr="00647DF2">
              <w:rPr>
                <w:rFonts w:asciiTheme="minorEastAsia" w:eastAsiaTheme="minorEastAsia" w:hAnsiTheme="minorEastAsia"/>
                <w:color w:val="auto"/>
                <w:u w:val="single"/>
              </w:rPr>
              <w:t>⑥　緊急時等における対応方法</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FF0000"/>
              </w:rPr>
              <w:t xml:space="preserve">　</w:t>
            </w:r>
            <w:r w:rsidRPr="00647DF2">
              <w:rPr>
                <w:rFonts w:asciiTheme="minorEastAsia" w:eastAsiaTheme="minorEastAsia" w:hAnsiTheme="minorEastAsia"/>
                <w:color w:val="auto"/>
                <w:u w:val="single"/>
              </w:rPr>
              <w:t>⑦　事業の主たる対象とする障害の種類を定めた場合には当該障害の種類</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647DF2">
              <w:rPr>
                <w:rFonts w:asciiTheme="minorEastAsia" w:eastAsiaTheme="minorEastAsia" w:hAnsiTheme="minorEastAsia"/>
                <w:color w:val="FF0000"/>
              </w:rPr>
              <w:lastRenderedPageBreak/>
              <w:t xml:space="preserve">　</w:t>
            </w:r>
            <w:r w:rsidRPr="00647DF2">
              <w:rPr>
                <w:rFonts w:asciiTheme="minorEastAsia" w:eastAsiaTheme="minorEastAsia" w:hAnsiTheme="minorEastAsia"/>
                <w:color w:val="auto"/>
                <w:u w:val="single"/>
              </w:rPr>
              <w:t xml:space="preserve">⑧　虐待の防止のための措置に関する事項 </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647DF2">
              <w:rPr>
                <w:rFonts w:asciiTheme="minorEastAsia" w:eastAsiaTheme="minorEastAsia" w:hAnsiTheme="minorEastAsia"/>
                <w:color w:val="FF0000"/>
              </w:rPr>
              <w:t xml:space="preserve">　</w:t>
            </w:r>
            <w:r w:rsidRPr="00647DF2">
              <w:rPr>
                <w:rFonts w:asciiTheme="minorEastAsia" w:eastAsiaTheme="minorEastAsia" w:hAnsiTheme="minorEastAsia"/>
                <w:color w:val="auto"/>
                <w:u w:val="single"/>
              </w:rPr>
              <w:t>⑨　その他運営に関する重要事項</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（１）指定同行援護事業者は、利用者に対し、　　適切な指定同行援護を提供できるよう、指定同行援護事業所ごとに、従業者の勤務体制を定めているか。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（２）指定同行援護事業者は、指定同行援護事　　業所ごとに、当該指定同行援護事業所の従　　業者によって指定同行援護を提供している　　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（３）指定同行援護事業者は、従業者の資質の　　向上のために、その研修の機会を確保して　　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４）指定同行援護事業者は、適切な指定同行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647DF2">
              <w:rPr>
                <w:rFonts w:asciiTheme="minorEastAsia" w:eastAsiaTheme="minorEastAsia" w:hAnsiTheme="minorEastAsia"/>
                <w:color w:val="auto"/>
                <w:u w:val="single"/>
              </w:rPr>
              <w:t>（１）指定同行援護事業者は、感染症や非常災害の発生時において、利用者に対する指定同行援護の提供を継続的に実施するための、及び非常時の体制で早期の業務再開を図るための計画を策定し、当該業務継続計画に従い必要な措置を講じ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snapToGrid w:val="0"/>
              <w:ind w:left="363" w:hangingChars="200" w:hanging="363"/>
              <w:rPr>
                <w:rFonts w:asciiTheme="minorEastAsia" w:eastAsiaTheme="minorEastAsia" w:hAnsiTheme="minorEastAsia" w:cs="Times New Roman" w:hint="default"/>
                <w:color w:val="auto"/>
                <w:spacing w:val="10"/>
                <w:u w:val="single"/>
              </w:rPr>
            </w:pPr>
            <w:r w:rsidRPr="00647DF2">
              <w:rPr>
                <w:rFonts w:asciiTheme="minorEastAsia" w:eastAsiaTheme="minorEastAsia" w:hAnsiTheme="minorEastAsia"/>
                <w:color w:val="auto"/>
                <w:u w:val="single"/>
              </w:rPr>
              <w:t>（２）指定同行援護事業者は、従業者に対し、業務継続計画について周知するとともに、必要な研修及び訓練を定期的に実施しているか。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snapToGrid w:val="0"/>
              <w:ind w:left="363" w:hangingChars="200" w:hanging="363"/>
              <w:rPr>
                <w:rFonts w:asciiTheme="minorEastAsia" w:eastAsiaTheme="minorEastAsia" w:hAnsiTheme="minorEastAsia" w:cs="Times New Roman" w:hint="default"/>
                <w:color w:val="auto"/>
                <w:spacing w:val="10"/>
                <w:u w:val="single"/>
              </w:rPr>
            </w:pPr>
            <w:r w:rsidRPr="00647DF2">
              <w:rPr>
                <w:rFonts w:asciiTheme="minorEastAsia" w:eastAsiaTheme="minorEastAsia" w:hAnsiTheme="minorEastAsia"/>
                <w:color w:val="auto"/>
                <w:u w:val="single"/>
              </w:rPr>
              <w:t>（３）指定同行援護事業者は、定期的に業務継続計画の見直しを行い、必要に応じて業務継続計画の変更を行っているか。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（１）指定同行援護事業者は、従業者の清潔の　　保持及び健康状態について、必要な管理を　　行っているか。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（２）指定同行援護事業者は、指定同行援護事　　業所の設備及び備品等について、衛生的な　　</w:t>
            </w:r>
            <w:r w:rsidRPr="00647DF2">
              <w:rPr>
                <w:rFonts w:asciiTheme="minorEastAsia" w:eastAsiaTheme="minorEastAsia" w:hAnsiTheme="minorEastAsia"/>
                <w:color w:val="auto"/>
              </w:rPr>
              <w:lastRenderedPageBreak/>
              <w:t>管理に努めているか。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（３）指定同行援護事業者は、当該指定同行援護事業所において感染症が発生し、又はまん延しないように、次の各号に掲げる措置を講じているか。</w:t>
            </w:r>
          </w:p>
          <w:p w:rsidR="0010378B" w:rsidRPr="00647DF2" w:rsidRDefault="0010378B" w:rsidP="00647DF2">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①　当該指定同行援護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10378B" w:rsidRPr="00647DF2" w:rsidRDefault="0010378B" w:rsidP="00647DF2">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②　当該指定同行援護事業所における感染症及び食中毒の予防及びまん延の防止のための指針を整備しているか。</w:t>
            </w:r>
          </w:p>
          <w:p w:rsidR="0010378B" w:rsidRPr="00647DF2" w:rsidRDefault="0010378B" w:rsidP="00647DF2">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③　当該指定同行援護事業所において、従業者に対し、感染症の予防及びまん延の防止のための研修並びに感染症の予防及びまん延防止のための訓練を定期的に実施しているか。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cs="Times New Roman" w:hint="default"/>
                <w:color w:val="auto"/>
                <w:spacing w:val="10"/>
              </w:rPr>
            </w:pPr>
            <w:r w:rsidRPr="00647DF2">
              <w:rPr>
                <w:rFonts w:asciiTheme="minorEastAsia" w:eastAsiaTheme="minorEastAsia" w:hAnsiTheme="minorEastAsia"/>
                <w:color w:val="auto"/>
                <w:u w:val="single"/>
              </w:rPr>
              <w:t>指定同行援護事業者は、指定同行援護事業所の見やすい場所に、運営規程の概要、従業者の勤務の体制その他の利用申込者のサービスの選択に資すると認められる重要事項を掲示しているか。又は、指定同行援護事業者は、これらの事項を記載した書面を当該指定同行援護事業所に備え付け、かつ、これをいつでも関係者に自由に閲覧させ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指定同行援護事業者は、指定同行援護の提供に当たっては、利用者又は他の利用者の生命又は身体を保護するため緊急やむを得ない場合を除き、身体的拘束その他利用者の行動を制限する行為（身体拘束等）を行っていない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（２）指定同行援護事業者は、やむを得ず身体拘束等を行う場合には、その様態及び時間、その際の利用者の心身の状況並びに緊急やむを得ない理由その他必要な事項を記録しているか。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（３）指定同行援護事業者は、身体拘束等の適正化を図るため、次に掲げる措置を講じているか。</w:t>
            </w:r>
          </w:p>
          <w:p w:rsidR="0010378B" w:rsidRPr="00647DF2" w:rsidRDefault="0010378B" w:rsidP="00647DF2">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w:t>
            </w:r>
            <w:r w:rsidRPr="00647DF2">
              <w:rPr>
                <w:rFonts w:asciiTheme="minorEastAsia" w:eastAsiaTheme="minorEastAsia" w:hAnsiTheme="minorEastAsia"/>
                <w:color w:val="auto"/>
                <w:u w:val="single"/>
              </w:rPr>
              <w:lastRenderedPageBreak/>
              <w:t>図っているか。</w:t>
            </w:r>
          </w:p>
          <w:p w:rsidR="0010378B" w:rsidRPr="00647DF2" w:rsidRDefault="0010378B" w:rsidP="00647DF2">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②　身体拘束等の適正化のための指針を整備しているか。</w:t>
            </w:r>
          </w:p>
          <w:p w:rsidR="0010378B" w:rsidRPr="00647DF2" w:rsidRDefault="0010378B" w:rsidP="00647DF2">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③　従業者に対し、身体拘束等の適正化のための研修を定期的に実施しているか。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u w:val="single"/>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（１）指定同行援護事業所の従業者及び管理者　　は、正当な理由がなく、その業務上知り得た利用者又はその家族の秘密を漏らしていないか。</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（２）指定同行援護事業者は、従業者及び管理　　者であった者が、正当な理由がなく、その　　業務上知り得た利用者又はその家族の秘密　　を漏らすことがないよう、必要な措置を講じているか。</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（３）指定同行援護事業者は、他の指定同行援護事業者等に対して、利用者又はその家族に関する情報を提供する際は、あらかじめ文書により当該利用者又はその家族の同意を得ているか。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指定同行援護事業者は、指定同行援護を利用しようとする者が、適切かつ円滑に利用することができるように、当該指定同行援護事業者が実施する事業の内容に関する情報の提供を行うよう努め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（２）指定同行援護事業者は、当該指定同行援護事業者について広告をする場合においては、その内容が虚偽又は誇大なものとなっていないか。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（１）指定同行援護事業者は、一般相談支援事　　業若しくは特定相談支援事業を行う者若しくは他の障害福祉サービスの事業を行う者　　等又はその従業者に対し、利用者又はその　　家族に対して当該指定同行援護事業者を紹　　介することの対償として、金品その他の財　　産上の利益を供与していないか。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（２）指定同行援護事業者は、一般相談支援事　　業若しくは特定相談支援事業を行う者若しくは他の障害福祉サービスの事業を行う者</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等又はその従業者から、利用者又はその家</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　　族を紹介することの対償として、金品その</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 xml:space="preserve">　　他の財産上の利益を収受していないか。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（１）指定同行援護事業者は、その提供した指　　定同行援護に関する利用者又はその家族か　　らの苦情に迅速かつ適切に対応するため　　　に、苦情を受け付けるための窓口を設置する等の必要な措置を講じているか。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（２）指定同行援護事業者は、（１）の苦情を　　受け付けた場合には、当該苦情の内容等を　　記録しているか。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（３）指定同行援護事業者は、その提供した指　　定同行援護に関し、法第10条第1項の規　　定により市町村が行う報告若しくは文書その他の物件の提出若しくは提示の命令又は　　当該職員からの質問若しくは指定同行援護　　事業所の設備若しくは帳簿書類その他の物　　件の検査に応じ、及び利用者又はその家族　　からの苦情に関して市町村が行う調査に協力するとともに、市町村から指導又は助言　　を受けた場合は、当該指導又は助言に従って必要な改善を行っているか。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（４）指定同行援護事業者は、その提供した指　　定同行援護に関し、法第11条第2項の規　　定により都道府県知事が行う報告若しくは　　指定同行援護の提供の記録、帳簿書類その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（５）指定同行援護事業者は、その提供した指　　定同行援護に関し、法第48条第1項の規　　定により都道府県知事又は市町村長が行う　　報告若しくは帳簿書類その他の物件の提出　　若しくは提示の命令又は当該職員からの質　　問若しくは指定同行援護事業所の設備若しくは帳簿書類その他の物件の検査に応じ、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該指導又は助言に従って必要な改善を行っているか。</w:t>
            </w:r>
          </w:p>
          <w:p w:rsidR="0010378B"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lastRenderedPageBreak/>
              <w:t>（６）指定同行援護事業者は、都道府県知事、　　市町村又は市町村長から求めがあった場合　　には、（３）から（５）までの改善の内容　　を都道府県知事、市町村又は市町村長に報告しているか。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（７）指定同行援護事業者は、社会福祉法第83　　条に規定する運営適正化委員会が同法第　　　85条の規定により行う調査又はあっせん　　にできる限り協力しているか。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（１）指定同行援護事業者は、利用者に対する　　指定同行援護の提供により事故が発生した　　場合は、都道府県、市町村、当該利用者の　　家族等に連絡を行うとともに、必要な措置　　を講じているか。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（２）指定同行援護事業者は、事故の状況及び　　事故に際して採った処置について、記録し　　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（３）指定同行援護事業者は、利用者に対する　　指定同行援護の提供により賠償すべき事故　　が発生した場合は、損害賠償を速やかに行　　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snapToGrid w:val="0"/>
              <w:ind w:firstLineChars="100" w:firstLine="181"/>
              <w:rPr>
                <w:rFonts w:asciiTheme="minorEastAsia" w:eastAsiaTheme="minorEastAsia" w:hAnsiTheme="minorEastAsia" w:cs="Times New Roman" w:hint="default"/>
                <w:color w:val="auto"/>
                <w:spacing w:val="10"/>
              </w:rPr>
            </w:pPr>
            <w:r w:rsidRPr="00647DF2">
              <w:rPr>
                <w:rFonts w:asciiTheme="minorEastAsia" w:eastAsiaTheme="minorEastAsia" w:hAnsiTheme="minorEastAsia"/>
                <w:color w:val="auto"/>
                <w:u w:val="single"/>
              </w:rPr>
              <w:t>指定同行援護事業者は、虐待の発生又はその再発を防止するため、次に掲げる措置を講じているか。</w:t>
            </w:r>
          </w:p>
          <w:p w:rsidR="0010378B" w:rsidRPr="00647DF2" w:rsidRDefault="0010378B" w:rsidP="00647DF2">
            <w:pPr>
              <w:snapToGrid w:val="0"/>
              <w:ind w:leftChars="200" w:left="544"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①　当該指定同行援護事業所における虐待の防止のための対策を検討する委員会（テレビ電話装置等の活用可能。）を定期的に開催するとともに、その結果について、従業者に周知徹底を図っているか。</w:t>
            </w:r>
          </w:p>
          <w:p w:rsidR="0010378B" w:rsidRPr="00647DF2" w:rsidRDefault="0010378B" w:rsidP="00647DF2">
            <w:pPr>
              <w:snapToGrid w:val="0"/>
              <w:ind w:leftChars="200" w:left="544"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②　当該指定同行援護事業所において、従業者に対し、虐待の防止のための研修を定期的に実施しているか。</w:t>
            </w:r>
          </w:p>
          <w:p w:rsidR="0010378B" w:rsidRPr="00647DF2" w:rsidRDefault="0010378B" w:rsidP="00647DF2">
            <w:pPr>
              <w:snapToGrid w:val="0"/>
              <w:ind w:leftChars="200" w:left="544"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u w:val="single"/>
              </w:rPr>
              <w:t>③　①及び②に掲げる措置を適切に実施するための担当者を置いているか。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u w:val="single"/>
              </w:rPr>
            </w:pPr>
            <w:r w:rsidRPr="00647DF2">
              <w:rPr>
                <w:rFonts w:asciiTheme="minorEastAsia" w:eastAsiaTheme="minorEastAsia" w:hAnsiTheme="minorEastAsia"/>
                <w:color w:val="auto"/>
              </w:rPr>
              <w:t xml:space="preserve">　</w:t>
            </w:r>
            <w:r w:rsidRPr="00647DF2">
              <w:rPr>
                <w:rFonts w:asciiTheme="minorEastAsia" w:eastAsiaTheme="minorEastAsia" w:hAnsiTheme="minorEastAsia"/>
                <w:color w:val="auto"/>
                <w:u w:val="single"/>
              </w:rPr>
              <w:t>指定同行援護事業者は、指定同行援護事業所ごとに経理を区分するとともに、指定同行援護の事業の会計をその他の事業の会計と区分しているか。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lastRenderedPageBreak/>
              <w:t>（１）指定同行援護事業者は、従業者、設備、　　備品及び会計に関する諸記録を整備してあるか。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（２）指定同行援護事業者は、利用者に対する　　指定同行援護の提供に関する諸記録を整備　　し、当該指定同行援護を提供した日から５　　年間保存しているか。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0378B" w:rsidRPr="00647DF2" w:rsidRDefault="0010378B" w:rsidP="00647DF2">
            <w:pPr>
              <w:snapToGrid w:val="0"/>
              <w:ind w:left="403" w:hangingChars="200" w:hanging="403"/>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ind w:left="403" w:hangingChars="200" w:hanging="403"/>
              <w:rPr>
                <w:rFonts w:asciiTheme="minorEastAsia" w:eastAsiaTheme="minorEastAsia" w:hAnsiTheme="minorEastAsia" w:cs="Times New Roman" w:hint="default"/>
                <w:color w:val="FF0000"/>
                <w:spacing w:val="10"/>
              </w:rPr>
            </w:pPr>
            <w:r w:rsidRPr="00647DF2">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（１）基準該当同行援護事業所ごとに置くべき従業者の員数は、3人以上となっているか。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 xml:space="preserve">（２）離島その他の地域であって平成18年厚生労働省告示第540号に規定する「厚生労働大臣が定める離島その他の地域」において基準該当同行援護を提供する基準該当同行援護事業者にあっては、（１）にかかわらず、基準該当同行援護事業所ごとに置くべき従業者の員数は、1人以上となっているか。  </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（３）基準該当同行援護事業所ごとに、従業者のうち1人以上の者をサービス提供責任者としているか。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u w:val="single"/>
              </w:rPr>
            </w:pPr>
            <w:r w:rsidRPr="00647DF2">
              <w:rPr>
                <w:rFonts w:asciiTheme="minorEastAsia" w:eastAsiaTheme="minorEastAsia" w:hAnsiTheme="minorEastAsia"/>
                <w:color w:val="FF0000"/>
              </w:rPr>
              <w:t xml:space="preserve">　</w:t>
            </w:r>
            <w:r w:rsidRPr="00647DF2">
              <w:rPr>
                <w:rFonts w:asciiTheme="minorEastAsia" w:eastAsiaTheme="minorEastAsia" w:hAnsiTheme="minorEastAsia"/>
                <w:color w:val="auto"/>
                <w:u w:val="single"/>
              </w:rPr>
              <w:t>基準該当同行援護事業所ごとに専らその職務に従事する管理者を置いているか。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（ただし、基準該当同行援護事業所の管理上支障がない場合は、当該基準該当同行援護事業所の他の職務に従事させ、又は同一敷地内にある他の事業所、施設等の職務に従事することは差し支えない。）</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647DF2">
              <w:rPr>
                <w:rFonts w:asciiTheme="minorEastAsia" w:eastAsiaTheme="minorEastAsia" w:hAnsiTheme="minorEastAsia"/>
                <w:color w:val="auto"/>
              </w:rPr>
              <w:t>事業の運営を行うために必要な広さの区画を設けるほか、基準該当同行援護の提供に必要な設備及び備品等が備えられているか。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（１）従業者に、その同居の家族である利用者に対する同行援護の提供をさせていないか。</w:t>
            </w:r>
          </w:p>
          <w:p w:rsidR="0010378B" w:rsidRPr="00647DF2" w:rsidRDefault="0010378B" w:rsidP="00647DF2">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rPr>
            </w:pPr>
            <w:r w:rsidRPr="00647DF2">
              <w:rPr>
                <w:rFonts w:asciiTheme="minorEastAsia" w:eastAsiaTheme="minorEastAsia" w:hAnsiTheme="minorEastAsia"/>
                <w:color w:val="auto"/>
              </w:rPr>
              <w:t xml:space="preserve">ただし、同居の家族である利用者に対する同行援護が次のいずれにも該当する場合には、この限りでない。 </w:t>
            </w:r>
          </w:p>
          <w:p w:rsidR="0010378B" w:rsidRPr="00647DF2" w:rsidRDefault="0010378B" w:rsidP="00647DF2">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①  当該同行援護に係る利用者が、離島、山間のへき地その他の地域であって、指定同行援護のみによっては必要な同行援護の見込量を確保することが困難であると市町村が認めるものに住所を有する場合</w:t>
            </w:r>
          </w:p>
          <w:p w:rsidR="0010378B" w:rsidRPr="00647DF2" w:rsidRDefault="0010378B" w:rsidP="00647DF2">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②  当該同行援護がサービス提供責任者の行う具体的な指示に基づいて提供される場合</w:t>
            </w:r>
          </w:p>
          <w:p w:rsidR="0010378B" w:rsidRPr="00647DF2" w:rsidRDefault="0010378B" w:rsidP="00647DF2">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47DF2">
              <w:rPr>
                <w:rFonts w:asciiTheme="minorEastAsia" w:eastAsiaTheme="minorEastAsia" w:hAnsiTheme="minorEastAsia"/>
                <w:color w:val="auto"/>
              </w:rPr>
              <w:t>③  当該同行援護を提供する従業者の当該同行援護に従事する時間の合計が、当該従業者が同行援護に従事する時間の合計のおおむね2分の1を超えない場合</w:t>
            </w:r>
          </w:p>
          <w:p w:rsidR="0010378B"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47DF2" w:rsidRPr="00647DF2" w:rsidRDefault="00647DF2"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２）（１）のただし書により、従業者にその同居の家族である利用者に対する基準該当同行援護の提供をさせる場合において、当該利用者の意向や当該利用者に係る同行援護計画の実施状況等からみて、当該基準該当同行援護が適切に提供されていないと認めるときは、当該従業者に対し適切な指導を行う等の必要な措置を講じ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（第１の（３）及び第４（１３の（１）、１４、１５の（１）、１９、２４及び２８を除く。）を準用）</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snapToGrid w:val="0"/>
              <w:ind w:left="403" w:hangingChars="200" w:hanging="403"/>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ind w:left="403" w:hangingChars="200" w:hanging="403"/>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（１）　指定同行援護事業者は、当該指定に係るサービス事業所の名称及び所在地その他障害者総合支援法施行規則第34条の23にいう事項に変更があったとき、又は休止した当該指定同行援護の事業を再開したときは、10日以内に、その旨を都道府県知事に届け出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47DF2">
              <w:rPr>
                <w:rFonts w:asciiTheme="minorEastAsia" w:eastAsiaTheme="minorEastAsia" w:hAnsiTheme="minorEastAsia"/>
                <w:color w:val="auto"/>
              </w:rPr>
              <w:t>（２）指定同行援護事業者は、当該指定同行援護の事業を廃止し、又は休止しようとする</w:t>
            </w:r>
            <w:r w:rsidRPr="00647DF2">
              <w:rPr>
                <w:rFonts w:asciiTheme="minorEastAsia" w:eastAsiaTheme="minorEastAsia" w:hAnsiTheme="minorEastAsia"/>
                <w:color w:val="auto"/>
              </w:rPr>
              <w:lastRenderedPageBreak/>
              <w:t>ときは、その廃止又は休止の日の一月前までに、その旨を都道府県知事に届け出ているか。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ind w:left="363" w:hangingChars="200" w:hanging="363"/>
              <w:rPr>
                <w:rFonts w:asciiTheme="minorEastAsia" w:eastAsiaTheme="minorEastAsia" w:hAnsiTheme="minorEastAsia" w:hint="default"/>
                <w:u w:val="single"/>
              </w:rPr>
            </w:pPr>
            <w:r w:rsidRPr="00647DF2">
              <w:rPr>
                <w:rFonts w:asciiTheme="minorEastAsia" w:eastAsiaTheme="minorEastAsia" w:hAnsiTheme="minorEastAsia"/>
                <w:u w:val="single"/>
              </w:rPr>
              <w:t>（１）指定同行援護に要する費用の額は、平成</w:t>
            </w:r>
            <w:r w:rsidRPr="00647DF2">
              <w:rPr>
                <w:rFonts w:asciiTheme="minorEastAsia" w:eastAsiaTheme="minorEastAsia" w:hAnsiTheme="minorEastAsia" w:cs="Times New Roman"/>
                <w:u w:val="single"/>
              </w:rPr>
              <w:t>18</w:t>
            </w:r>
            <w:r w:rsidRPr="00647DF2">
              <w:rPr>
                <w:rFonts w:asciiTheme="minorEastAsia" w:eastAsiaTheme="minorEastAsia" w:hAnsiTheme="minorEastAsia"/>
                <w:u w:val="single"/>
              </w:rPr>
              <w:t>年厚生労働省告示第</w:t>
            </w:r>
            <w:r w:rsidRPr="00647DF2">
              <w:rPr>
                <w:rFonts w:asciiTheme="minorEastAsia" w:eastAsiaTheme="minorEastAsia" w:hAnsiTheme="minorEastAsia" w:cs="Times New Roman"/>
                <w:u w:val="single"/>
              </w:rPr>
              <w:t>523</w:t>
            </w:r>
            <w:r w:rsidRPr="00647DF2">
              <w:rPr>
                <w:rFonts w:asciiTheme="minorEastAsia" w:eastAsiaTheme="minorEastAsia" w:hAnsiTheme="minorEastAsia"/>
                <w:u w:val="single"/>
              </w:rPr>
              <w:t>号の別表「介護給付費等単位数表」の第３により算定する単位数に平成</w:t>
            </w:r>
            <w:r w:rsidRPr="00647DF2">
              <w:rPr>
                <w:rFonts w:asciiTheme="minorEastAsia" w:eastAsiaTheme="minorEastAsia" w:hAnsiTheme="minorEastAsia" w:cs="Times New Roman"/>
                <w:u w:val="single"/>
              </w:rPr>
              <w:t>18</w:t>
            </w:r>
            <w:r w:rsidRPr="00647DF2">
              <w:rPr>
                <w:rFonts w:asciiTheme="minorEastAsia" w:eastAsiaTheme="minorEastAsia" w:hAnsiTheme="minorEastAsia"/>
                <w:u w:val="single"/>
              </w:rPr>
              <w:t>年厚生労働省告示第</w:t>
            </w:r>
            <w:r w:rsidRPr="00647DF2">
              <w:rPr>
                <w:rFonts w:asciiTheme="minorEastAsia" w:eastAsiaTheme="minorEastAsia" w:hAnsiTheme="minorEastAsia" w:cs="Times New Roman"/>
                <w:u w:val="single"/>
              </w:rPr>
              <w:t>539</w:t>
            </w:r>
            <w:r w:rsidRPr="00647DF2">
              <w:rPr>
                <w:rFonts w:asciiTheme="minorEastAsia" w:eastAsiaTheme="minorEastAsia" w:hAnsiTheme="minorEastAsia"/>
                <w:u w:val="single"/>
              </w:rPr>
              <w:t>号「厚生労働大臣が定める一単位の単価」に定める一単位の単価を乗じて得た額を算定しているか。</w:t>
            </w:r>
          </w:p>
          <w:p w:rsidR="0010378B" w:rsidRPr="00647DF2" w:rsidRDefault="0010378B" w:rsidP="00647DF2">
            <w:pPr>
              <w:snapToGrid w:val="0"/>
              <w:ind w:leftChars="200" w:left="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（ただし、その額が現に当該指定同行援護に要した費用の額を超えるときは、当該現に指定同行援護に要した費用の額となっているか。）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363" w:hangingChars="200" w:hanging="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（２）（１）の規定により、指定同行援護に要　　する費用の額を算定した場合において、そ　　の額に</w:t>
            </w:r>
            <w:r w:rsidRPr="00647DF2">
              <w:rPr>
                <w:rFonts w:asciiTheme="minorEastAsia" w:eastAsiaTheme="minorEastAsia" w:hAnsiTheme="minorEastAsia" w:cs="Times New Roman"/>
                <w:u w:val="single"/>
              </w:rPr>
              <w:t>1</w:t>
            </w:r>
            <w:r w:rsidRPr="00647DF2">
              <w:rPr>
                <w:rFonts w:asciiTheme="minorEastAsia" w:eastAsiaTheme="minorEastAsia" w:hAnsiTheme="minorEastAsia"/>
                <w:u w:val="single"/>
              </w:rPr>
              <w:t>円未満の端数があるときは、その　　端数金額は切り捨てて算定しているか。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363" w:hangingChars="200" w:hanging="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（１）厚生労働大臣が掲げる基準（平成</w:t>
            </w:r>
            <w:r w:rsidRPr="00647DF2">
              <w:rPr>
                <w:rFonts w:asciiTheme="minorEastAsia" w:eastAsiaTheme="minorEastAsia" w:hAnsiTheme="minorEastAsia" w:cs="Times New Roman"/>
                <w:u w:val="single"/>
              </w:rPr>
              <w:t>18年</w:t>
            </w:r>
            <w:r w:rsidRPr="00647DF2">
              <w:rPr>
                <w:rFonts w:asciiTheme="minorEastAsia" w:eastAsiaTheme="minorEastAsia" w:hAnsiTheme="minorEastAsia"/>
                <w:u w:val="single"/>
              </w:rPr>
              <w:t>厚生労働省告示第</w:t>
            </w:r>
            <w:r w:rsidRPr="00647DF2">
              <w:rPr>
                <w:rFonts w:asciiTheme="minorEastAsia" w:eastAsiaTheme="minorEastAsia" w:hAnsiTheme="minorEastAsia" w:cs="Times New Roman"/>
                <w:u w:val="single"/>
              </w:rPr>
              <w:t>543</w:t>
            </w:r>
            <w:r w:rsidRPr="00647DF2">
              <w:rPr>
                <w:rFonts w:asciiTheme="minorEastAsia" w:eastAsiaTheme="minorEastAsia" w:hAnsiTheme="minorEastAsia"/>
                <w:u w:val="single"/>
              </w:rPr>
              <w:t>号）を満たしている利用者に対して、同行援護（外出時において、当該利用者に同行し、移動に必要な情報の提供（代筆・代読を含む。）、移動の援護、排せつ及び食事等の介護その他の当該利用者の外出時に必要な援助をいう。）に係る指定障害福祉サービスを行う者（指定同行援護事業者）が、当該事業を行う事業所（指定同行援護事業所）に置かれる従業者（同行援護従業者）又は同行援護に係る基準該当障害福祉サービスの事業を行う者が当該事業を行う事業所(基準該当同行援護事業所)に置かれる従業者(同行援護従業者)が同行援護に係る指定障害福祉サービス(指定同行援護)又は同行援護に基準該当障害福祉サービス（指定同行援護等）を行った場合に、所定単位数を算定している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363" w:hangingChars="200" w:hanging="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（２）指定同行援護等を行った場合に、現に要した時間ではなく、同行援護計画に位置付けられた内容の指定同行援護等を行うのに要する標準的な時間で所定単位数を算定しているか。</w:t>
            </w:r>
          </w:p>
          <w:p w:rsidR="0010378B"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47DF2" w:rsidRPr="00647DF2" w:rsidRDefault="00647DF2"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ind w:left="363" w:hangingChars="200" w:hanging="363"/>
              <w:rPr>
                <w:rFonts w:asciiTheme="minorEastAsia" w:eastAsiaTheme="minorEastAsia" w:hAnsiTheme="minorEastAsia" w:hint="default"/>
                <w:u w:val="single"/>
              </w:rPr>
            </w:pPr>
            <w:r w:rsidRPr="00647DF2">
              <w:rPr>
                <w:rFonts w:asciiTheme="minorEastAsia" w:eastAsiaTheme="minorEastAsia" w:hAnsiTheme="minorEastAsia"/>
                <w:u w:val="single"/>
              </w:rPr>
              <w:lastRenderedPageBreak/>
              <w:t>（３）平成</w:t>
            </w:r>
            <w:r w:rsidRPr="00647DF2">
              <w:rPr>
                <w:rFonts w:asciiTheme="minorEastAsia" w:eastAsiaTheme="minorEastAsia" w:hAnsiTheme="minorEastAsia" w:cs="Times New Roman"/>
                <w:u w:val="single"/>
              </w:rPr>
              <w:t>18</w:t>
            </w:r>
            <w:r w:rsidRPr="00647DF2">
              <w:rPr>
                <w:rFonts w:asciiTheme="minorEastAsia" w:eastAsiaTheme="minorEastAsia" w:hAnsiTheme="minorEastAsia"/>
                <w:u w:val="single"/>
              </w:rPr>
              <w:t>年厚生労働省告示第</w:t>
            </w:r>
            <w:r w:rsidRPr="00647DF2">
              <w:rPr>
                <w:rFonts w:asciiTheme="minorEastAsia" w:eastAsiaTheme="minorEastAsia" w:hAnsiTheme="minorEastAsia" w:cs="Times New Roman"/>
                <w:u w:val="single"/>
              </w:rPr>
              <w:t>548</w:t>
            </w:r>
            <w:r w:rsidRPr="00647DF2">
              <w:rPr>
                <w:rFonts w:asciiTheme="minorEastAsia" w:eastAsiaTheme="minorEastAsia" w:hAnsiTheme="minorEastAsia"/>
                <w:u w:val="single"/>
              </w:rPr>
              <w:t>号「厚生労働大臣が定める者」の九に定める者が、指定同行援護等を行った場合に、所定単位数を算定しているか。</w:t>
            </w:r>
          </w:p>
          <w:p w:rsidR="0010378B" w:rsidRPr="00647DF2" w:rsidRDefault="0010378B" w:rsidP="00647DF2">
            <w:pPr>
              <w:snapToGrid w:val="0"/>
              <w:ind w:leftChars="200" w:left="363" w:firstLineChars="100" w:firstLine="181"/>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ただし、同告示の十に定める者が指定同行援護等を行った場合にあっては、所定単位数に代えて、所定単位数の</w:t>
            </w:r>
            <w:r w:rsidRPr="00647DF2">
              <w:rPr>
                <w:rFonts w:asciiTheme="minorEastAsia" w:eastAsiaTheme="minorEastAsia" w:hAnsiTheme="minorEastAsia" w:cs="Times New Roman"/>
                <w:u w:val="single"/>
              </w:rPr>
              <w:t>100</w:t>
            </w:r>
            <w:r w:rsidRPr="00647DF2">
              <w:rPr>
                <w:rFonts w:asciiTheme="minorEastAsia" w:eastAsiaTheme="minorEastAsia" w:hAnsiTheme="minorEastAsia"/>
                <w:u w:val="single"/>
              </w:rPr>
              <w:t>分の</w:t>
            </w:r>
            <w:r w:rsidRPr="00647DF2">
              <w:rPr>
                <w:rFonts w:asciiTheme="minorEastAsia" w:eastAsiaTheme="minorEastAsia" w:hAnsiTheme="minorEastAsia" w:cs="Times New Roman"/>
                <w:u w:val="single"/>
              </w:rPr>
              <w:t>90</w:t>
            </w:r>
            <w:r w:rsidRPr="00647DF2">
              <w:rPr>
                <w:rFonts w:asciiTheme="minorEastAsia" w:eastAsiaTheme="minorEastAsia" w:hAnsiTheme="minorEastAsia"/>
                <w:u w:val="single"/>
              </w:rPr>
              <w:t>に相当する単位数を算定しているか。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363" w:hangingChars="200" w:hanging="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（４の１）平成</w:t>
            </w:r>
            <w:r w:rsidRPr="00647DF2">
              <w:rPr>
                <w:rFonts w:asciiTheme="minorEastAsia" w:eastAsiaTheme="minorEastAsia" w:hAnsiTheme="minorEastAsia" w:cs="Times New Roman"/>
                <w:u w:val="single"/>
              </w:rPr>
              <w:t>18</w:t>
            </w:r>
            <w:r w:rsidRPr="00647DF2">
              <w:rPr>
                <w:rFonts w:asciiTheme="minorEastAsia" w:eastAsiaTheme="minorEastAsia" w:hAnsiTheme="minorEastAsia"/>
                <w:u w:val="single"/>
              </w:rPr>
              <w:t>年厚生労働省告示第</w:t>
            </w:r>
            <w:r w:rsidRPr="00647DF2">
              <w:rPr>
                <w:rFonts w:asciiTheme="minorEastAsia" w:eastAsiaTheme="minorEastAsia" w:hAnsiTheme="minorEastAsia" w:cs="Times New Roman"/>
                <w:u w:val="single"/>
              </w:rPr>
              <w:t>548</w:t>
            </w:r>
            <w:r w:rsidRPr="00647DF2">
              <w:rPr>
                <w:rFonts w:asciiTheme="minorEastAsia" w:eastAsiaTheme="minorEastAsia" w:hAnsiTheme="minorEastAsia"/>
                <w:u w:val="single"/>
              </w:rPr>
              <w:t>号「厚生労働大臣が定める者」の第</w:t>
            </w:r>
            <w:r w:rsidRPr="00647DF2">
              <w:rPr>
                <w:rFonts w:asciiTheme="minorEastAsia" w:eastAsiaTheme="minorEastAsia" w:hAnsiTheme="minorEastAsia" w:cs="Times New Roman"/>
                <w:u w:val="single"/>
              </w:rPr>
              <w:t>10</w:t>
            </w:r>
            <w:r w:rsidRPr="00647DF2">
              <w:rPr>
                <w:rFonts w:asciiTheme="minorEastAsia" w:eastAsiaTheme="minorEastAsia" w:hAnsiTheme="minorEastAsia"/>
                <w:u w:val="single"/>
              </w:rPr>
              <w:t>号の</w:t>
            </w:r>
            <w:r w:rsidRPr="00647DF2">
              <w:rPr>
                <w:rFonts w:asciiTheme="minorEastAsia" w:eastAsiaTheme="minorEastAsia" w:hAnsiTheme="minorEastAsia" w:cs="Times New Roman"/>
                <w:u w:val="single"/>
              </w:rPr>
              <w:t>2</w:t>
            </w:r>
            <w:r w:rsidRPr="00647DF2">
              <w:rPr>
                <w:rFonts w:asciiTheme="minorEastAsia" w:eastAsiaTheme="minorEastAsia" w:hAnsiTheme="minorEastAsia"/>
                <w:u w:val="single"/>
              </w:rPr>
              <w:t>に定める者が、平成</w:t>
            </w:r>
            <w:r w:rsidRPr="00647DF2">
              <w:rPr>
                <w:rFonts w:asciiTheme="minorEastAsia" w:eastAsiaTheme="minorEastAsia" w:hAnsiTheme="minorEastAsia" w:cs="Times New Roman"/>
                <w:u w:val="single"/>
              </w:rPr>
              <w:t>18</w:t>
            </w:r>
            <w:r w:rsidRPr="00647DF2">
              <w:rPr>
                <w:rFonts w:asciiTheme="minorEastAsia" w:eastAsiaTheme="minorEastAsia" w:hAnsiTheme="minorEastAsia"/>
                <w:u w:val="single"/>
              </w:rPr>
              <w:t>年厚生労働省告示第</w:t>
            </w:r>
            <w:r w:rsidRPr="00647DF2">
              <w:rPr>
                <w:rFonts w:asciiTheme="minorEastAsia" w:eastAsiaTheme="minorEastAsia" w:hAnsiTheme="minorEastAsia" w:cs="Times New Roman"/>
                <w:u w:val="single"/>
              </w:rPr>
              <w:t>543</w:t>
            </w:r>
            <w:r w:rsidRPr="00647DF2">
              <w:rPr>
                <w:rFonts w:asciiTheme="minorEastAsia" w:eastAsiaTheme="minorEastAsia" w:hAnsiTheme="minorEastAsia"/>
                <w:u w:val="single"/>
              </w:rPr>
              <w:t>号「厚生労働大臣が定める基準」の第</w:t>
            </w:r>
            <w:r w:rsidRPr="00647DF2">
              <w:rPr>
                <w:rFonts w:asciiTheme="minorEastAsia" w:eastAsiaTheme="minorEastAsia" w:hAnsiTheme="minorEastAsia" w:cs="Times New Roman"/>
                <w:u w:val="single"/>
              </w:rPr>
              <w:t>8</w:t>
            </w:r>
            <w:r w:rsidRPr="00647DF2">
              <w:rPr>
                <w:rFonts w:asciiTheme="minorEastAsia" w:eastAsiaTheme="minorEastAsia" w:hAnsiTheme="minorEastAsia"/>
                <w:u w:val="single"/>
              </w:rPr>
              <w:t>号の</w:t>
            </w:r>
            <w:r w:rsidRPr="00647DF2">
              <w:rPr>
                <w:rFonts w:asciiTheme="minorEastAsia" w:eastAsiaTheme="minorEastAsia" w:hAnsiTheme="minorEastAsia" w:cs="Times New Roman"/>
                <w:u w:val="single"/>
              </w:rPr>
              <w:t>2</w:t>
            </w:r>
            <w:r w:rsidRPr="00647DF2">
              <w:rPr>
                <w:rFonts w:asciiTheme="minorEastAsia" w:eastAsiaTheme="minorEastAsia" w:hAnsiTheme="minorEastAsia"/>
                <w:u w:val="single"/>
              </w:rPr>
              <w:t>を満たしている利用者に対して、指定同行援護等を行った場合に、所定単位数の</w:t>
            </w:r>
            <w:r w:rsidRPr="00647DF2">
              <w:rPr>
                <w:rFonts w:asciiTheme="minorEastAsia" w:eastAsiaTheme="minorEastAsia" w:hAnsiTheme="minorEastAsia" w:cs="Times New Roman"/>
                <w:u w:val="single"/>
              </w:rPr>
              <w:t>100</w:t>
            </w:r>
            <w:r w:rsidRPr="00647DF2">
              <w:rPr>
                <w:rFonts w:asciiTheme="minorEastAsia" w:eastAsiaTheme="minorEastAsia" w:hAnsiTheme="minorEastAsia"/>
                <w:u w:val="single"/>
              </w:rPr>
              <w:t>分の</w:t>
            </w:r>
            <w:r w:rsidRPr="00647DF2">
              <w:rPr>
                <w:rFonts w:asciiTheme="minorEastAsia" w:eastAsiaTheme="minorEastAsia" w:hAnsiTheme="minorEastAsia" w:cs="Times New Roman"/>
                <w:u w:val="single"/>
              </w:rPr>
              <w:t>25</w:t>
            </w:r>
            <w:r w:rsidRPr="00647DF2">
              <w:rPr>
                <w:rFonts w:asciiTheme="minorEastAsia" w:eastAsiaTheme="minorEastAsia" w:hAnsiTheme="minorEastAsia"/>
                <w:u w:val="single"/>
              </w:rPr>
              <w:t>に相当する単位数を所定単位数に加算しているか。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363" w:hangingChars="200" w:hanging="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（４の２）区分３（障害児にあっては、これに相当する支援の度合）に該当する利用者につき、指定同行援護等を行った場合に、所定単位数の</w:t>
            </w:r>
            <w:r w:rsidRPr="00647DF2">
              <w:rPr>
                <w:rFonts w:asciiTheme="minorEastAsia" w:eastAsiaTheme="minorEastAsia" w:hAnsiTheme="minorEastAsia" w:cs="Times New Roman"/>
                <w:u w:val="single"/>
              </w:rPr>
              <w:t>100</w:t>
            </w:r>
            <w:r w:rsidRPr="00647DF2">
              <w:rPr>
                <w:rFonts w:asciiTheme="minorEastAsia" w:eastAsiaTheme="minorEastAsia" w:hAnsiTheme="minorEastAsia"/>
                <w:u w:val="single"/>
              </w:rPr>
              <w:t>分の</w:t>
            </w:r>
            <w:r w:rsidRPr="00647DF2">
              <w:rPr>
                <w:rFonts w:asciiTheme="minorEastAsia" w:eastAsiaTheme="minorEastAsia" w:hAnsiTheme="minorEastAsia" w:cs="Times New Roman"/>
                <w:u w:val="single"/>
              </w:rPr>
              <w:t>20</w:t>
            </w:r>
            <w:r w:rsidRPr="00647DF2">
              <w:rPr>
                <w:rFonts w:asciiTheme="minorEastAsia" w:eastAsiaTheme="minorEastAsia" w:hAnsiTheme="minorEastAsia"/>
                <w:u w:val="single"/>
              </w:rPr>
              <w:t>に相当する単位数を所定単位数に加算しているか。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363" w:hangingChars="200" w:hanging="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（４の３）区分４以上（障害児にあっては、これに相当する支援の度合）に該当する利用者につき、指定同行援護等を行った場合に、所定単位数の</w:t>
            </w:r>
            <w:r w:rsidRPr="00647DF2">
              <w:rPr>
                <w:rFonts w:asciiTheme="minorEastAsia" w:eastAsiaTheme="minorEastAsia" w:hAnsiTheme="minorEastAsia" w:cs="Times New Roman"/>
                <w:u w:val="single"/>
              </w:rPr>
              <w:t>100</w:t>
            </w:r>
            <w:r w:rsidRPr="00647DF2">
              <w:rPr>
                <w:rFonts w:asciiTheme="minorEastAsia" w:eastAsiaTheme="minorEastAsia" w:hAnsiTheme="minorEastAsia"/>
                <w:u w:val="single"/>
              </w:rPr>
              <w:t>分の</w:t>
            </w:r>
            <w:r w:rsidRPr="00647DF2">
              <w:rPr>
                <w:rFonts w:asciiTheme="minorEastAsia" w:eastAsiaTheme="minorEastAsia" w:hAnsiTheme="minorEastAsia" w:cs="Times New Roman"/>
                <w:u w:val="single"/>
              </w:rPr>
              <w:t>40</w:t>
            </w:r>
            <w:r w:rsidRPr="00647DF2">
              <w:rPr>
                <w:rFonts w:asciiTheme="minorEastAsia" w:eastAsiaTheme="minorEastAsia" w:hAnsiTheme="minorEastAsia"/>
                <w:u w:val="single"/>
              </w:rPr>
              <w:t>に相当する単位数を所定単位数に加算しているか。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363" w:hangingChars="200" w:hanging="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（５）平成</w:t>
            </w:r>
            <w:r w:rsidRPr="00647DF2">
              <w:rPr>
                <w:rFonts w:asciiTheme="minorEastAsia" w:eastAsiaTheme="minorEastAsia" w:hAnsiTheme="minorEastAsia" w:cs="Times New Roman"/>
                <w:u w:val="single"/>
              </w:rPr>
              <w:t>18</w:t>
            </w:r>
            <w:r w:rsidRPr="00647DF2">
              <w:rPr>
                <w:rFonts w:asciiTheme="minorEastAsia" w:eastAsiaTheme="minorEastAsia" w:hAnsiTheme="minorEastAsia"/>
                <w:u w:val="single"/>
              </w:rPr>
              <w:t>年厚生労働省告示第</w:t>
            </w:r>
            <w:r w:rsidRPr="00647DF2">
              <w:rPr>
                <w:rFonts w:asciiTheme="minorEastAsia" w:eastAsiaTheme="minorEastAsia" w:hAnsiTheme="minorEastAsia" w:cs="Times New Roman"/>
                <w:u w:val="single"/>
              </w:rPr>
              <w:t>546</w:t>
            </w:r>
            <w:r w:rsidRPr="00647DF2">
              <w:rPr>
                <w:rFonts w:asciiTheme="minorEastAsia" w:eastAsiaTheme="minorEastAsia" w:hAnsiTheme="minorEastAsia"/>
                <w:u w:val="single"/>
              </w:rPr>
              <w:t>号「厚生労働大臣が定める要件」に定める要件を満たす場合であって、同時に</w:t>
            </w:r>
            <w:r w:rsidRPr="00647DF2">
              <w:rPr>
                <w:rFonts w:asciiTheme="minorEastAsia" w:eastAsiaTheme="minorEastAsia" w:hAnsiTheme="minorEastAsia" w:cs="Times New Roman"/>
                <w:u w:val="single"/>
              </w:rPr>
              <w:t>2</w:t>
            </w:r>
            <w:r w:rsidRPr="00647DF2">
              <w:rPr>
                <w:rFonts w:asciiTheme="minorEastAsia" w:eastAsiaTheme="minorEastAsia" w:hAnsiTheme="minorEastAsia"/>
                <w:u w:val="single"/>
              </w:rPr>
              <w:t>人の同行援護従業者が</w:t>
            </w:r>
            <w:r w:rsidRPr="00647DF2">
              <w:rPr>
                <w:rFonts w:asciiTheme="minorEastAsia" w:eastAsiaTheme="minorEastAsia" w:hAnsiTheme="minorEastAsia" w:cs="Times New Roman"/>
                <w:u w:val="single"/>
              </w:rPr>
              <w:t>1</w:t>
            </w:r>
            <w:r w:rsidRPr="00647DF2">
              <w:rPr>
                <w:rFonts w:asciiTheme="minorEastAsia" w:eastAsiaTheme="minorEastAsia" w:hAnsiTheme="minorEastAsia"/>
                <w:u w:val="single"/>
              </w:rPr>
              <w:t>人の利用者に対して指定同行援護等を行った場合に、それぞれの同行援護従業者が行う指定同行援護等につき所定単位数を算定しているか。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363" w:hangingChars="200" w:hanging="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（６）夜間又は早朝に指定同行援護等を行った場合にあっては、</w:t>
            </w:r>
            <w:r w:rsidRPr="00647DF2">
              <w:rPr>
                <w:rFonts w:asciiTheme="minorEastAsia" w:eastAsiaTheme="minorEastAsia" w:hAnsiTheme="minorEastAsia" w:cs="Times New Roman"/>
                <w:u w:val="single"/>
              </w:rPr>
              <w:t>1</w:t>
            </w:r>
            <w:r w:rsidRPr="00647DF2">
              <w:rPr>
                <w:rFonts w:asciiTheme="minorEastAsia" w:eastAsiaTheme="minorEastAsia" w:hAnsiTheme="minorEastAsia"/>
                <w:u w:val="single"/>
              </w:rPr>
              <w:t>回につき所定単位数の</w:t>
            </w:r>
            <w:r w:rsidRPr="00647DF2">
              <w:rPr>
                <w:rFonts w:asciiTheme="minorEastAsia" w:eastAsiaTheme="minorEastAsia" w:hAnsiTheme="minorEastAsia" w:cs="Times New Roman"/>
                <w:u w:val="single"/>
              </w:rPr>
              <w:t>100</w:t>
            </w:r>
            <w:r w:rsidRPr="00647DF2">
              <w:rPr>
                <w:rFonts w:asciiTheme="minorEastAsia" w:eastAsiaTheme="minorEastAsia" w:hAnsiTheme="minorEastAsia"/>
                <w:u w:val="single"/>
              </w:rPr>
              <w:t>分の</w:t>
            </w:r>
            <w:r w:rsidRPr="00647DF2">
              <w:rPr>
                <w:rFonts w:asciiTheme="minorEastAsia" w:eastAsiaTheme="minorEastAsia" w:hAnsiTheme="minorEastAsia" w:cs="Times New Roman"/>
                <w:u w:val="single"/>
              </w:rPr>
              <w:t>25</w:t>
            </w:r>
            <w:r w:rsidRPr="00647DF2">
              <w:rPr>
                <w:rFonts w:asciiTheme="minorEastAsia" w:eastAsiaTheme="minorEastAsia" w:hAnsiTheme="minorEastAsia"/>
                <w:u w:val="single"/>
              </w:rPr>
              <w:t>に相当する単位数を所定単位数に加算し、深夜に指定同行援護等を行った場合にあっては、</w:t>
            </w:r>
            <w:r w:rsidRPr="00647DF2">
              <w:rPr>
                <w:rFonts w:asciiTheme="minorEastAsia" w:eastAsiaTheme="minorEastAsia" w:hAnsiTheme="minorEastAsia" w:cs="Times New Roman"/>
                <w:u w:val="single"/>
              </w:rPr>
              <w:t>1</w:t>
            </w:r>
            <w:r w:rsidRPr="00647DF2">
              <w:rPr>
                <w:rFonts w:asciiTheme="minorEastAsia" w:eastAsiaTheme="minorEastAsia" w:hAnsiTheme="minorEastAsia"/>
                <w:u w:val="single"/>
              </w:rPr>
              <w:t>回につき所定単位数の</w:t>
            </w:r>
            <w:r w:rsidRPr="00647DF2">
              <w:rPr>
                <w:rFonts w:asciiTheme="minorEastAsia" w:eastAsiaTheme="minorEastAsia" w:hAnsiTheme="minorEastAsia" w:cs="Times New Roman"/>
                <w:u w:val="single"/>
              </w:rPr>
              <w:t>100</w:t>
            </w:r>
            <w:r w:rsidRPr="00647DF2">
              <w:rPr>
                <w:rFonts w:asciiTheme="minorEastAsia" w:eastAsiaTheme="minorEastAsia" w:hAnsiTheme="minorEastAsia"/>
                <w:u w:val="single"/>
              </w:rPr>
              <w:t>分の</w:t>
            </w:r>
            <w:r w:rsidRPr="00647DF2">
              <w:rPr>
                <w:rFonts w:asciiTheme="minorEastAsia" w:eastAsiaTheme="minorEastAsia" w:hAnsiTheme="minorEastAsia" w:cs="Times New Roman"/>
                <w:u w:val="single"/>
              </w:rPr>
              <w:t>50</w:t>
            </w:r>
            <w:r w:rsidRPr="00647DF2">
              <w:rPr>
                <w:rFonts w:asciiTheme="minorEastAsia" w:eastAsiaTheme="minorEastAsia" w:hAnsiTheme="minorEastAsia"/>
                <w:u w:val="single"/>
              </w:rPr>
              <w:t>に相当する単位数を所定単位数に加算しているか。</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ind w:left="363" w:hangingChars="200" w:hanging="363"/>
              <w:rPr>
                <w:rFonts w:asciiTheme="minorEastAsia" w:eastAsiaTheme="minorEastAsia" w:hAnsiTheme="minorEastAsia" w:hint="default"/>
                <w:u w:val="single"/>
              </w:rPr>
            </w:pPr>
            <w:r w:rsidRPr="00647DF2">
              <w:rPr>
                <w:rFonts w:asciiTheme="minorEastAsia" w:eastAsiaTheme="minorEastAsia" w:hAnsiTheme="minorEastAsia"/>
                <w:u w:val="single"/>
              </w:rPr>
              <w:t>（７）平成</w:t>
            </w:r>
            <w:r w:rsidRPr="00647DF2">
              <w:rPr>
                <w:rFonts w:asciiTheme="minorEastAsia" w:eastAsiaTheme="minorEastAsia" w:hAnsiTheme="minorEastAsia" w:cs="Times New Roman"/>
                <w:u w:val="single"/>
              </w:rPr>
              <w:t>18</w:t>
            </w:r>
            <w:r w:rsidRPr="00647DF2">
              <w:rPr>
                <w:rFonts w:asciiTheme="minorEastAsia" w:eastAsiaTheme="minorEastAsia" w:hAnsiTheme="minorEastAsia"/>
                <w:u w:val="single"/>
              </w:rPr>
              <w:t>年厚生労働省告示第</w:t>
            </w:r>
            <w:r w:rsidRPr="00647DF2">
              <w:rPr>
                <w:rFonts w:asciiTheme="minorEastAsia" w:eastAsiaTheme="minorEastAsia" w:hAnsiTheme="minorEastAsia" w:cs="Times New Roman"/>
                <w:u w:val="single"/>
              </w:rPr>
              <w:t>543</w:t>
            </w:r>
            <w:r w:rsidRPr="00647DF2">
              <w:rPr>
                <w:rFonts w:asciiTheme="minorEastAsia" w:eastAsiaTheme="minorEastAsia" w:hAnsiTheme="minorEastAsia"/>
                <w:u w:val="single"/>
              </w:rPr>
              <w:t>号に定める「厚生労働大臣が定める基準」の九に適合しているものとして都道府県知事に届け出た指定同行援護事業所において、指定同行援護を行った場合にあっては、当該基準</w:t>
            </w:r>
            <w:r w:rsidRPr="00647DF2">
              <w:rPr>
                <w:rFonts w:asciiTheme="minorEastAsia" w:eastAsiaTheme="minorEastAsia" w:hAnsiTheme="minorEastAsia"/>
                <w:u w:val="single"/>
              </w:rPr>
              <w:lastRenderedPageBreak/>
              <w:t>に掲げる区分に従い、</w:t>
            </w:r>
            <w:r w:rsidRPr="00647DF2">
              <w:rPr>
                <w:rFonts w:asciiTheme="minorEastAsia" w:eastAsiaTheme="minorEastAsia" w:hAnsiTheme="minorEastAsia" w:cs="Times New Roman"/>
                <w:u w:val="single"/>
              </w:rPr>
              <w:t>1</w:t>
            </w:r>
            <w:r w:rsidRPr="00647DF2">
              <w:rPr>
                <w:rFonts w:asciiTheme="minorEastAsia" w:eastAsiaTheme="minorEastAsia" w:hAnsiTheme="minorEastAsia"/>
                <w:u w:val="single"/>
              </w:rPr>
              <w:t>回につき次に掲げる単位数を所定単位数に加算しているか。</w:t>
            </w:r>
          </w:p>
          <w:p w:rsidR="0010378B" w:rsidRPr="00647DF2" w:rsidRDefault="0010378B" w:rsidP="00647DF2">
            <w:pPr>
              <w:snapToGrid w:val="0"/>
              <w:ind w:leftChars="200" w:left="363" w:firstLineChars="100" w:firstLine="181"/>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ただし、次に掲げるいずれかの加算を算定している場合にあっては、次に掲げるその他の加算は算定していないか。</w:t>
            </w:r>
          </w:p>
          <w:p w:rsidR="0010378B" w:rsidRPr="00647DF2" w:rsidRDefault="0010378B" w:rsidP="00647DF2">
            <w:pPr>
              <w:snapToGrid w:val="0"/>
              <w:ind w:leftChars="200" w:left="544" w:hangingChars="100" w:hanging="181"/>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①　特定事業所加算（Ⅰ）</w:t>
            </w:r>
            <w:r w:rsidRPr="00647DF2">
              <w:rPr>
                <w:rFonts w:asciiTheme="minorEastAsia" w:eastAsiaTheme="minorEastAsia" w:hAnsiTheme="minorEastAsia" w:cs="Times New Roman"/>
                <w:u w:val="single"/>
              </w:rPr>
              <w:t xml:space="preserve">  </w:t>
            </w:r>
            <w:r w:rsidRPr="00647DF2">
              <w:rPr>
                <w:rFonts w:asciiTheme="minorEastAsia" w:eastAsiaTheme="minorEastAsia" w:hAnsiTheme="minorEastAsia"/>
                <w:u w:val="single"/>
              </w:rPr>
              <w:t>所定単位数の</w:t>
            </w:r>
            <w:r w:rsidRPr="00647DF2">
              <w:rPr>
                <w:rFonts w:asciiTheme="minorEastAsia" w:eastAsiaTheme="minorEastAsia" w:hAnsiTheme="minorEastAsia" w:cs="Times New Roman"/>
                <w:u w:val="single"/>
              </w:rPr>
              <w:t>100分</w:t>
            </w:r>
            <w:r w:rsidRPr="00647DF2">
              <w:rPr>
                <w:rFonts w:asciiTheme="minorEastAsia" w:eastAsiaTheme="minorEastAsia" w:hAnsiTheme="minorEastAsia"/>
                <w:u w:val="single"/>
              </w:rPr>
              <w:t>の</w:t>
            </w:r>
            <w:r w:rsidRPr="00647DF2">
              <w:rPr>
                <w:rFonts w:asciiTheme="minorEastAsia" w:eastAsiaTheme="minorEastAsia" w:hAnsiTheme="minorEastAsia" w:cs="Times New Roman"/>
                <w:u w:val="single"/>
              </w:rPr>
              <w:t>20</w:t>
            </w:r>
            <w:r w:rsidRPr="00647DF2">
              <w:rPr>
                <w:rFonts w:asciiTheme="minorEastAsia" w:eastAsiaTheme="minorEastAsia" w:hAnsiTheme="minorEastAsia"/>
                <w:u w:val="single"/>
              </w:rPr>
              <w:t>に相当する単位数</w:t>
            </w:r>
          </w:p>
          <w:p w:rsidR="0010378B" w:rsidRPr="00647DF2" w:rsidRDefault="0010378B" w:rsidP="00647DF2">
            <w:pPr>
              <w:snapToGrid w:val="0"/>
              <w:ind w:leftChars="200" w:left="544" w:hangingChars="100" w:hanging="181"/>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②　特定事業所加算（Ⅱ）　所定単位数の</w:t>
            </w:r>
            <w:r w:rsidRPr="00647DF2">
              <w:rPr>
                <w:rFonts w:asciiTheme="minorEastAsia" w:eastAsiaTheme="minorEastAsia" w:hAnsiTheme="minorEastAsia" w:cs="Times New Roman"/>
                <w:u w:val="single"/>
              </w:rPr>
              <w:t>100</w:t>
            </w:r>
            <w:r w:rsidRPr="00647DF2">
              <w:rPr>
                <w:rFonts w:asciiTheme="minorEastAsia" w:eastAsiaTheme="minorEastAsia" w:hAnsiTheme="minorEastAsia"/>
                <w:u w:val="single"/>
              </w:rPr>
              <w:t>分の</w:t>
            </w:r>
            <w:r w:rsidRPr="00647DF2">
              <w:rPr>
                <w:rFonts w:asciiTheme="minorEastAsia" w:eastAsiaTheme="minorEastAsia" w:hAnsiTheme="minorEastAsia" w:cs="Times New Roman"/>
                <w:u w:val="single"/>
              </w:rPr>
              <w:t>10</w:t>
            </w:r>
            <w:r w:rsidRPr="00647DF2">
              <w:rPr>
                <w:rFonts w:asciiTheme="minorEastAsia" w:eastAsiaTheme="minorEastAsia" w:hAnsiTheme="minorEastAsia"/>
                <w:u w:val="single"/>
              </w:rPr>
              <w:t>に相当する単位数</w:t>
            </w:r>
          </w:p>
          <w:p w:rsidR="0010378B" w:rsidRPr="00647DF2" w:rsidRDefault="0010378B" w:rsidP="00647DF2">
            <w:pPr>
              <w:snapToGrid w:val="0"/>
              <w:ind w:leftChars="200" w:left="544" w:hangingChars="100" w:hanging="181"/>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③　特定事業所加算（Ⅲ）</w:t>
            </w:r>
            <w:r w:rsidRPr="00647DF2">
              <w:rPr>
                <w:rFonts w:asciiTheme="minorEastAsia" w:eastAsiaTheme="minorEastAsia" w:hAnsiTheme="minorEastAsia" w:cs="Times New Roman"/>
                <w:u w:val="single"/>
              </w:rPr>
              <w:t xml:space="preserve"> </w:t>
            </w:r>
            <w:r w:rsidRPr="00647DF2">
              <w:rPr>
                <w:rFonts w:asciiTheme="minorEastAsia" w:eastAsiaTheme="minorEastAsia" w:hAnsiTheme="minorEastAsia"/>
                <w:u w:val="single"/>
              </w:rPr>
              <w:t>所定単位数の</w:t>
            </w:r>
            <w:r w:rsidRPr="00647DF2">
              <w:rPr>
                <w:rFonts w:asciiTheme="minorEastAsia" w:eastAsiaTheme="minorEastAsia" w:hAnsiTheme="minorEastAsia" w:cs="Times New Roman"/>
                <w:u w:val="single"/>
              </w:rPr>
              <w:t>100</w:t>
            </w:r>
            <w:r w:rsidRPr="00647DF2">
              <w:rPr>
                <w:rFonts w:asciiTheme="minorEastAsia" w:eastAsiaTheme="minorEastAsia" w:hAnsiTheme="minorEastAsia"/>
                <w:u w:val="single"/>
              </w:rPr>
              <w:t>分の</w:t>
            </w:r>
            <w:r w:rsidRPr="00647DF2">
              <w:rPr>
                <w:rFonts w:asciiTheme="minorEastAsia" w:eastAsiaTheme="minorEastAsia" w:hAnsiTheme="minorEastAsia" w:cs="Times New Roman"/>
                <w:u w:val="single"/>
              </w:rPr>
              <w:t>10</w:t>
            </w:r>
            <w:r w:rsidRPr="00647DF2">
              <w:rPr>
                <w:rFonts w:asciiTheme="minorEastAsia" w:eastAsiaTheme="minorEastAsia" w:hAnsiTheme="minorEastAsia"/>
                <w:u w:val="single"/>
              </w:rPr>
              <w:t>に相当する単位数</w:t>
            </w:r>
          </w:p>
          <w:p w:rsidR="0010378B" w:rsidRPr="00647DF2" w:rsidRDefault="0010378B" w:rsidP="00647DF2">
            <w:pPr>
              <w:snapToGrid w:val="0"/>
              <w:ind w:leftChars="200" w:left="544" w:hangingChars="100" w:hanging="181"/>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④　特定事業所加算(Ⅳ)　所定単位数の</w:t>
            </w:r>
            <w:r w:rsidRPr="00647DF2">
              <w:rPr>
                <w:rFonts w:asciiTheme="minorEastAsia" w:eastAsiaTheme="minorEastAsia" w:hAnsiTheme="minorEastAsia" w:cs="Times New Roman"/>
                <w:u w:val="single"/>
              </w:rPr>
              <w:t>100</w:t>
            </w:r>
            <w:r w:rsidRPr="00647DF2">
              <w:rPr>
                <w:rFonts w:asciiTheme="minorEastAsia" w:eastAsiaTheme="minorEastAsia" w:hAnsiTheme="minorEastAsia"/>
                <w:u w:val="single"/>
              </w:rPr>
              <w:t>分の</w:t>
            </w:r>
            <w:r w:rsidRPr="00647DF2">
              <w:rPr>
                <w:rFonts w:asciiTheme="minorEastAsia" w:eastAsiaTheme="minorEastAsia" w:hAnsiTheme="minorEastAsia" w:cs="Times New Roman"/>
                <w:u w:val="single"/>
              </w:rPr>
              <w:t>5</w:t>
            </w:r>
            <w:r w:rsidRPr="00647DF2">
              <w:rPr>
                <w:rFonts w:asciiTheme="minorEastAsia" w:eastAsiaTheme="minorEastAsia" w:hAnsiTheme="minorEastAsia"/>
                <w:u w:val="single"/>
              </w:rPr>
              <w:t>に相当する単位数</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363" w:hangingChars="200" w:hanging="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（８）平成</w:t>
            </w:r>
            <w:r w:rsidRPr="00647DF2">
              <w:rPr>
                <w:rFonts w:asciiTheme="minorEastAsia" w:eastAsiaTheme="minorEastAsia" w:hAnsiTheme="minorEastAsia" w:cs="Times New Roman"/>
                <w:u w:val="single"/>
              </w:rPr>
              <w:t>18</w:t>
            </w:r>
            <w:r w:rsidRPr="00647DF2">
              <w:rPr>
                <w:rFonts w:asciiTheme="minorEastAsia" w:eastAsiaTheme="minorEastAsia" w:hAnsiTheme="minorEastAsia"/>
                <w:u w:val="single"/>
              </w:rPr>
              <w:t>年厚生労働省告示第</w:t>
            </w:r>
            <w:r w:rsidRPr="00647DF2">
              <w:rPr>
                <w:rFonts w:asciiTheme="minorEastAsia" w:eastAsiaTheme="minorEastAsia" w:hAnsiTheme="minorEastAsia" w:cs="Times New Roman"/>
                <w:u w:val="single"/>
              </w:rPr>
              <w:t>176</w:t>
            </w:r>
            <w:r w:rsidRPr="00647DF2">
              <w:rPr>
                <w:rFonts w:asciiTheme="minorEastAsia" w:eastAsiaTheme="minorEastAsia" w:hAnsiTheme="minorEastAsia"/>
                <w:u w:val="single"/>
              </w:rPr>
              <w:t>号に規定する「厚生労働大臣が定める地域」に居住している利用者に対して、指定同行援護事業所又は基準該当同行援護事業所(指定同行援護事業所等)の同行援護従業者が指定同行援護等を行った場合にあっては、</w:t>
            </w:r>
            <w:r w:rsidRPr="00647DF2">
              <w:rPr>
                <w:rFonts w:asciiTheme="minorEastAsia" w:eastAsiaTheme="minorEastAsia" w:hAnsiTheme="minorEastAsia" w:cs="Times New Roman"/>
                <w:u w:val="single"/>
              </w:rPr>
              <w:t>1</w:t>
            </w:r>
            <w:r w:rsidRPr="00647DF2">
              <w:rPr>
                <w:rFonts w:asciiTheme="minorEastAsia" w:eastAsiaTheme="minorEastAsia" w:hAnsiTheme="minorEastAsia"/>
                <w:u w:val="single"/>
              </w:rPr>
              <w:t>回につき所定単位数の</w:t>
            </w:r>
            <w:r w:rsidRPr="00647DF2">
              <w:rPr>
                <w:rFonts w:asciiTheme="minorEastAsia" w:eastAsiaTheme="minorEastAsia" w:hAnsiTheme="minorEastAsia" w:cs="Times New Roman"/>
                <w:u w:val="single"/>
              </w:rPr>
              <w:t>100</w:t>
            </w:r>
            <w:r w:rsidRPr="00647DF2">
              <w:rPr>
                <w:rFonts w:asciiTheme="minorEastAsia" w:eastAsiaTheme="minorEastAsia" w:hAnsiTheme="minorEastAsia"/>
                <w:u w:val="single"/>
              </w:rPr>
              <w:t>分の</w:t>
            </w:r>
            <w:r w:rsidRPr="00647DF2">
              <w:rPr>
                <w:rFonts w:asciiTheme="minorEastAsia" w:eastAsiaTheme="minorEastAsia" w:hAnsiTheme="minorEastAsia" w:cs="Times New Roman"/>
                <w:u w:val="single"/>
              </w:rPr>
              <w:t>15</w:t>
            </w:r>
            <w:r w:rsidRPr="00647DF2">
              <w:rPr>
                <w:rFonts w:asciiTheme="minorEastAsia" w:eastAsiaTheme="minorEastAsia" w:hAnsiTheme="minorEastAsia"/>
                <w:u w:val="single"/>
              </w:rPr>
              <w:t>に相当する単位数を所定単位数に加算しているか。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363" w:hangingChars="200" w:hanging="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９）利用者又はその家族等からの要請に基づき、指定同行援護事業所等のサービス提供責任者が同行援護計画の変更を行い、当該指定同行援護事業所等の同行援護従業者が当該利用者の同行援護計画において計画的に訪問することとなっていない指定同行援護等を緊急に行った場合にあっては、利用者</w:t>
            </w:r>
            <w:r w:rsidRPr="00647DF2">
              <w:rPr>
                <w:rFonts w:asciiTheme="minorEastAsia" w:eastAsiaTheme="minorEastAsia" w:hAnsiTheme="minorEastAsia" w:cs="Times New Roman"/>
                <w:u w:val="single"/>
              </w:rPr>
              <w:t>1</w:t>
            </w:r>
            <w:r w:rsidRPr="00647DF2">
              <w:rPr>
                <w:rFonts w:asciiTheme="minorEastAsia" w:eastAsiaTheme="minorEastAsia" w:hAnsiTheme="minorEastAsia"/>
                <w:u w:val="single"/>
              </w:rPr>
              <w:t>人に対し、</w:t>
            </w:r>
            <w:r w:rsidRPr="00647DF2">
              <w:rPr>
                <w:rFonts w:asciiTheme="minorEastAsia" w:eastAsiaTheme="minorEastAsia" w:hAnsiTheme="minorEastAsia" w:cs="Times New Roman"/>
                <w:u w:val="single"/>
              </w:rPr>
              <w:t>1</w:t>
            </w:r>
            <w:r w:rsidRPr="00647DF2">
              <w:rPr>
                <w:rFonts w:asciiTheme="minorEastAsia" w:eastAsiaTheme="minorEastAsia" w:hAnsiTheme="minorEastAsia"/>
                <w:u w:val="single"/>
              </w:rPr>
              <w:t>月につき</w:t>
            </w:r>
            <w:r w:rsidRPr="00647DF2">
              <w:rPr>
                <w:rFonts w:asciiTheme="minorEastAsia" w:eastAsiaTheme="minorEastAsia" w:hAnsiTheme="minorEastAsia" w:cs="Times New Roman"/>
                <w:u w:val="single"/>
              </w:rPr>
              <w:t>2</w:t>
            </w:r>
            <w:r w:rsidRPr="00647DF2">
              <w:rPr>
                <w:rFonts w:asciiTheme="minorEastAsia" w:eastAsiaTheme="minorEastAsia" w:hAnsiTheme="minorEastAsia"/>
                <w:u w:val="single"/>
              </w:rPr>
              <w:t>回を限度として、</w:t>
            </w:r>
            <w:r w:rsidRPr="00647DF2">
              <w:rPr>
                <w:rFonts w:asciiTheme="minorEastAsia" w:eastAsiaTheme="minorEastAsia" w:hAnsiTheme="minorEastAsia" w:cs="Times New Roman"/>
                <w:u w:val="single"/>
              </w:rPr>
              <w:t>1</w:t>
            </w:r>
            <w:r w:rsidRPr="00647DF2">
              <w:rPr>
                <w:rFonts w:asciiTheme="minorEastAsia" w:eastAsiaTheme="minorEastAsia" w:hAnsiTheme="minorEastAsia"/>
                <w:u w:val="single"/>
              </w:rPr>
              <w:t>回につき</w:t>
            </w:r>
            <w:r w:rsidRPr="00647DF2">
              <w:rPr>
                <w:rFonts w:asciiTheme="minorEastAsia" w:eastAsiaTheme="minorEastAsia" w:hAnsiTheme="minorEastAsia" w:cs="Times New Roman"/>
                <w:u w:val="single"/>
              </w:rPr>
              <w:t>100</w:t>
            </w:r>
            <w:r w:rsidRPr="00647DF2">
              <w:rPr>
                <w:rFonts w:asciiTheme="minorEastAsia" w:eastAsiaTheme="minorEastAsia" w:hAnsiTheme="minorEastAsia"/>
                <w:u w:val="single"/>
              </w:rPr>
              <w:t>単位を加算しているか。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10）前号の加算が算定されている指定同行援護事業所等が、平成18年厚生労働省告示第台551号「厚生労働大臣が定める施設基準」第3号に適合するものとして都道府県知事又は市町村長に届けた場合に、更に1回につき50単位を加算しているか。</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11）指定障害福祉サービス基準第43条第2項において準用する指定障害福祉サービス基準第35条の2第２項又は第3項に規定する基準に満たしていない場合は、1日につき5単位数を所定単位数に減算しているか。ただし、令和5年3月31日までの間は、当該基準を満たしていない場合であっても、減算していない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ind w:left="363" w:hangingChars="200" w:hanging="363"/>
              <w:rPr>
                <w:rFonts w:asciiTheme="minorEastAsia" w:eastAsiaTheme="minorEastAsia" w:hAnsiTheme="minorEastAsia" w:cs="Times New Roman" w:hint="default"/>
                <w:spacing w:val="10"/>
                <w:u w:val="single"/>
              </w:rPr>
            </w:pPr>
            <w:r w:rsidRPr="00647DF2">
              <w:rPr>
                <w:rFonts w:asciiTheme="minorEastAsia" w:eastAsiaTheme="minorEastAsia" w:hAnsiTheme="minorEastAsia"/>
                <w:u w:val="single"/>
              </w:rPr>
              <w:t>（</w:t>
            </w:r>
            <w:r w:rsidRPr="00647DF2">
              <w:rPr>
                <w:rFonts w:asciiTheme="minorEastAsia" w:eastAsiaTheme="minorEastAsia" w:hAnsiTheme="minorEastAsia" w:cs="Times New Roman"/>
                <w:color w:val="auto"/>
                <w:u w:val="single"/>
              </w:rPr>
              <w:t>12</w:t>
            </w:r>
            <w:r w:rsidRPr="00647DF2">
              <w:rPr>
                <w:rFonts w:asciiTheme="minorEastAsia" w:eastAsiaTheme="minorEastAsia" w:hAnsiTheme="minorEastAsia"/>
                <w:u w:val="single"/>
              </w:rPr>
              <w:t>）利用者が同行援護以外の障害福祉サービスを受けている間又は障害児通所支援若し</w:t>
            </w:r>
            <w:r w:rsidRPr="00647DF2">
              <w:rPr>
                <w:rFonts w:asciiTheme="minorEastAsia" w:eastAsiaTheme="minorEastAsia" w:hAnsiTheme="minorEastAsia"/>
                <w:u w:val="single"/>
              </w:rPr>
              <w:lastRenderedPageBreak/>
              <w:t>くは障害児入所支援を受けている間は、同行援護サービス費を算定していないか。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u w:val="single"/>
              </w:rPr>
            </w:pPr>
            <w:r w:rsidRPr="00647DF2">
              <w:rPr>
                <w:rFonts w:asciiTheme="minorEastAsia" w:eastAsiaTheme="minorEastAsia" w:hAnsiTheme="minorEastAsia"/>
              </w:rPr>
              <w:t xml:space="preserve">　</w:t>
            </w:r>
            <w:r w:rsidRPr="00647DF2">
              <w:rPr>
                <w:rFonts w:asciiTheme="minorEastAsia" w:eastAsiaTheme="minorEastAsia" w:hAnsiTheme="minorEastAsia"/>
                <w:u w:val="single"/>
              </w:rPr>
              <w:t>指定同行援護事業所等において、新規に同行援護計画を作成した利用者に対して、サービス提供責任者が初回若しくは初回の指定同行援護等を行った日の属する月に指定同行援護等を行った場合又は当該指定同行援護事業所等のその他の同行援護従業者が初回若しくは初回の指定同行援護等を行った日の属する月に指定同行援護等を行った際にサービス提供責任者が同行した場合に、</w:t>
            </w:r>
            <w:r w:rsidRPr="00647DF2">
              <w:rPr>
                <w:rFonts w:asciiTheme="minorEastAsia" w:eastAsiaTheme="minorEastAsia" w:hAnsiTheme="minorEastAsia" w:cs="Times New Roman"/>
                <w:u w:val="single"/>
              </w:rPr>
              <w:t>1</w:t>
            </w:r>
            <w:r w:rsidRPr="00647DF2">
              <w:rPr>
                <w:rFonts w:asciiTheme="minorEastAsia" w:eastAsiaTheme="minorEastAsia" w:hAnsiTheme="minorEastAsia"/>
                <w:u w:val="single"/>
              </w:rPr>
              <w:t>月につき所定単位数を加算しているか。</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jc w:val="left"/>
              <w:rPr>
                <w:rFonts w:asciiTheme="minorEastAsia" w:eastAsiaTheme="minorEastAsia" w:hAnsiTheme="minorEastAsia" w:cs="Times New Roman" w:hint="default"/>
                <w:spacing w:val="10"/>
                <w:u w:val="single"/>
              </w:rPr>
            </w:pPr>
            <w:r w:rsidRPr="00647DF2">
              <w:rPr>
                <w:rFonts w:asciiTheme="minorEastAsia" w:eastAsiaTheme="minorEastAsia" w:hAnsiTheme="minorEastAsia"/>
              </w:rPr>
              <w:t xml:space="preserve">　</w:t>
            </w:r>
            <w:r w:rsidRPr="00647DF2">
              <w:rPr>
                <w:rFonts w:asciiTheme="minorEastAsia" w:eastAsiaTheme="minorEastAsia" w:hAnsiTheme="minorEastAsia"/>
                <w:u w:val="single"/>
              </w:rPr>
              <w:t>指定同行援護事業者が第</w:t>
            </w:r>
            <w:r w:rsidRPr="00647DF2">
              <w:rPr>
                <w:rFonts w:asciiTheme="minorEastAsia" w:eastAsiaTheme="minorEastAsia" w:hAnsiTheme="minorEastAsia" w:cs="Times New Roman"/>
                <w:u w:val="single"/>
              </w:rPr>
              <w:t>4</w:t>
            </w:r>
            <w:r w:rsidRPr="00647DF2">
              <w:rPr>
                <w:rFonts w:asciiTheme="minorEastAsia" w:eastAsiaTheme="minorEastAsia" w:hAnsiTheme="minorEastAsia"/>
                <w:u w:val="single"/>
              </w:rPr>
              <w:t>の</w:t>
            </w:r>
            <w:r w:rsidRPr="00647DF2">
              <w:rPr>
                <w:rFonts w:asciiTheme="minorEastAsia" w:eastAsiaTheme="minorEastAsia" w:hAnsiTheme="minorEastAsia" w:cs="Times New Roman"/>
                <w:u w:val="single"/>
              </w:rPr>
              <w:t>14</w:t>
            </w:r>
            <w:r w:rsidRPr="00647DF2">
              <w:rPr>
                <w:rFonts w:asciiTheme="minorEastAsia" w:eastAsiaTheme="minorEastAsia" w:hAnsiTheme="minorEastAsia"/>
                <w:u w:val="single"/>
              </w:rPr>
              <w:t>にある利用者負担額合計額の管理を行った場合に、１月につき所定単位数を加算しているか。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u w:val="single"/>
              </w:rPr>
            </w:pPr>
            <w:r w:rsidRPr="00647DF2">
              <w:rPr>
                <w:rFonts w:asciiTheme="minorEastAsia" w:eastAsiaTheme="minorEastAsia" w:hAnsiTheme="minorEastAsia"/>
              </w:rPr>
              <w:t xml:space="preserve">　</w:t>
            </w:r>
            <w:r w:rsidRPr="00647DF2">
              <w:rPr>
                <w:rFonts w:asciiTheme="minorEastAsia" w:eastAsiaTheme="minorEastAsia" w:hAnsiTheme="minorEastAsia"/>
                <w:u w:val="single"/>
              </w:rPr>
              <w:t>指定同行援護事業所等において、喀痰吸引等が必要な者に対して、登録特定行為事業者の認定特定行為従事者が、喀痰吸引等を行った場合に、</w:t>
            </w:r>
            <w:r w:rsidRPr="00647DF2">
              <w:rPr>
                <w:rFonts w:asciiTheme="minorEastAsia" w:eastAsiaTheme="minorEastAsia" w:hAnsiTheme="minorEastAsia" w:cs="Times New Roman"/>
                <w:u w:val="single"/>
              </w:rPr>
              <w:t>1</w:t>
            </w:r>
            <w:r w:rsidRPr="00647DF2">
              <w:rPr>
                <w:rFonts w:asciiTheme="minorEastAsia" w:eastAsiaTheme="minorEastAsia" w:hAnsiTheme="minorEastAsia"/>
                <w:u w:val="single"/>
              </w:rPr>
              <w:t>日につき所定単位を加算しているか。ただし、</w:t>
            </w:r>
            <w:r w:rsidRPr="00647DF2">
              <w:rPr>
                <w:rFonts w:asciiTheme="minorEastAsia" w:eastAsiaTheme="minorEastAsia" w:hAnsiTheme="minorEastAsia" w:cs="Times New Roman"/>
                <w:u w:val="single"/>
              </w:rPr>
              <w:t>2</w:t>
            </w:r>
            <w:r w:rsidRPr="00647DF2">
              <w:rPr>
                <w:rFonts w:asciiTheme="minorEastAsia" w:eastAsiaTheme="minorEastAsia" w:hAnsiTheme="minorEastAsia"/>
                <w:u w:val="single"/>
              </w:rPr>
              <w:t>の(</w:t>
            </w:r>
            <w:r w:rsidRPr="00647DF2">
              <w:rPr>
                <w:rFonts w:asciiTheme="minorEastAsia" w:eastAsiaTheme="minorEastAsia" w:hAnsiTheme="minorEastAsia" w:cs="Times New Roman"/>
                <w:u w:val="single"/>
              </w:rPr>
              <w:t>7</w:t>
            </w:r>
            <w:r w:rsidRPr="00647DF2">
              <w:rPr>
                <w:rFonts w:asciiTheme="minorEastAsia" w:eastAsiaTheme="minorEastAsia" w:hAnsiTheme="minorEastAsia"/>
                <w:u w:val="single"/>
              </w:rPr>
              <w:t>)の①の特定事業所加算(Ⅰ)を算定している場合は、算定していないか。</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u w:val="single"/>
              </w:rPr>
            </w:pPr>
            <w:r w:rsidRPr="00647DF2">
              <w:rPr>
                <w:rFonts w:asciiTheme="minorEastAsia" w:eastAsiaTheme="minorEastAsia" w:hAnsiTheme="minorEastAsia"/>
              </w:rPr>
              <w:t xml:space="preserve">　</w:t>
            </w:r>
            <w:r w:rsidRPr="00647DF2">
              <w:rPr>
                <w:rFonts w:asciiTheme="minorEastAsia" w:eastAsiaTheme="minorEastAsia" w:hAnsiTheme="minorEastAsia"/>
                <w:u w:val="single"/>
              </w:rPr>
              <w:t>平成</w:t>
            </w:r>
            <w:r w:rsidRPr="00647DF2">
              <w:rPr>
                <w:rFonts w:asciiTheme="minorEastAsia" w:eastAsiaTheme="minorEastAsia" w:hAnsiTheme="minorEastAsia" w:cs="Times New Roman"/>
                <w:u w:val="single"/>
              </w:rPr>
              <w:t>18</w:t>
            </w:r>
            <w:r w:rsidRPr="00647DF2">
              <w:rPr>
                <w:rFonts w:asciiTheme="minorEastAsia" w:eastAsiaTheme="minorEastAsia" w:hAnsiTheme="minorEastAsia"/>
                <w:u w:val="single"/>
              </w:rPr>
              <w:t>年厚生労働省告示第</w:t>
            </w:r>
            <w:r w:rsidRPr="00647DF2">
              <w:rPr>
                <w:rFonts w:asciiTheme="minorEastAsia" w:eastAsiaTheme="minorEastAsia" w:hAnsiTheme="minorEastAsia" w:cs="Times New Roman"/>
                <w:u w:val="single"/>
              </w:rPr>
              <w:t>543</w:t>
            </w:r>
            <w:r w:rsidRPr="00647DF2">
              <w:rPr>
                <w:rFonts w:asciiTheme="minorEastAsia" w:eastAsiaTheme="minorEastAsia" w:hAnsiTheme="minorEastAsia"/>
                <w:u w:val="single"/>
              </w:rPr>
              <w:t>号に規定する「厚生労働大臣が定める基準」の十に適合している福祉・介護職員の賃金の改善等を実施しているものとして都道府県知事又は市町村長に届け出た指定同行援護事業所等国、のぞみの園又は独立行政法人国立病院機構が行う場合を除く。7において同じ。）が、利用者に対し、指定同行援護等を行った場合に、当該基準に掲げる区分に従い、令和</w:t>
            </w:r>
            <w:r w:rsidRPr="00647DF2">
              <w:rPr>
                <w:rFonts w:asciiTheme="minorEastAsia" w:eastAsiaTheme="minorEastAsia" w:hAnsiTheme="minorEastAsia" w:cs="Times New Roman"/>
                <w:color w:val="auto"/>
                <w:u w:val="single"/>
              </w:rPr>
              <w:t>6</w:t>
            </w:r>
            <w:r w:rsidRPr="00647DF2">
              <w:rPr>
                <w:rFonts w:asciiTheme="minorEastAsia" w:eastAsiaTheme="minorEastAsia" w:hAnsiTheme="minorEastAsia"/>
                <w:u w:val="single"/>
              </w:rPr>
              <w:t>年</w:t>
            </w:r>
            <w:r w:rsidRPr="00647DF2">
              <w:rPr>
                <w:rFonts w:asciiTheme="minorEastAsia" w:eastAsiaTheme="minorEastAsia" w:hAnsiTheme="minorEastAsia" w:cs="Times New Roman"/>
                <w:u w:val="single"/>
              </w:rPr>
              <w:t>3</w:t>
            </w:r>
            <w:r w:rsidRPr="00647DF2">
              <w:rPr>
                <w:rFonts w:asciiTheme="minorEastAsia" w:eastAsiaTheme="minorEastAsia" w:hAnsiTheme="minorEastAsia"/>
                <w:u w:val="single"/>
              </w:rPr>
              <w:t>月</w:t>
            </w:r>
            <w:r w:rsidRPr="00647DF2">
              <w:rPr>
                <w:rFonts w:asciiTheme="minorEastAsia" w:eastAsiaTheme="minorEastAsia" w:hAnsiTheme="minorEastAsia" w:cs="Times New Roman"/>
                <w:u w:val="single"/>
              </w:rPr>
              <w:t>31</w:t>
            </w:r>
            <w:r w:rsidRPr="00647DF2">
              <w:rPr>
                <w:rFonts w:asciiTheme="minorEastAsia" w:eastAsiaTheme="minorEastAsia" w:hAnsiTheme="minorEastAsia"/>
                <w:u w:val="single"/>
              </w:rPr>
              <w:t>日までの間、次に掲げる単位数を所定単位数に加算しているか。ただし、次に掲げるいずれかの加算を算定している場合にあっては、次に掲げるその他の加算は算定していないか。</w:t>
            </w:r>
          </w:p>
          <w:p w:rsidR="0010378B" w:rsidRPr="00647DF2" w:rsidRDefault="0010378B" w:rsidP="00647DF2">
            <w:pPr>
              <w:snapToGrid w:val="0"/>
              <w:ind w:leftChars="100" w:left="362" w:hangingChars="100" w:hanging="181"/>
              <w:rPr>
                <w:rFonts w:asciiTheme="minorEastAsia" w:eastAsiaTheme="minorEastAsia" w:hAnsiTheme="minorEastAsia" w:cs="Times New Roman" w:hint="default"/>
                <w:color w:val="auto"/>
                <w:spacing w:val="10"/>
                <w:u w:val="single"/>
              </w:rPr>
            </w:pPr>
            <w:r w:rsidRPr="00647DF2">
              <w:rPr>
                <w:rFonts w:asciiTheme="minorEastAsia" w:eastAsiaTheme="minorEastAsia" w:hAnsiTheme="minorEastAsia"/>
                <w:u w:val="single"/>
              </w:rPr>
              <w:t>①　福祉・介護職員処遇改善加算(Ⅰ)</w:t>
            </w:r>
            <w:r w:rsidRPr="00647DF2">
              <w:rPr>
                <w:rFonts w:asciiTheme="minorEastAsia" w:eastAsiaTheme="minorEastAsia" w:hAnsiTheme="minorEastAsia"/>
              </w:rPr>
              <w:t xml:space="preserve">　</w:t>
            </w:r>
            <w:r w:rsidRPr="00647DF2">
              <w:rPr>
                <w:rFonts w:asciiTheme="minorEastAsia" w:eastAsiaTheme="minorEastAsia" w:hAnsiTheme="minorEastAsia"/>
                <w:u w:val="single"/>
              </w:rPr>
              <w:t>１から５までにより算定した単位数の</w:t>
            </w:r>
            <w:r w:rsidRPr="00647DF2">
              <w:rPr>
                <w:rFonts w:asciiTheme="minorEastAsia" w:eastAsiaTheme="minorEastAsia" w:hAnsiTheme="minorEastAsia" w:cs="Times New Roman"/>
                <w:u w:val="single"/>
              </w:rPr>
              <w:t>1000</w:t>
            </w:r>
            <w:r w:rsidRPr="00647DF2">
              <w:rPr>
                <w:rFonts w:asciiTheme="minorEastAsia" w:eastAsiaTheme="minorEastAsia" w:hAnsiTheme="minorEastAsia"/>
                <w:u w:val="single"/>
              </w:rPr>
              <w:t>分の</w:t>
            </w:r>
            <w:r w:rsidRPr="00647DF2">
              <w:rPr>
                <w:rFonts w:asciiTheme="minorEastAsia" w:eastAsiaTheme="minorEastAsia" w:hAnsiTheme="minorEastAsia" w:cs="Times New Roman"/>
                <w:color w:val="auto"/>
                <w:u w:val="single"/>
              </w:rPr>
              <w:t>274</w:t>
            </w:r>
            <w:r w:rsidRPr="00647DF2">
              <w:rPr>
                <w:rFonts w:asciiTheme="minorEastAsia" w:eastAsiaTheme="minorEastAsia" w:hAnsiTheme="minorEastAsia"/>
                <w:color w:val="auto"/>
                <w:u w:val="single"/>
              </w:rPr>
              <w:t>に相当する単位数</w:t>
            </w:r>
          </w:p>
          <w:p w:rsidR="0010378B" w:rsidRPr="00647DF2" w:rsidRDefault="0010378B" w:rsidP="00647DF2">
            <w:pPr>
              <w:snapToGrid w:val="0"/>
              <w:ind w:leftChars="100" w:left="362" w:hangingChars="100" w:hanging="181"/>
              <w:rPr>
                <w:rFonts w:asciiTheme="minorEastAsia" w:eastAsiaTheme="minorEastAsia" w:hAnsiTheme="minorEastAsia" w:cs="Times New Roman" w:hint="default"/>
                <w:color w:val="auto"/>
                <w:spacing w:val="10"/>
                <w:u w:val="single"/>
              </w:rPr>
            </w:pPr>
            <w:r w:rsidRPr="00647DF2">
              <w:rPr>
                <w:rFonts w:asciiTheme="minorEastAsia" w:eastAsiaTheme="minorEastAsia" w:hAnsiTheme="minorEastAsia"/>
                <w:color w:val="auto"/>
                <w:u w:val="single"/>
              </w:rPr>
              <w:t>②　福祉・介護職員処遇改善加算(Ⅱ)</w:t>
            </w:r>
            <w:r w:rsidRPr="00647DF2">
              <w:rPr>
                <w:rFonts w:asciiTheme="minorEastAsia" w:eastAsiaTheme="minorEastAsia" w:hAnsiTheme="minorEastAsia"/>
                <w:color w:val="auto"/>
              </w:rPr>
              <w:t xml:space="preserve">　</w:t>
            </w:r>
            <w:r w:rsidRPr="00647DF2">
              <w:rPr>
                <w:rFonts w:asciiTheme="minorEastAsia" w:eastAsiaTheme="minorEastAsia" w:hAnsiTheme="minorEastAsia"/>
                <w:color w:val="auto"/>
                <w:u w:val="single"/>
              </w:rPr>
              <w:t>１から５までにより算定した単位数の</w:t>
            </w:r>
            <w:r w:rsidRPr="00647DF2">
              <w:rPr>
                <w:rFonts w:asciiTheme="minorEastAsia" w:eastAsiaTheme="minorEastAsia" w:hAnsiTheme="minorEastAsia" w:cs="Times New Roman"/>
                <w:color w:val="auto"/>
                <w:u w:val="single"/>
              </w:rPr>
              <w:t>1000</w:t>
            </w:r>
            <w:r w:rsidRPr="00647DF2">
              <w:rPr>
                <w:rFonts w:asciiTheme="minorEastAsia" w:eastAsiaTheme="minorEastAsia" w:hAnsiTheme="minorEastAsia"/>
                <w:color w:val="auto"/>
                <w:u w:val="single"/>
              </w:rPr>
              <w:t>分の</w:t>
            </w:r>
            <w:r w:rsidRPr="00647DF2">
              <w:rPr>
                <w:rFonts w:asciiTheme="minorEastAsia" w:eastAsiaTheme="minorEastAsia" w:hAnsiTheme="minorEastAsia" w:cs="Times New Roman"/>
                <w:color w:val="auto"/>
                <w:u w:val="single"/>
              </w:rPr>
              <w:t>200</w:t>
            </w:r>
            <w:r w:rsidRPr="00647DF2">
              <w:rPr>
                <w:rFonts w:asciiTheme="minorEastAsia" w:eastAsiaTheme="minorEastAsia" w:hAnsiTheme="minorEastAsia"/>
                <w:color w:val="auto"/>
                <w:u w:val="single"/>
              </w:rPr>
              <w:t>に相当する単位数</w:t>
            </w:r>
          </w:p>
          <w:p w:rsidR="0010378B" w:rsidRPr="00647DF2" w:rsidRDefault="0010378B" w:rsidP="00647DF2">
            <w:pPr>
              <w:snapToGrid w:val="0"/>
              <w:ind w:leftChars="100" w:left="362" w:hangingChars="100" w:hanging="181"/>
              <w:rPr>
                <w:rFonts w:asciiTheme="minorEastAsia" w:eastAsiaTheme="minorEastAsia" w:hAnsiTheme="minorEastAsia" w:cs="Times New Roman" w:hint="default"/>
                <w:spacing w:val="10"/>
                <w:u w:val="single"/>
              </w:rPr>
            </w:pPr>
            <w:r w:rsidRPr="00647DF2">
              <w:rPr>
                <w:rFonts w:asciiTheme="minorEastAsia" w:eastAsiaTheme="minorEastAsia" w:hAnsiTheme="minorEastAsia"/>
                <w:color w:val="auto"/>
                <w:u w:val="single"/>
              </w:rPr>
              <w:t>③　福祉・介護職員処遇改善加算(Ⅲ)</w:t>
            </w:r>
            <w:r w:rsidRPr="00647DF2">
              <w:rPr>
                <w:rFonts w:asciiTheme="minorEastAsia" w:eastAsiaTheme="minorEastAsia" w:hAnsiTheme="minorEastAsia"/>
                <w:color w:val="auto"/>
              </w:rPr>
              <w:t xml:space="preserve">　</w:t>
            </w:r>
            <w:r w:rsidRPr="00647DF2">
              <w:rPr>
                <w:rFonts w:asciiTheme="minorEastAsia" w:eastAsiaTheme="minorEastAsia" w:hAnsiTheme="minorEastAsia"/>
                <w:color w:val="auto"/>
                <w:u w:val="single"/>
              </w:rPr>
              <w:t>１から５までにより算定した単位数の</w:t>
            </w:r>
            <w:r w:rsidRPr="00647DF2">
              <w:rPr>
                <w:rFonts w:asciiTheme="minorEastAsia" w:eastAsiaTheme="minorEastAsia" w:hAnsiTheme="minorEastAsia" w:cs="Times New Roman"/>
                <w:color w:val="auto"/>
                <w:u w:val="single"/>
              </w:rPr>
              <w:t>1000</w:t>
            </w:r>
            <w:r w:rsidRPr="00647DF2">
              <w:rPr>
                <w:rFonts w:asciiTheme="minorEastAsia" w:eastAsiaTheme="minorEastAsia" w:hAnsiTheme="minorEastAsia"/>
                <w:color w:val="auto"/>
                <w:u w:val="single"/>
              </w:rPr>
              <w:t>分の</w:t>
            </w:r>
            <w:r w:rsidRPr="00647DF2">
              <w:rPr>
                <w:rFonts w:asciiTheme="minorEastAsia" w:eastAsiaTheme="minorEastAsia" w:hAnsiTheme="minorEastAsia" w:cs="Times New Roman"/>
                <w:color w:val="auto"/>
                <w:u w:val="single"/>
              </w:rPr>
              <w:t>111</w:t>
            </w:r>
            <w:r w:rsidRPr="00647DF2">
              <w:rPr>
                <w:rFonts w:asciiTheme="minorEastAsia" w:eastAsiaTheme="minorEastAsia" w:hAnsiTheme="minorEastAsia"/>
                <w:color w:val="auto"/>
                <w:u w:val="single"/>
              </w:rPr>
              <w:t>に相当</w:t>
            </w:r>
            <w:r w:rsidRPr="00647DF2">
              <w:rPr>
                <w:rFonts w:asciiTheme="minorEastAsia" w:eastAsiaTheme="minorEastAsia" w:hAnsiTheme="minorEastAsia"/>
                <w:u w:val="single"/>
              </w:rPr>
              <w:t>する単位数</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hint="default"/>
                <w:color w:val="auto"/>
              </w:rPr>
            </w:pPr>
            <w:r w:rsidRPr="00647DF2">
              <w:rPr>
                <w:rFonts w:asciiTheme="minorEastAsia" w:eastAsiaTheme="minorEastAsia" w:hAnsiTheme="minorEastAsia"/>
              </w:rPr>
              <w:t xml:space="preserve">　</w:t>
            </w: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平成18年厚生労働省告示第543号に規定する「厚生労働大臣が定める基準」の十一</w:t>
            </w:r>
            <w:r w:rsidRPr="00647DF2">
              <w:rPr>
                <w:rFonts w:asciiTheme="minorEastAsia" w:eastAsiaTheme="minorEastAsia" w:hAnsiTheme="minorEastAsia"/>
                <w:strike/>
                <w:color w:val="auto"/>
                <w:u w:val="single"/>
              </w:rPr>
              <w:t>の二</w:t>
            </w:r>
            <w:r w:rsidRPr="00647DF2">
              <w:rPr>
                <w:rFonts w:asciiTheme="minorEastAsia" w:eastAsiaTheme="minorEastAsia" w:hAnsiTheme="minorEastAsia"/>
                <w:color w:val="auto"/>
                <w:u w:val="single"/>
              </w:rPr>
              <w:t>に適</w:t>
            </w:r>
            <w:r w:rsidRPr="00647DF2">
              <w:rPr>
                <w:rFonts w:asciiTheme="minorEastAsia" w:eastAsiaTheme="minorEastAsia" w:hAnsiTheme="minorEastAsia"/>
                <w:color w:val="auto"/>
                <w:u w:val="single"/>
              </w:rPr>
              <w:lastRenderedPageBreak/>
              <w:t>合している福祉・介護職員を中心とした従業者の賃金の改善等を実施しているものとして都道府県知事又は市町村長に届け出た指定同行援護事業所等が、利用者に対し、指定同行援護等を行った場合に、当該基準に掲げる区分に従い、次に掲げる単位数を所定単位数に加算しているか。</w:t>
            </w:r>
          </w:p>
          <w:p w:rsidR="0010378B" w:rsidRPr="00647DF2" w:rsidRDefault="0010378B" w:rsidP="00647DF2">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ただし、次に掲げる一方の加算を算定している場合にあっては、次に掲げる他方の加算は算定していないか。</w:t>
            </w:r>
          </w:p>
          <w:p w:rsidR="0010378B" w:rsidRPr="00647DF2" w:rsidRDefault="0010378B" w:rsidP="00647DF2">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①　福祉・介護職員特定処遇改善加算(Ⅰ)　１から５までにより算定した単位数の1000分の70に相当する単位数</w:t>
            </w:r>
          </w:p>
          <w:p w:rsidR="0010378B" w:rsidRPr="00647DF2" w:rsidRDefault="0010378B" w:rsidP="00647DF2">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647DF2">
              <w:rPr>
                <w:rFonts w:asciiTheme="minorEastAsia" w:eastAsiaTheme="minorEastAsia" w:hAnsiTheme="minorEastAsia"/>
                <w:color w:val="auto"/>
                <w:u w:val="single"/>
              </w:rPr>
              <w:t>②　福祉・介護職員特定処遇改善加算(Ⅱ)　１から５までにより算定した単位数の1000分の55に相当する単位数</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tc>
        <w:tc>
          <w:tcPr>
            <w:tcW w:w="850" w:type="dxa"/>
            <w:tcBorders>
              <w:bottom w:val="single" w:sz="4" w:space="0" w:color="auto"/>
            </w:tcBorders>
          </w:tcPr>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415AC" w:rsidRPr="00647DF2" w:rsidRDefault="00E415AC" w:rsidP="00647DF2">
            <w:pPr>
              <w:kinsoku w:val="0"/>
              <w:autoSpaceDE w:val="0"/>
              <w:autoSpaceDN w:val="0"/>
              <w:adjustRightInd w:val="0"/>
              <w:snapToGrid w:val="0"/>
              <w:jc w:val="center"/>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7051F3" w:rsidRPr="00647DF2" w:rsidRDefault="007051F3"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415AC" w:rsidRPr="00647DF2" w:rsidRDefault="00E415AC"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415AC" w:rsidRPr="00647DF2" w:rsidRDefault="00E415AC"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415AC" w:rsidRPr="00647DF2" w:rsidRDefault="00E415AC" w:rsidP="00647DF2">
            <w:pPr>
              <w:kinsoku w:val="0"/>
              <w:autoSpaceDE w:val="0"/>
              <w:autoSpaceDN w:val="0"/>
              <w:adjustRightInd w:val="0"/>
              <w:snapToGrid w:val="0"/>
              <w:jc w:val="center"/>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647DF2" w:rsidRDefault="00647DF2" w:rsidP="00647DF2">
            <w:pPr>
              <w:kinsoku w:val="0"/>
              <w:autoSpaceDE w:val="0"/>
              <w:autoSpaceDN w:val="0"/>
              <w:adjustRightInd w:val="0"/>
              <w:snapToGrid w:val="0"/>
              <w:rPr>
                <w:rFonts w:asciiTheme="minorEastAsia" w:eastAsiaTheme="minorEastAsia" w:hAnsiTheme="minorEastAsia" w:hint="default"/>
                <w:color w:val="000000" w:themeColor="text1"/>
              </w:rPr>
            </w:pPr>
          </w:p>
          <w:p w:rsidR="00647DF2" w:rsidRDefault="00647DF2" w:rsidP="00647DF2">
            <w:pPr>
              <w:kinsoku w:val="0"/>
              <w:autoSpaceDE w:val="0"/>
              <w:autoSpaceDN w:val="0"/>
              <w:adjustRightInd w:val="0"/>
              <w:snapToGrid w:val="0"/>
              <w:rPr>
                <w:rFonts w:asciiTheme="minorEastAsia" w:eastAsiaTheme="minorEastAsia" w:hAnsiTheme="minorEastAsia" w:hint="default"/>
                <w:color w:val="000000" w:themeColor="text1"/>
              </w:rPr>
            </w:pPr>
          </w:p>
          <w:p w:rsidR="00031F63" w:rsidRPr="00647DF2" w:rsidRDefault="00031F63"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415AC" w:rsidRPr="00647DF2" w:rsidRDefault="00E415AC"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647DF2" w:rsidRPr="00647DF2" w:rsidRDefault="00647DF2"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647DF2" w:rsidRDefault="00647DF2" w:rsidP="00647DF2">
            <w:pPr>
              <w:kinsoku w:val="0"/>
              <w:autoSpaceDE w:val="0"/>
              <w:autoSpaceDN w:val="0"/>
              <w:adjustRightInd w:val="0"/>
              <w:snapToGrid w:val="0"/>
              <w:jc w:val="center"/>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647DF2" w:rsidRPr="00647DF2" w:rsidRDefault="00647DF2"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647DF2" w:rsidRPr="00647DF2" w:rsidRDefault="00647DF2"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34773A" w:rsidRPr="00647DF2" w:rsidRDefault="0034773A"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647DF2" w:rsidRPr="00647DF2" w:rsidRDefault="00647DF2"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34773A" w:rsidRPr="00647DF2" w:rsidRDefault="0034773A"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EC046B" w:rsidRPr="00647DF2" w:rsidRDefault="00EC046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647DF2" w:rsidRPr="00647DF2" w:rsidRDefault="00647DF2"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34773A" w:rsidRPr="00647DF2" w:rsidRDefault="0034773A"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00" w:themeColor="text1"/>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jc w:val="center"/>
              <w:rPr>
                <w:rFonts w:asciiTheme="minorEastAsia" w:eastAsiaTheme="minorEastAsia" w:hAnsiTheme="minorEastAsia" w:hint="default"/>
                <w:color w:val="000000" w:themeColor="text1"/>
              </w:rPr>
            </w:pPr>
            <w:r w:rsidRPr="00647DF2">
              <w:rPr>
                <w:rFonts w:asciiTheme="minorEastAsia" w:eastAsiaTheme="minorEastAsia" w:hAnsiTheme="minorEastAsia" w:hint="default"/>
                <w:color w:val="000000" w:themeColor="text1"/>
              </w:rPr>
              <w:t>□</w:t>
            </w: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auto"/>
              </w:rPr>
            </w:pPr>
          </w:p>
          <w:p w:rsidR="000143FB" w:rsidRPr="00647DF2" w:rsidRDefault="000143FB" w:rsidP="00647DF2">
            <w:pPr>
              <w:kinsoku w:val="0"/>
              <w:autoSpaceDE w:val="0"/>
              <w:autoSpaceDN w:val="0"/>
              <w:adjustRightInd w:val="0"/>
              <w:snapToGrid w:val="0"/>
              <w:ind w:firstLine="1"/>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000000" w:themeColor="text1"/>
              </w:rPr>
            </w:pPr>
          </w:p>
          <w:p w:rsidR="000143FB" w:rsidRPr="00647DF2" w:rsidRDefault="000143FB" w:rsidP="00647DF2">
            <w:pPr>
              <w:kinsoku w:val="0"/>
              <w:autoSpaceDE w:val="0"/>
              <w:autoSpaceDN w:val="0"/>
              <w:adjustRightInd w:val="0"/>
              <w:snapToGrid w:val="0"/>
              <w:rPr>
                <w:rFonts w:asciiTheme="minorEastAsia" w:eastAsiaTheme="minorEastAsia" w:hAnsiTheme="minorEastAsia" w:hint="default"/>
                <w:color w:val="auto"/>
              </w:rPr>
            </w:pPr>
          </w:p>
        </w:tc>
        <w:tc>
          <w:tcPr>
            <w:tcW w:w="1701" w:type="dxa"/>
            <w:tcBorders>
              <w:bottom w:val="single" w:sz="4" w:space="0" w:color="auto"/>
            </w:tcBorders>
          </w:tcPr>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法第43条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第3条第3項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第4条第3項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法第43条第1項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第7条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準用（第5条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第7条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準用（第5条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第7条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準用（第6条）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法第43条第2項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第8条第2項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準用（第8条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法第43条第2項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準用（第11条）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準用（第12条）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準用（第13条）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準用（第14条）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準用（第15条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準用（第15条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準用（第16条）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準用（第17条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準用（第17条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準用（第18条）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準用（第19条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準用（第20条第1項）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準用（第21条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準用（第21条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準用（第21条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準用（第21条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準用（第21条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第5項）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準用（第22条）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準用（第23条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準用（第23条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準用（第24条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準用（第24条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準用（第25条）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準用（第25条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第1号）</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準用（第25条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第2号）</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準用（第25条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第3号）</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準用（第25条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第４号）</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準用（第26条第1項）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準用（第26条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準用（第26条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第3項）</w:t>
            </w:r>
          </w:p>
          <w:p w:rsidR="0010378B"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031F63" w:rsidRPr="00647DF2" w:rsidRDefault="00031F63"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準用（第26条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準用（第27条）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準用（第28条）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準用（第29条）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準用（第31条）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準用（第33条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準用（第33条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準用（第33条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準用（第33条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準用（第33条の2</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準用（第33条の2</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準用（第33条の2</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準用（第34条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第43条第2項準用</w:t>
            </w:r>
            <w:r w:rsidRPr="00647DF2">
              <w:rPr>
                <w:rFonts w:asciiTheme="minorEastAsia" w:eastAsiaTheme="minorEastAsia" w:hAnsiTheme="minorEastAsia"/>
                <w:color w:val="auto"/>
              </w:rPr>
              <w:lastRenderedPageBreak/>
              <w:t>（第34条第2項）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準用（第34条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準用（第35条第1項・第2項）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準用（第35条の2第1項）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準用（第35条の2第2項）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準用（第35条の2第3項）</w:t>
            </w: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準用（第36条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準用（第36条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準用（第36条第3項）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準用（第37条第1項）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準用（第37条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準用（第38条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準用（第38条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第5項）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647DF2" w:rsidRPr="00647DF2" w:rsidRDefault="00647DF2"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第6項）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準用（第39条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第7項）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の2）</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準用（第41条）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準用（第42条第1項）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第43条第2項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準用（第42条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第224条第1項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第224条第2項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法第30条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第1項第2号ｲ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第48条第2項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準用（第44条第1</w:t>
            </w:r>
            <w:r w:rsidRPr="00647DF2">
              <w:rPr>
                <w:rFonts w:asciiTheme="minorEastAsia" w:eastAsiaTheme="minorEastAsia" w:hAnsiTheme="minorEastAsia"/>
                <w:color w:val="auto"/>
              </w:rPr>
              <w:lastRenderedPageBreak/>
              <w:t>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第48条第2項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準用（第44条第2項）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平18厚告540</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第48条第2項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準用（第44条第3項）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第48条第2項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準用（第45条）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第48条第2項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準用（第46条）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第48条第2項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準用（第47条第1項）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647DF2" w:rsidRPr="00647DF2" w:rsidRDefault="00647DF2"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第48条第2項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準用（第47条第2項）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第48条第2項準用（第4条第3項及び第9条から第43条まで（第21条第1項、第22条、第23条第1項、第27条、第32条､第35条の2及び第43条を除く。））</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第224条第1項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平18厚令171</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第224条第2項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法第46条第1項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施行規則第34</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条の23</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法第46条第2</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項</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施行規則第34</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条の23</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法第29条</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第3項</w:t>
            </w: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の一</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539</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法第</w:t>
            </w:r>
            <w:r w:rsidRPr="00647DF2">
              <w:rPr>
                <w:rFonts w:asciiTheme="minorEastAsia" w:eastAsiaTheme="minorEastAsia" w:hAnsiTheme="minorEastAsia" w:cs="Times New Roman"/>
              </w:rPr>
              <w:t>29</w:t>
            </w:r>
            <w:r w:rsidRPr="00647DF2">
              <w:rPr>
                <w:rFonts w:asciiTheme="minorEastAsia" w:eastAsiaTheme="minorEastAsia" w:hAnsiTheme="minorEastAsia"/>
              </w:rPr>
              <w:t>条</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第</w:t>
            </w:r>
            <w:r w:rsidRPr="00647DF2">
              <w:rPr>
                <w:rFonts w:asciiTheme="minorEastAsia" w:eastAsiaTheme="minorEastAsia" w:hAnsiTheme="minorEastAsia" w:cs="Times New Roman"/>
              </w:rPr>
              <w:t>3</w:t>
            </w:r>
            <w:r w:rsidRPr="00647DF2">
              <w:rPr>
                <w:rFonts w:asciiTheme="minorEastAsia" w:eastAsiaTheme="minorEastAsia" w:hAnsiTheme="minorEastAsia"/>
              </w:rPr>
              <w:t>項</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の二</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w:t>
            </w:r>
            <w:r w:rsidRPr="00647DF2">
              <w:rPr>
                <w:rFonts w:asciiTheme="minorEastAsia" w:eastAsiaTheme="minorEastAsia" w:hAnsiTheme="minorEastAsia" w:cs="Times New Roman"/>
              </w:rPr>
              <w:t>1</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r w:rsidRPr="00647DF2">
              <w:rPr>
                <w:rFonts w:asciiTheme="minorEastAsia" w:eastAsiaTheme="minorEastAsia" w:hAnsiTheme="minorEastAsia" w:cs="Times New Roman"/>
              </w:rPr>
              <w:t>1</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の１</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r w:rsidRPr="00647DF2">
              <w:rPr>
                <w:rFonts w:asciiTheme="minorEastAsia" w:eastAsiaTheme="minorEastAsia" w:hAnsiTheme="minorEastAsia" w:cs="Times New Roman"/>
              </w:rPr>
              <w:t>2</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Default="0010378B" w:rsidP="00647DF2">
            <w:pPr>
              <w:snapToGrid w:val="0"/>
              <w:rPr>
                <w:rFonts w:asciiTheme="minorEastAsia" w:eastAsiaTheme="minorEastAsia" w:hAnsiTheme="minorEastAsia" w:cs="Times New Roman" w:hint="default"/>
                <w:spacing w:val="10"/>
              </w:rPr>
            </w:pPr>
          </w:p>
          <w:p w:rsidR="00647DF2" w:rsidRPr="00647DF2" w:rsidRDefault="00647DF2"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lastRenderedPageBreak/>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の１</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r w:rsidRPr="00647DF2">
              <w:rPr>
                <w:rFonts w:asciiTheme="minorEastAsia" w:eastAsiaTheme="minorEastAsia" w:hAnsiTheme="minorEastAsia" w:cs="Times New Roman"/>
              </w:rPr>
              <w:t>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548</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の九、十</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w:t>
            </w:r>
            <w:r w:rsidRPr="00647DF2">
              <w:rPr>
                <w:rFonts w:asciiTheme="minorEastAsia" w:eastAsiaTheme="minorEastAsia" w:hAnsiTheme="minorEastAsia" w:cs="Times New Roman"/>
              </w:rPr>
              <w:t>1</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r w:rsidRPr="00647DF2">
              <w:rPr>
                <w:rFonts w:asciiTheme="minorEastAsia" w:eastAsiaTheme="minorEastAsia" w:hAnsiTheme="minorEastAsia" w:cs="Times New Roman"/>
              </w:rPr>
              <w:t>4</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548</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の十の二</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543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の八の二</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w:t>
            </w:r>
            <w:r w:rsidRPr="00647DF2">
              <w:rPr>
                <w:rFonts w:asciiTheme="minorEastAsia" w:eastAsiaTheme="minorEastAsia" w:hAnsiTheme="minorEastAsia" w:cs="Times New Roman"/>
              </w:rPr>
              <w:t>1</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r w:rsidRPr="00647DF2">
              <w:rPr>
                <w:rFonts w:asciiTheme="minorEastAsia" w:eastAsiaTheme="minorEastAsia" w:hAnsiTheme="minorEastAsia" w:cs="Times New Roman"/>
              </w:rPr>
              <w:t>4</w:t>
            </w:r>
            <w:r w:rsidRPr="00647DF2">
              <w:rPr>
                <w:rFonts w:asciiTheme="minorEastAsia" w:eastAsiaTheme="minorEastAsia" w:hAnsiTheme="minorEastAsia"/>
              </w:rPr>
              <w:t>の</w:t>
            </w:r>
            <w:r w:rsidRPr="00647DF2">
              <w:rPr>
                <w:rFonts w:asciiTheme="minorEastAsia" w:eastAsiaTheme="minorEastAsia" w:hAnsiTheme="minorEastAsia" w:cs="Times New Roman"/>
              </w:rPr>
              <w:t>2</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w:t>
            </w:r>
            <w:r w:rsidRPr="00647DF2">
              <w:rPr>
                <w:rFonts w:asciiTheme="minorEastAsia" w:eastAsiaTheme="minorEastAsia" w:hAnsiTheme="minorEastAsia" w:cs="Times New Roman"/>
              </w:rPr>
              <w:t>1</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r w:rsidRPr="00647DF2">
              <w:rPr>
                <w:rFonts w:asciiTheme="minorEastAsia" w:eastAsiaTheme="minorEastAsia" w:hAnsiTheme="minorEastAsia" w:cs="Times New Roman"/>
              </w:rPr>
              <w:t>4</w:t>
            </w:r>
            <w:r w:rsidRPr="00647DF2">
              <w:rPr>
                <w:rFonts w:asciiTheme="minorEastAsia" w:eastAsiaTheme="minorEastAsia" w:hAnsiTheme="minorEastAsia"/>
              </w:rPr>
              <w:t>の</w:t>
            </w:r>
            <w:r w:rsidRPr="00647DF2">
              <w:rPr>
                <w:rFonts w:asciiTheme="minorEastAsia" w:eastAsiaTheme="minorEastAsia" w:hAnsiTheme="minorEastAsia" w:cs="Times New Roman"/>
              </w:rPr>
              <w:t>3</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w:t>
            </w:r>
            <w:r w:rsidRPr="00647DF2">
              <w:rPr>
                <w:rFonts w:asciiTheme="minorEastAsia" w:eastAsiaTheme="minorEastAsia" w:hAnsiTheme="minorEastAsia" w:cs="Times New Roman"/>
              </w:rPr>
              <w:t>1</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r w:rsidRPr="00647DF2">
              <w:rPr>
                <w:rFonts w:asciiTheme="minorEastAsia" w:eastAsiaTheme="minorEastAsia" w:hAnsiTheme="minorEastAsia" w:cs="Times New Roman"/>
              </w:rPr>
              <w:t>5</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546</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の１</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r w:rsidRPr="00647DF2">
              <w:rPr>
                <w:rFonts w:asciiTheme="minorEastAsia" w:eastAsiaTheme="minorEastAsia" w:hAnsiTheme="minorEastAsia" w:cs="Times New Roman"/>
              </w:rPr>
              <w:t>6</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の１</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r w:rsidRPr="00647DF2">
              <w:rPr>
                <w:rFonts w:asciiTheme="minorEastAsia" w:eastAsiaTheme="minorEastAsia" w:hAnsiTheme="minorEastAsia" w:cs="Times New Roman"/>
              </w:rPr>
              <w:t xml:space="preserve">7     </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543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の九</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の１</w:t>
            </w:r>
          </w:p>
          <w:p w:rsidR="0010378B" w:rsidRPr="00647DF2" w:rsidRDefault="0010378B" w:rsidP="00647DF2">
            <w:pPr>
              <w:snapToGrid w:val="0"/>
              <w:jc w:val="left"/>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r w:rsidRPr="00647DF2">
              <w:rPr>
                <w:rFonts w:asciiTheme="minorEastAsia" w:eastAsiaTheme="minorEastAsia" w:hAnsiTheme="minorEastAsia" w:cs="Times New Roman"/>
              </w:rPr>
              <w:t xml:space="preserve">8      </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176</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の１</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r w:rsidRPr="00647DF2">
              <w:rPr>
                <w:rFonts w:asciiTheme="minorEastAsia" w:eastAsiaTheme="minorEastAsia" w:hAnsiTheme="minorEastAsia" w:cs="Times New Roman"/>
              </w:rPr>
              <w:t xml:space="preserve">9 </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hint="default"/>
                <w:color w:val="auto"/>
                <w:spacing w:val="10"/>
              </w:rPr>
              <w:t>平18厚告523</w:t>
            </w: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hint="default"/>
                <w:color w:val="auto"/>
                <w:spacing w:val="10"/>
              </w:rPr>
              <w:t>別表第3の１</w:t>
            </w: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hint="default"/>
                <w:color w:val="auto"/>
                <w:spacing w:val="10"/>
              </w:rPr>
              <w:t>の注10</w:t>
            </w: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color w:val="auto"/>
                <w:spacing w:val="10"/>
              </w:rPr>
              <w:t>平18厚告551</w:t>
            </w: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hint="default"/>
                <w:color w:val="auto"/>
                <w:spacing w:val="10"/>
              </w:rPr>
              <w:t>平18厚告523</w:t>
            </w: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hint="default"/>
                <w:color w:val="auto"/>
                <w:spacing w:val="10"/>
              </w:rPr>
              <w:t>別表第3の１</w:t>
            </w: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hint="default"/>
                <w:color w:val="auto"/>
                <w:spacing w:val="10"/>
              </w:rPr>
              <w:t>の注11</w:t>
            </w: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の１</w:t>
            </w:r>
          </w:p>
          <w:p w:rsidR="0010378B" w:rsidRPr="00647DF2" w:rsidRDefault="0010378B" w:rsidP="00647DF2">
            <w:pPr>
              <w:snapToGrid w:val="0"/>
              <w:rPr>
                <w:rFonts w:asciiTheme="minorEastAsia" w:eastAsiaTheme="minorEastAsia" w:hAnsiTheme="minorEastAsia" w:cs="Times New Roman" w:hint="default"/>
                <w:color w:val="FF0000"/>
                <w:spacing w:val="10"/>
              </w:rPr>
            </w:pPr>
            <w:r w:rsidRPr="00647DF2">
              <w:rPr>
                <w:rFonts w:asciiTheme="minorEastAsia" w:eastAsiaTheme="minorEastAsia" w:hAnsiTheme="minorEastAsia"/>
              </w:rPr>
              <w:lastRenderedPageBreak/>
              <w:t>の注</w:t>
            </w:r>
            <w:r w:rsidRPr="00647DF2">
              <w:rPr>
                <w:rFonts w:asciiTheme="minorEastAsia" w:eastAsiaTheme="minorEastAsia" w:hAnsiTheme="minorEastAsia" w:cs="Times New Roman"/>
                <w:color w:val="auto"/>
              </w:rPr>
              <w:t>12</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hint="default"/>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w:t>
            </w:r>
            <w:r w:rsidRPr="00647DF2">
              <w:rPr>
                <w:rFonts w:asciiTheme="minorEastAsia" w:eastAsiaTheme="minorEastAsia" w:hAnsiTheme="minorEastAsia" w:cs="Times New Roman"/>
              </w:rPr>
              <w:t>2</w:t>
            </w:r>
            <w:r w:rsidRPr="00647DF2">
              <w:rPr>
                <w:rFonts w:asciiTheme="minorEastAsia" w:eastAsiaTheme="minorEastAsia" w:hAnsiTheme="minorEastAsia"/>
              </w:rPr>
              <w:t>の注</w:t>
            </w:r>
          </w:p>
          <w:p w:rsidR="0010378B" w:rsidRPr="00647DF2" w:rsidRDefault="0010378B" w:rsidP="00647DF2">
            <w:pPr>
              <w:snapToGrid w:val="0"/>
              <w:rPr>
                <w:rFonts w:asciiTheme="minorEastAsia" w:eastAsiaTheme="minorEastAsia" w:hAnsiTheme="minorEastAsia" w:hint="default"/>
              </w:rPr>
            </w:pPr>
          </w:p>
          <w:p w:rsidR="0010378B" w:rsidRPr="00647DF2" w:rsidRDefault="0010378B" w:rsidP="00647DF2">
            <w:pPr>
              <w:snapToGrid w:val="0"/>
              <w:rPr>
                <w:rFonts w:asciiTheme="minorEastAsia" w:eastAsiaTheme="minorEastAsia" w:hAnsiTheme="minorEastAsia" w:hint="default"/>
              </w:rPr>
            </w:pPr>
          </w:p>
          <w:p w:rsidR="0010378B" w:rsidRPr="00647DF2" w:rsidRDefault="0010378B" w:rsidP="00647DF2">
            <w:pPr>
              <w:snapToGrid w:val="0"/>
              <w:rPr>
                <w:rFonts w:asciiTheme="minorEastAsia" w:eastAsiaTheme="minorEastAsia" w:hAnsiTheme="minorEastAsia" w:hint="default"/>
              </w:rPr>
            </w:pPr>
          </w:p>
          <w:p w:rsidR="0010378B" w:rsidRPr="00647DF2" w:rsidRDefault="0010378B" w:rsidP="00647DF2">
            <w:pPr>
              <w:snapToGrid w:val="0"/>
              <w:rPr>
                <w:rFonts w:asciiTheme="minorEastAsia" w:eastAsiaTheme="minorEastAsia" w:hAnsiTheme="minorEastAsia" w:hint="default"/>
              </w:rPr>
            </w:pPr>
          </w:p>
          <w:p w:rsidR="0010378B" w:rsidRPr="00647DF2" w:rsidRDefault="0010378B" w:rsidP="00647DF2">
            <w:pPr>
              <w:snapToGrid w:val="0"/>
              <w:rPr>
                <w:rFonts w:asciiTheme="minorEastAsia" w:eastAsiaTheme="minorEastAsia" w:hAnsiTheme="minorEastAsia" w:hint="default"/>
              </w:rPr>
            </w:pPr>
          </w:p>
          <w:p w:rsidR="0010378B" w:rsidRPr="00647DF2" w:rsidRDefault="0010378B" w:rsidP="00647DF2">
            <w:pPr>
              <w:snapToGrid w:val="0"/>
              <w:rPr>
                <w:rFonts w:asciiTheme="minorEastAsia" w:eastAsiaTheme="minorEastAsia" w:hAnsiTheme="minorEastAsia" w:hint="default"/>
              </w:rPr>
            </w:pPr>
          </w:p>
          <w:p w:rsidR="0010378B" w:rsidRPr="00647DF2" w:rsidRDefault="0010378B" w:rsidP="00647DF2">
            <w:pPr>
              <w:snapToGrid w:val="0"/>
              <w:rPr>
                <w:rFonts w:asciiTheme="minorEastAsia" w:eastAsiaTheme="minorEastAsia" w:hAnsiTheme="minorEastAsia" w:hint="default"/>
              </w:rPr>
            </w:pPr>
          </w:p>
          <w:p w:rsidR="0010378B" w:rsidRPr="00647DF2" w:rsidRDefault="0010378B" w:rsidP="00647DF2">
            <w:pPr>
              <w:snapToGrid w:val="0"/>
              <w:rPr>
                <w:rFonts w:asciiTheme="minorEastAsia" w:eastAsiaTheme="minorEastAsia" w:hAnsiTheme="minorEastAsia" w:hint="default"/>
              </w:rPr>
            </w:pPr>
          </w:p>
          <w:p w:rsidR="0010378B" w:rsidRPr="00647DF2" w:rsidRDefault="0010378B" w:rsidP="00647DF2">
            <w:pPr>
              <w:snapToGrid w:val="0"/>
              <w:rPr>
                <w:rFonts w:asciiTheme="minorEastAsia" w:eastAsiaTheme="minorEastAsia" w:hAnsiTheme="minorEastAsia" w:hint="default"/>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w:t>
            </w:r>
            <w:r w:rsidRPr="00647DF2">
              <w:rPr>
                <w:rFonts w:asciiTheme="minorEastAsia" w:eastAsiaTheme="minorEastAsia" w:hAnsiTheme="minorEastAsia" w:cs="Times New Roman"/>
              </w:rPr>
              <w:t>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w:t>
            </w:r>
            <w:r w:rsidRPr="00647DF2">
              <w:rPr>
                <w:rFonts w:asciiTheme="minorEastAsia" w:eastAsiaTheme="minorEastAsia" w:hAnsiTheme="minorEastAsia" w:cs="Times New Roman"/>
              </w:rPr>
              <w:t>4</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の注</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523</w:t>
            </w:r>
            <w:r w:rsidRPr="00647DF2">
              <w:rPr>
                <w:rFonts w:asciiTheme="minorEastAsia" w:eastAsiaTheme="minorEastAsia" w:hAnsiTheme="minorEastAsia"/>
              </w:rPr>
              <w:t>別表第</w:t>
            </w:r>
            <w:r w:rsidRPr="00647DF2">
              <w:rPr>
                <w:rFonts w:asciiTheme="minorEastAsia" w:eastAsiaTheme="minorEastAsia" w:hAnsiTheme="minorEastAsia" w:cs="Times New Roman"/>
              </w:rPr>
              <w:t>3</w:t>
            </w:r>
            <w:r w:rsidRPr="00647DF2">
              <w:rPr>
                <w:rFonts w:asciiTheme="minorEastAsia" w:eastAsiaTheme="minorEastAsia" w:hAnsiTheme="minorEastAsia"/>
              </w:rPr>
              <w:t>の</w:t>
            </w:r>
            <w:r w:rsidRPr="00647DF2">
              <w:rPr>
                <w:rFonts w:asciiTheme="minorEastAsia" w:eastAsiaTheme="minorEastAsia" w:hAnsiTheme="minorEastAsia" w:cs="Times New Roman"/>
              </w:rPr>
              <w:t>5</w:t>
            </w:r>
            <w:r w:rsidRPr="00647DF2">
              <w:rPr>
                <w:rFonts w:asciiTheme="minorEastAsia" w:eastAsiaTheme="minorEastAsia" w:hAnsiTheme="minorEastAsia"/>
              </w:rPr>
              <w:t>の注</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平</w:t>
            </w:r>
            <w:r w:rsidRPr="00647DF2">
              <w:rPr>
                <w:rFonts w:asciiTheme="minorEastAsia" w:eastAsiaTheme="minorEastAsia" w:hAnsiTheme="minorEastAsia" w:cs="Times New Roman"/>
              </w:rPr>
              <w:t>18</w:t>
            </w:r>
            <w:r w:rsidRPr="00647DF2">
              <w:rPr>
                <w:rFonts w:asciiTheme="minorEastAsia" w:eastAsiaTheme="minorEastAsia" w:hAnsiTheme="minorEastAsia"/>
              </w:rPr>
              <w:t>厚告</w:t>
            </w:r>
            <w:r w:rsidRPr="00647DF2">
              <w:rPr>
                <w:rFonts w:asciiTheme="minorEastAsia" w:eastAsiaTheme="minorEastAsia" w:hAnsiTheme="minorEastAsia" w:cs="Times New Roman"/>
              </w:rPr>
              <w:t>543</w:t>
            </w:r>
            <w:r w:rsidRPr="00647DF2">
              <w:rPr>
                <w:rFonts w:asciiTheme="minorEastAsia" w:eastAsiaTheme="minorEastAsia" w:hAnsiTheme="minorEastAsia"/>
              </w:rPr>
              <w:t>の十</w:t>
            </w: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rPr>
              <w:t>準用（二）</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color w:val="auto"/>
                <w:spacing w:val="10"/>
              </w:rPr>
              <w:t>平18厚告523別表第3の7の注</w:t>
            </w: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color w:val="auto"/>
                <w:spacing w:val="10"/>
              </w:rPr>
              <w:lastRenderedPageBreak/>
              <w:t>平18厚告543</w:t>
            </w: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color w:val="auto"/>
                <w:spacing w:val="10"/>
              </w:rPr>
              <w:t>の十一</w:t>
            </w: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color w:val="auto"/>
                <w:spacing w:val="10"/>
              </w:rPr>
              <w:t>準用（三）</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tc>
        <w:tc>
          <w:tcPr>
            <w:tcW w:w="1650" w:type="dxa"/>
            <w:tcBorders>
              <w:bottom w:val="single" w:sz="4" w:space="0" w:color="auto"/>
            </w:tcBorders>
          </w:tcPr>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運営規程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個別支援計画</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ケース記録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運営規程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研修計画、研修実施記録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虐待防止関係書類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体制の整備をしていることが分かる書類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FF"/>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運営規程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個別支援計画</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ケース記録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勤務実績表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出勤簿（タイムカード）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勤務体制一覧表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従業者の資格証</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サービス提供責任者の勤務形態が分かる書類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勤務実績表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出勤簿（タイムカード）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勤務体制一覧表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従業者の資格証</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管理者の勤務形態が分かる書類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勤務実績表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出勤簿（タイムカ</w:t>
            </w:r>
            <w:r w:rsidRPr="00647DF2">
              <w:rPr>
                <w:rFonts w:asciiTheme="minorEastAsia" w:eastAsiaTheme="minorEastAsia" w:hAnsiTheme="minorEastAsia"/>
                <w:color w:val="auto"/>
              </w:rPr>
              <w:lastRenderedPageBreak/>
              <w:t>ード）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勤務体制一覧表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従業者の資格証</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重要事項説明書</w:t>
            </w:r>
          </w:p>
          <w:p w:rsidR="0010378B"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利用契約書</w:t>
            </w:r>
          </w:p>
          <w:p w:rsidR="002A7381" w:rsidRDefault="002A7381" w:rsidP="00647DF2">
            <w:pPr>
              <w:kinsoku w:val="0"/>
              <w:autoSpaceDE w:val="0"/>
              <w:autoSpaceDN w:val="0"/>
              <w:adjustRightInd w:val="0"/>
              <w:snapToGrid w:val="0"/>
              <w:rPr>
                <w:rFonts w:asciiTheme="minorEastAsia" w:eastAsiaTheme="minorEastAsia" w:hAnsiTheme="minorEastAsia" w:hint="default"/>
                <w:color w:val="auto"/>
              </w:rPr>
            </w:pPr>
          </w:p>
          <w:p w:rsidR="002A7381" w:rsidRPr="00647DF2" w:rsidRDefault="002A7381" w:rsidP="00647DF2">
            <w:pPr>
              <w:kinsoku w:val="0"/>
              <w:autoSpaceDE w:val="0"/>
              <w:autoSpaceDN w:val="0"/>
              <w:adjustRightInd w:val="0"/>
              <w:snapToGrid w:val="0"/>
              <w:rPr>
                <w:rFonts w:asciiTheme="minorEastAsia" w:eastAsiaTheme="minorEastAsia" w:hAnsiTheme="minorEastAsia"/>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重要事項説明書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利用契約書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その他利用者に交付した書面</w:t>
            </w:r>
          </w:p>
          <w:p w:rsidR="0010378B"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2A7381" w:rsidRDefault="002A7381" w:rsidP="00647DF2">
            <w:pPr>
              <w:kinsoku w:val="0"/>
              <w:autoSpaceDE w:val="0"/>
              <w:autoSpaceDN w:val="0"/>
              <w:adjustRightInd w:val="0"/>
              <w:snapToGrid w:val="0"/>
              <w:rPr>
                <w:rFonts w:asciiTheme="minorEastAsia" w:eastAsiaTheme="minorEastAsia" w:hAnsiTheme="minorEastAsia" w:hint="default"/>
                <w:color w:val="auto"/>
              </w:rPr>
            </w:pPr>
          </w:p>
          <w:p w:rsidR="002A7381" w:rsidRPr="002A7381" w:rsidRDefault="002A7381"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受給者証の写し</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受給者証の写し</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契約内容報告書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契約内容報告書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FF"/>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FF"/>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FF"/>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受給者証の写し</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0000FF"/>
              </w:rPr>
            </w:pPr>
            <w:r w:rsidRPr="00647DF2">
              <w:rPr>
                <w:rFonts w:asciiTheme="minorEastAsia" w:eastAsiaTheme="minorEastAsia" w:hAnsiTheme="minorEastAsia"/>
                <w:color w:val="auto"/>
              </w:rPr>
              <w:t>契約内容報告書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受給者証の写し</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アセスメント記録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ケース記録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個別支援計画</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ケース記録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個別支援計画</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ケース記録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サービス提供の記録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サービス提供の記録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請求書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領収書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請求書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領収書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請求書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領収書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領収書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重要事項説明書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通知の写し</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サービス提供証明書の写し</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個別支援計画</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r w:rsidRPr="00647DF2">
              <w:rPr>
                <w:rFonts w:asciiTheme="minorEastAsia" w:eastAsiaTheme="minorEastAsia" w:hAnsiTheme="minorEastAsia"/>
                <w:color w:val="auto"/>
              </w:rPr>
              <w:t>アセスメント及びモニタリングを実施したことが分かる書類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個別支援計画及び交付した記録</w:t>
            </w:r>
          </w:p>
          <w:p w:rsidR="0010378B"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2A7381" w:rsidRDefault="002A7381" w:rsidP="00647DF2">
            <w:pPr>
              <w:kinsoku w:val="0"/>
              <w:autoSpaceDE w:val="0"/>
              <w:autoSpaceDN w:val="0"/>
              <w:adjustRightInd w:val="0"/>
              <w:snapToGrid w:val="0"/>
              <w:rPr>
                <w:rFonts w:asciiTheme="minorEastAsia" w:eastAsiaTheme="minorEastAsia" w:hAnsiTheme="minorEastAsia" w:hint="default"/>
                <w:color w:val="auto"/>
              </w:rPr>
            </w:pPr>
          </w:p>
          <w:p w:rsidR="002A7381" w:rsidRPr="002A7381" w:rsidRDefault="002A7381"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個別支援計画</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2A7381" w:rsidRDefault="002A7381" w:rsidP="00647DF2">
            <w:pPr>
              <w:kinsoku w:val="0"/>
              <w:autoSpaceDE w:val="0"/>
              <w:autoSpaceDN w:val="0"/>
              <w:adjustRightInd w:val="0"/>
              <w:snapToGrid w:val="0"/>
              <w:rPr>
                <w:rFonts w:asciiTheme="minorEastAsia" w:eastAsiaTheme="minorEastAsia" w:hAnsiTheme="minorEastAsia" w:hint="default"/>
                <w:color w:val="auto"/>
              </w:rPr>
            </w:pPr>
          </w:p>
          <w:p w:rsidR="002A7381" w:rsidRDefault="002A7381" w:rsidP="00647DF2">
            <w:pPr>
              <w:kinsoku w:val="0"/>
              <w:autoSpaceDE w:val="0"/>
              <w:autoSpaceDN w:val="0"/>
              <w:adjustRightInd w:val="0"/>
              <w:snapToGrid w:val="0"/>
              <w:rPr>
                <w:rFonts w:asciiTheme="minorEastAsia" w:eastAsiaTheme="minorEastAsia" w:hAnsiTheme="minorEastAsia"/>
                <w:color w:val="auto"/>
              </w:rPr>
            </w:pPr>
          </w:p>
          <w:p w:rsidR="00031F63" w:rsidRPr="00647DF2" w:rsidRDefault="00031F63" w:rsidP="00647DF2">
            <w:pPr>
              <w:kinsoku w:val="0"/>
              <w:autoSpaceDE w:val="0"/>
              <w:autoSpaceDN w:val="0"/>
              <w:adjustRightInd w:val="0"/>
              <w:snapToGrid w:val="0"/>
              <w:rPr>
                <w:rFonts w:asciiTheme="minorEastAsia" w:eastAsiaTheme="minorEastAsia" w:hAnsiTheme="minorEastAsia" w:hint="default"/>
                <w:color w:val="auto"/>
              </w:rPr>
            </w:pPr>
          </w:p>
          <w:p w:rsidR="0010378B"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個別支援計画</w:t>
            </w:r>
          </w:p>
          <w:p w:rsidR="002A7381" w:rsidRDefault="002A7381" w:rsidP="00647DF2">
            <w:pPr>
              <w:kinsoku w:val="0"/>
              <w:autoSpaceDE w:val="0"/>
              <w:autoSpaceDN w:val="0"/>
              <w:adjustRightInd w:val="0"/>
              <w:snapToGrid w:val="0"/>
              <w:rPr>
                <w:rFonts w:asciiTheme="minorEastAsia" w:eastAsiaTheme="minorEastAsia" w:hAnsiTheme="minorEastAsia" w:hint="default"/>
                <w:color w:val="auto"/>
              </w:rPr>
            </w:pPr>
          </w:p>
          <w:p w:rsidR="002A7381" w:rsidRPr="00647DF2" w:rsidRDefault="002A7381" w:rsidP="00647DF2">
            <w:pPr>
              <w:kinsoku w:val="0"/>
              <w:autoSpaceDE w:val="0"/>
              <w:autoSpaceDN w:val="0"/>
              <w:adjustRightInd w:val="0"/>
              <w:snapToGrid w:val="0"/>
              <w:rPr>
                <w:rFonts w:asciiTheme="minorEastAsia" w:eastAsiaTheme="minorEastAsia" w:hAnsiTheme="minorEastAsia"/>
                <w:color w:val="auto"/>
              </w:rPr>
            </w:pPr>
            <w:bookmarkStart w:id="0" w:name="_GoBack"/>
            <w:bookmarkEnd w:id="0"/>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緊急時対応マニュアル</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ケース記録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事故等の対応記録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利用申込み時の記録</w:t>
            </w:r>
          </w:p>
          <w:p w:rsidR="0010378B" w:rsidRPr="00647DF2" w:rsidRDefault="0010378B" w:rsidP="00647DF2">
            <w:pPr>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サービス提供内容を管理していることが分かる書類（運営規程等）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運営規程</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従業者の勤務表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勤務形態一覧表または雇用形態が分かる書類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r w:rsidRPr="00647DF2">
              <w:rPr>
                <w:rFonts w:asciiTheme="minorEastAsia" w:eastAsiaTheme="minorEastAsia" w:hAnsiTheme="minorEastAsia"/>
                <w:color w:val="auto"/>
              </w:rPr>
              <w:t>研修計画、研修実施記録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就業環境が害されることを防止するための方針が分かる書類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業務継続計画</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研修及び訓練を実施したことが分かる書類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業務継続計画の見直しを行ったことが分かる書類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委員会議事録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感染症及び食中毒の予防及びまん延の防止のための指針</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研修及び訓練を実施したことが分かる書類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事業所の掲示物又は備え付け閲覧物</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個別支援計画</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身体拘束等に関する書類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身体拘束等に関する書類（必要事項が記載されている記録、理由が分かる書類等）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委員会議事録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身体拘束等の適正化のための指針</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研修を実施したことが分かる書類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従業者及び管理者の秘密保持誓約書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従業者及び管理者の秘密保持誓約書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r w:rsidRPr="00647DF2">
              <w:rPr>
                <w:rFonts w:asciiTheme="minorEastAsia" w:eastAsiaTheme="minorEastAsia" w:hAnsiTheme="minorEastAsia"/>
                <w:color w:val="auto"/>
              </w:rPr>
              <w:t>その他必要な措置を講じたことが分かる書類（就業規則等）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個人情報同意書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情報提供を行ったことが分かる書類（パンフレット等）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事業者のＨＰ画面・パンフレット</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苦情受付簿</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重要事項説明書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契約書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事業所の掲示物</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苦情者への対応記録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苦情対応マニュアル</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市町村からの指導または助言を受けた場合の改善したことが分かる書類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都道府県からの指導または助言を受けた場合の改善したことが分かる書類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都道府県または市町村からの指導または助言を受けた場合の改善したことが分かる書類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647DF2" w:rsidRPr="00647DF2" w:rsidRDefault="00647DF2"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都道府県等への報告書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運営適正化委員会の調査又はあっせんに協力したことが分かる書類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事故対応マニュアル</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都道府県、市町村、家族等への報告記録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事故の対応記録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ヒヤリハットの記録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再発防止の検討記録</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損害賠償を速やかに行ったことが分かる書類（賠償責任保険書類等）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委員会議事録</w:t>
            </w:r>
          </w:p>
          <w:p w:rsidR="0010378B" w:rsidRPr="00647DF2" w:rsidRDefault="0010378B" w:rsidP="00647DF2">
            <w:pPr>
              <w:snapToGrid w:val="0"/>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研修を実施したことが分かる書類</w:t>
            </w:r>
          </w:p>
          <w:p w:rsidR="0010378B" w:rsidRPr="00647DF2" w:rsidRDefault="0010378B" w:rsidP="00647DF2">
            <w:pPr>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担当者を配置していることが分かる書類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収支予算書・決算書等の会計書類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職員名簿</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設備・備品台帳</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帳簿等の会計書類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各種記録簿冊</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電磁的記録簿冊</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勤務実績表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出勤簿（タイムカード）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勤務体制一覧表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従業者の資格証</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勤務実績表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出勤簿（タイムカード）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勤務体制一覧表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従業者の資格証</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サービス提供責任者の勤務形態が分かる書類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勤務実績表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出勤簿（タイムカード）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勤務体制一覧表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従業者の資格証</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管理者の勤務形態が分かる書類</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勤務実績表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出勤簿（タイムカード）</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勤務体制一覧表</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従業者の資格証</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647DF2" w:rsidRPr="00647DF2" w:rsidRDefault="00647DF2"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FF0000"/>
              </w:rPr>
            </w:pPr>
            <w:r w:rsidRPr="00647DF2">
              <w:rPr>
                <w:rFonts w:asciiTheme="minorEastAsia" w:eastAsiaTheme="minorEastAsia" w:hAnsiTheme="minorEastAsia"/>
                <w:color w:val="auto"/>
              </w:rPr>
              <w:t>同準用項目と同一文書</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電磁的記録簿冊</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Default="0010378B" w:rsidP="00647DF2">
            <w:pPr>
              <w:snapToGrid w:val="0"/>
              <w:rPr>
                <w:rFonts w:asciiTheme="minorEastAsia" w:eastAsiaTheme="minorEastAsia" w:hAnsiTheme="minorEastAsia" w:cs="Times New Roman" w:hint="default"/>
                <w:spacing w:val="10"/>
              </w:rPr>
            </w:pPr>
          </w:p>
          <w:p w:rsidR="00647DF2" w:rsidRPr="00647DF2" w:rsidRDefault="00647DF2"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lastRenderedPageBreak/>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color w:val="auto"/>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color w:val="auto"/>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color w:val="auto"/>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r w:rsidRPr="00647DF2">
              <w:rPr>
                <w:rFonts w:asciiTheme="minorEastAsia" w:eastAsiaTheme="minorEastAsia" w:hAnsiTheme="minorEastAsia" w:cs="Times New Roman"/>
                <w:spacing w:val="10"/>
              </w:rPr>
              <w:t>適宜必要と認める報酬関係資料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t>適宜必要と認める報酬関係資料</w:t>
            </w: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snapToGrid w:val="0"/>
              <w:rPr>
                <w:rFonts w:asciiTheme="minorEastAsia" w:eastAsiaTheme="minorEastAsia" w:hAnsiTheme="minorEastAsia" w:cs="Times New Roman" w:hint="default"/>
                <w:color w:val="auto"/>
                <w:spacing w:val="10"/>
              </w:rPr>
            </w:pPr>
            <w:r w:rsidRPr="00647DF2">
              <w:rPr>
                <w:rFonts w:asciiTheme="minorEastAsia" w:eastAsiaTheme="minorEastAsia" w:hAnsiTheme="minorEastAsia" w:cs="Times New Roman"/>
                <w:color w:val="auto"/>
                <w:spacing w:val="10"/>
              </w:rPr>
              <w:t>適宜必要と認める報酬関係資料</w:t>
            </w:r>
          </w:p>
          <w:p w:rsidR="0010378B" w:rsidRPr="00647DF2" w:rsidRDefault="0010378B" w:rsidP="00647DF2">
            <w:pPr>
              <w:snapToGrid w:val="0"/>
              <w:rPr>
                <w:rFonts w:asciiTheme="minorEastAsia" w:eastAsiaTheme="minorEastAsia" w:hAnsiTheme="minorEastAsia" w:cs="Times New Roman" w:hint="default"/>
                <w:spacing w:val="10"/>
              </w:rPr>
            </w:pPr>
          </w:p>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10378B" w:rsidRPr="00647DF2" w:rsidRDefault="0010378B" w:rsidP="00647DF2">
            <w:pPr>
              <w:kinsoku w:val="0"/>
              <w:autoSpaceDE w:val="0"/>
              <w:autoSpaceDN w:val="0"/>
              <w:adjustRightInd w:val="0"/>
              <w:snapToGrid w:val="0"/>
              <w:rPr>
                <w:rFonts w:asciiTheme="minorEastAsia" w:eastAsiaTheme="minorEastAsia" w:hAnsiTheme="minorEastAsia" w:hint="default"/>
                <w:color w:val="auto"/>
              </w:rPr>
            </w:pPr>
          </w:p>
        </w:tc>
      </w:tr>
    </w:tbl>
    <w:p w:rsidR="003A2AB9" w:rsidRPr="00647DF2" w:rsidRDefault="003A2AB9" w:rsidP="00647DF2">
      <w:pPr>
        <w:adjustRightInd w:val="0"/>
        <w:snapToGrid w:val="0"/>
        <w:rPr>
          <w:rFonts w:asciiTheme="minorEastAsia" w:eastAsiaTheme="minorEastAsia" w:hAnsiTheme="minorEastAsia" w:hint="default"/>
          <w:color w:val="auto"/>
        </w:rPr>
      </w:pPr>
      <w:r w:rsidRPr="00647DF2">
        <w:rPr>
          <w:rFonts w:asciiTheme="minorEastAsia" w:eastAsiaTheme="minorEastAsia" w:hAnsiTheme="minorEastAsia"/>
          <w:color w:val="auto"/>
        </w:rPr>
        <w:lastRenderedPageBreak/>
        <w:t>（注）下線を付した項目が標準確認項目</w:t>
      </w:r>
    </w:p>
    <w:p w:rsidR="007F58D7" w:rsidRPr="00647DF2" w:rsidRDefault="007F58D7" w:rsidP="00647DF2">
      <w:pPr>
        <w:adjustRightInd w:val="0"/>
        <w:snapToGrid w:val="0"/>
        <w:rPr>
          <w:rFonts w:asciiTheme="minorEastAsia" w:eastAsiaTheme="minorEastAsia" w:hAnsiTheme="minorEastAsia" w:hint="default"/>
          <w:color w:val="auto"/>
        </w:rPr>
      </w:pPr>
    </w:p>
    <w:sectPr w:rsidR="007F58D7" w:rsidRPr="00647DF2" w:rsidSect="0010378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5AC" w:rsidRDefault="00E415AC">
      <w:pPr>
        <w:spacing w:before="367"/>
        <w:rPr>
          <w:rFonts w:hint="default"/>
        </w:rPr>
      </w:pPr>
      <w:r>
        <w:continuationSeparator/>
      </w:r>
    </w:p>
  </w:endnote>
  <w:endnote w:type="continuationSeparator" w:id="0">
    <w:p w:rsidR="00E415AC" w:rsidRDefault="00E415A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AC" w:rsidRDefault="00E415AC">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415AC" w:rsidRDefault="00E415AC">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AC" w:rsidRDefault="00E415AC">
    <w:pPr>
      <w:framePr w:wrap="auto" w:vAnchor="page" w:hAnchor="margin" w:xAlign="center" w:y="16286"/>
      <w:spacing w:line="0" w:lineRule="atLeast"/>
      <w:jc w:val="center"/>
      <w:rPr>
        <w:rFonts w:hint="default"/>
      </w:rPr>
    </w:pPr>
  </w:p>
  <w:p w:rsidR="00E415AC" w:rsidRDefault="00E415AC" w:rsidP="00EB28C1">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2A7381">
      <w:rPr>
        <w:rFonts w:hint="default"/>
        <w:noProof/>
      </w:rPr>
      <w:t>- 6 -</w:t>
    </w:r>
    <w:r>
      <w:rPr>
        <w:rFonts w:hint="default"/>
      </w:rPr>
      <w:fldChar w:fldCharType="end"/>
    </w:r>
    <w:r w:rsidR="00EB28C1">
      <w:rPr>
        <w:rFonts w:hint="default"/>
      </w:rPr>
      <w:t xml:space="preserve">　　　　</w:t>
    </w:r>
    <w:r>
      <w:t xml:space="preserve">            </w:t>
    </w:r>
    <w:r>
      <w:t xml:space="preserve">　　　　　　　</w:t>
    </w:r>
    <w:r>
      <w:t xml:space="preserve"> </w:t>
    </w:r>
    <w:r>
      <w:t xml:space="preserve">　　　　　</w:t>
    </w:r>
    <w:r>
      <w:rPr>
        <w:sz w:val="14"/>
      </w:rPr>
      <w:t>同行援護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C1" w:rsidRDefault="00EB28C1">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5AC" w:rsidRDefault="00E415AC">
      <w:pPr>
        <w:spacing w:before="367"/>
        <w:rPr>
          <w:rFonts w:hint="default"/>
        </w:rPr>
      </w:pPr>
      <w:r>
        <w:continuationSeparator/>
      </w:r>
    </w:p>
  </w:footnote>
  <w:footnote w:type="continuationSeparator" w:id="0">
    <w:p w:rsidR="00E415AC" w:rsidRDefault="00E415AC">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C1" w:rsidRDefault="00EB28C1">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C1" w:rsidRDefault="00EB28C1">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C1" w:rsidRDefault="00EB28C1">
    <w:pPr>
      <w:pStyle w:val="a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14B52"/>
    <w:multiLevelType w:val="hybridMultilevel"/>
    <w:tmpl w:val="025039A2"/>
    <w:lvl w:ilvl="0" w:tplc="489A8E1A">
      <w:start w:val="1"/>
      <w:numFmt w:val="decimalEnclosedCircle"/>
      <w:lvlText w:val="%1"/>
      <w:lvlJc w:val="left"/>
      <w:pPr>
        <w:ind w:left="541" w:hanging="360"/>
      </w:pPr>
      <w:rPr>
        <w:rFonts w:ascii="Times New Roman"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49714AEF"/>
    <w:multiLevelType w:val="hybridMultilevel"/>
    <w:tmpl w:val="A26EC0B6"/>
    <w:lvl w:ilvl="0" w:tplc="DE5871D0">
      <w:start w:val="1"/>
      <w:numFmt w:val="decimalEnclosedCircle"/>
      <w:lvlText w:val="%1"/>
      <w:lvlJc w:val="left"/>
      <w:pPr>
        <w:ind w:left="541" w:hanging="360"/>
      </w:pPr>
      <w:rPr>
        <w:rFonts w:ascii="Times New Roman"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1DE"/>
    <w:rsid w:val="00006795"/>
    <w:rsid w:val="000143FB"/>
    <w:rsid w:val="00016545"/>
    <w:rsid w:val="00020470"/>
    <w:rsid w:val="00025F8E"/>
    <w:rsid w:val="00031F63"/>
    <w:rsid w:val="00032665"/>
    <w:rsid w:val="00042409"/>
    <w:rsid w:val="00047E73"/>
    <w:rsid w:val="00061A59"/>
    <w:rsid w:val="00065836"/>
    <w:rsid w:val="0006622C"/>
    <w:rsid w:val="000666BC"/>
    <w:rsid w:val="00071F06"/>
    <w:rsid w:val="00092C1A"/>
    <w:rsid w:val="00093A06"/>
    <w:rsid w:val="000A0854"/>
    <w:rsid w:val="000A7F5A"/>
    <w:rsid w:val="000B1EE0"/>
    <w:rsid w:val="000B40BE"/>
    <w:rsid w:val="000B7931"/>
    <w:rsid w:val="000B7EDA"/>
    <w:rsid w:val="000C0D0A"/>
    <w:rsid w:val="000C4D2D"/>
    <w:rsid w:val="000D2CE4"/>
    <w:rsid w:val="000E0713"/>
    <w:rsid w:val="000E4F12"/>
    <w:rsid w:val="000F2A70"/>
    <w:rsid w:val="000F3EC1"/>
    <w:rsid w:val="000F5D0E"/>
    <w:rsid w:val="000F6C0E"/>
    <w:rsid w:val="000F7608"/>
    <w:rsid w:val="001030D0"/>
    <w:rsid w:val="0010378B"/>
    <w:rsid w:val="00113872"/>
    <w:rsid w:val="00122C81"/>
    <w:rsid w:val="0014236A"/>
    <w:rsid w:val="00142A3B"/>
    <w:rsid w:val="00145E61"/>
    <w:rsid w:val="00164288"/>
    <w:rsid w:val="0017064D"/>
    <w:rsid w:val="00176200"/>
    <w:rsid w:val="001767DA"/>
    <w:rsid w:val="00184A3B"/>
    <w:rsid w:val="00185401"/>
    <w:rsid w:val="001860A5"/>
    <w:rsid w:val="00193AEF"/>
    <w:rsid w:val="00194D9A"/>
    <w:rsid w:val="001A2819"/>
    <w:rsid w:val="001A2C47"/>
    <w:rsid w:val="001A4AFB"/>
    <w:rsid w:val="001A65BD"/>
    <w:rsid w:val="001B192D"/>
    <w:rsid w:val="001B26EB"/>
    <w:rsid w:val="001B4505"/>
    <w:rsid w:val="001B5B50"/>
    <w:rsid w:val="001C5018"/>
    <w:rsid w:val="001C5258"/>
    <w:rsid w:val="001D1799"/>
    <w:rsid w:val="001D4FA2"/>
    <w:rsid w:val="001F4801"/>
    <w:rsid w:val="001F7ED8"/>
    <w:rsid w:val="00201076"/>
    <w:rsid w:val="00203145"/>
    <w:rsid w:val="0020355D"/>
    <w:rsid w:val="00205AC3"/>
    <w:rsid w:val="0022314E"/>
    <w:rsid w:val="00225CB8"/>
    <w:rsid w:val="002314DD"/>
    <w:rsid w:val="00234BD2"/>
    <w:rsid w:val="002350EB"/>
    <w:rsid w:val="002350FC"/>
    <w:rsid w:val="002564A3"/>
    <w:rsid w:val="002607B7"/>
    <w:rsid w:val="0027132F"/>
    <w:rsid w:val="002A0896"/>
    <w:rsid w:val="002A7381"/>
    <w:rsid w:val="002A796F"/>
    <w:rsid w:val="002B49C4"/>
    <w:rsid w:val="002C1827"/>
    <w:rsid w:val="002C2AD7"/>
    <w:rsid w:val="002C45D0"/>
    <w:rsid w:val="002D1628"/>
    <w:rsid w:val="002D2A92"/>
    <w:rsid w:val="002D2B8A"/>
    <w:rsid w:val="002D30BF"/>
    <w:rsid w:val="002D3FB0"/>
    <w:rsid w:val="002D7DD2"/>
    <w:rsid w:val="002E5957"/>
    <w:rsid w:val="002E65C5"/>
    <w:rsid w:val="002F0613"/>
    <w:rsid w:val="002F1506"/>
    <w:rsid w:val="002F5B25"/>
    <w:rsid w:val="002F7231"/>
    <w:rsid w:val="003117F3"/>
    <w:rsid w:val="00315D59"/>
    <w:rsid w:val="003217E2"/>
    <w:rsid w:val="00321854"/>
    <w:rsid w:val="0032749E"/>
    <w:rsid w:val="00327D5E"/>
    <w:rsid w:val="00332C0C"/>
    <w:rsid w:val="00332EB7"/>
    <w:rsid w:val="00336353"/>
    <w:rsid w:val="00340691"/>
    <w:rsid w:val="00340FDA"/>
    <w:rsid w:val="00341CD5"/>
    <w:rsid w:val="00344534"/>
    <w:rsid w:val="00345083"/>
    <w:rsid w:val="0034773A"/>
    <w:rsid w:val="00360A9A"/>
    <w:rsid w:val="00374197"/>
    <w:rsid w:val="00376F8E"/>
    <w:rsid w:val="00377C7D"/>
    <w:rsid w:val="00380692"/>
    <w:rsid w:val="00383A70"/>
    <w:rsid w:val="00394AAD"/>
    <w:rsid w:val="00397DBE"/>
    <w:rsid w:val="003A2AB9"/>
    <w:rsid w:val="003A316E"/>
    <w:rsid w:val="003B0C73"/>
    <w:rsid w:val="003B488C"/>
    <w:rsid w:val="003B78CE"/>
    <w:rsid w:val="003C1D2F"/>
    <w:rsid w:val="003C4D23"/>
    <w:rsid w:val="003C76CE"/>
    <w:rsid w:val="003C7871"/>
    <w:rsid w:val="003D2D7B"/>
    <w:rsid w:val="003D39FB"/>
    <w:rsid w:val="003D3E7A"/>
    <w:rsid w:val="003D51FA"/>
    <w:rsid w:val="003D60DC"/>
    <w:rsid w:val="003D6FC3"/>
    <w:rsid w:val="003E4ADB"/>
    <w:rsid w:val="003E55D8"/>
    <w:rsid w:val="003E7A98"/>
    <w:rsid w:val="003F34FE"/>
    <w:rsid w:val="003F375D"/>
    <w:rsid w:val="004266AD"/>
    <w:rsid w:val="0043392E"/>
    <w:rsid w:val="00450497"/>
    <w:rsid w:val="00461AB9"/>
    <w:rsid w:val="00464B14"/>
    <w:rsid w:val="00466A03"/>
    <w:rsid w:val="00472DDA"/>
    <w:rsid w:val="00474E52"/>
    <w:rsid w:val="00475585"/>
    <w:rsid w:val="00483B53"/>
    <w:rsid w:val="0048616C"/>
    <w:rsid w:val="0048639C"/>
    <w:rsid w:val="00487B27"/>
    <w:rsid w:val="004949EE"/>
    <w:rsid w:val="004A29A8"/>
    <w:rsid w:val="004B0743"/>
    <w:rsid w:val="004B2259"/>
    <w:rsid w:val="004B4D3E"/>
    <w:rsid w:val="004B7FAA"/>
    <w:rsid w:val="004D02B7"/>
    <w:rsid w:val="004D598A"/>
    <w:rsid w:val="004E2392"/>
    <w:rsid w:val="004E4F96"/>
    <w:rsid w:val="004E6FD1"/>
    <w:rsid w:val="004F07C7"/>
    <w:rsid w:val="004F0D26"/>
    <w:rsid w:val="004F3151"/>
    <w:rsid w:val="004F5EF1"/>
    <w:rsid w:val="00502469"/>
    <w:rsid w:val="00503B4C"/>
    <w:rsid w:val="00510E77"/>
    <w:rsid w:val="00511224"/>
    <w:rsid w:val="0051147A"/>
    <w:rsid w:val="00517187"/>
    <w:rsid w:val="0051776B"/>
    <w:rsid w:val="00525705"/>
    <w:rsid w:val="005309FA"/>
    <w:rsid w:val="00530BE1"/>
    <w:rsid w:val="0053299F"/>
    <w:rsid w:val="00532D87"/>
    <w:rsid w:val="00532E71"/>
    <w:rsid w:val="0053588B"/>
    <w:rsid w:val="00540FC9"/>
    <w:rsid w:val="00547C59"/>
    <w:rsid w:val="005659B6"/>
    <w:rsid w:val="00567916"/>
    <w:rsid w:val="0056792B"/>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17"/>
    <w:rsid w:val="005D18C5"/>
    <w:rsid w:val="005D5C24"/>
    <w:rsid w:val="005D5F9A"/>
    <w:rsid w:val="005D7342"/>
    <w:rsid w:val="005E0468"/>
    <w:rsid w:val="00601D8A"/>
    <w:rsid w:val="0060253E"/>
    <w:rsid w:val="006064B2"/>
    <w:rsid w:val="00612B36"/>
    <w:rsid w:val="00615879"/>
    <w:rsid w:val="006165D4"/>
    <w:rsid w:val="006166F7"/>
    <w:rsid w:val="00621206"/>
    <w:rsid w:val="006241C5"/>
    <w:rsid w:val="00633042"/>
    <w:rsid w:val="00633B83"/>
    <w:rsid w:val="00634174"/>
    <w:rsid w:val="00637EB9"/>
    <w:rsid w:val="00641096"/>
    <w:rsid w:val="00643D56"/>
    <w:rsid w:val="00647DF2"/>
    <w:rsid w:val="00650A14"/>
    <w:rsid w:val="00656FBF"/>
    <w:rsid w:val="006573EF"/>
    <w:rsid w:val="00657785"/>
    <w:rsid w:val="0066482C"/>
    <w:rsid w:val="00665B13"/>
    <w:rsid w:val="00680DBC"/>
    <w:rsid w:val="006828E1"/>
    <w:rsid w:val="00686CF8"/>
    <w:rsid w:val="00690302"/>
    <w:rsid w:val="0069163E"/>
    <w:rsid w:val="00692482"/>
    <w:rsid w:val="0069433D"/>
    <w:rsid w:val="006A0528"/>
    <w:rsid w:val="006A1C58"/>
    <w:rsid w:val="006A4D26"/>
    <w:rsid w:val="006B2935"/>
    <w:rsid w:val="006B49B2"/>
    <w:rsid w:val="006C10EF"/>
    <w:rsid w:val="006C4A83"/>
    <w:rsid w:val="006D272A"/>
    <w:rsid w:val="006D42CB"/>
    <w:rsid w:val="006D5D3A"/>
    <w:rsid w:val="006D6ED3"/>
    <w:rsid w:val="006D7DD0"/>
    <w:rsid w:val="006E2804"/>
    <w:rsid w:val="00704CF2"/>
    <w:rsid w:val="007051F3"/>
    <w:rsid w:val="0070795A"/>
    <w:rsid w:val="00711935"/>
    <w:rsid w:val="00712004"/>
    <w:rsid w:val="00715DE3"/>
    <w:rsid w:val="00717DF8"/>
    <w:rsid w:val="00732274"/>
    <w:rsid w:val="00732A8C"/>
    <w:rsid w:val="00735E61"/>
    <w:rsid w:val="00744D2F"/>
    <w:rsid w:val="007510EC"/>
    <w:rsid w:val="00751BEC"/>
    <w:rsid w:val="007615D9"/>
    <w:rsid w:val="007625E5"/>
    <w:rsid w:val="00772BD5"/>
    <w:rsid w:val="007741C1"/>
    <w:rsid w:val="00794517"/>
    <w:rsid w:val="00796336"/>
    <w:rsid w:val="007A18CC"/>
    <w:rsid w:val="007A47BA"/>
    <w:rsid w:val="007B1C85"/>
    <w:rsid w:val="007B3563"/>
    <w:rsid w:val="007B7088"/>
    <w:rsid w:val="007B769E"/>
    <w:rsid w:val="007C4090"/>
    <w:rsid w:val="007C580A"/>
    <w:rsid w:val="007C5FEC"/>
    <w:rsid w:val="007D54EE"/>
    <w:rsid w:val="007D6C4A"/>
    <w:rsid w:val="007E2703"/>
    <w:rsid w:val="007F0D58"/>
    <w:rsid w:val="007F58D7"/>
    <w:rsid w:val="007F6AE8"/>
    <w:rsid w:val="007F7124"/>
    <w:rsid w:val="007F7B9E"/>
    <w:rsid w:val="0080317A"/>
    <w:rsid w:val="0080756C"/>
    <w:rsid w:val="00817103"/>
    <w:rsid w:val="008245DD"/>
    <w:rsid w:val="00837A30"/>
    <w:rsid w:val="00843B37"/>
    <w:rsid w:val="00851394"/>
    <w:rsid w:val="008573B8"/>
    <w:rsid w:val="00860FDD"/>
    <w:rsid w:val="0086125B"/>
    <w:rsid w:val="00861355"/>
    <w:rsid w:val="008626D7"/>
    <w:rsid w:val="00865713"/>
    <w:rsid w:val="008669BD"/>
    <w:rsid w:val="00884848"/>
    <w:rsid w:val="00890F0B"/>
    <w:rsid w:val="00894DF4"/>
    <w:rsid w:val="008950F2"/>
    <w:rsid w:val="00897981"/>
    <w:rsid w:val="008A4B11"/>
    <w:rsid w:val="008A6C4F"/>
    <w:rsid w:val="008A76B0"/>
    <w:rsid w:val="008B5873"/>
    <w:rsid w:val="008B7ABC"/>
    <w:rsid w:val="008C3803"/>
    <w:rsid w:val="008D7ED2"/>
    <w:rsid w:val="008E5281"/>
    <w:rsid w:val="008F19E6"/>
    <w:rsid w:val="008F5067"/>
    <w:rsid w:val="00906086"/>
    <w:rsid w:val="00916361"/>
    <w:rsid w:val="00917A43"/>
    <w:rsid w:val="00923A8C"/>
    <w:rsid w:val="00927EDB"/>
    <w:rsid w:val="009300AB"/>
    <w:rsid w:val="0093016B"/>
    <w:rsid w:val="0095187B"/>
    <w:rsid w:val="00952240"/>
    <w:rsid w:val="00953351"/>
    <w:rsid w:val="00955571"/>
    <w:rsid w:val="009618C1"/>
    <w:rsid w:val="00962496"/>
    <w:rsid w:val="009626B9"/>
    <w:rsid w:val="00973CF0"/>
    <w:rsid w:val="009751E4"/>
    <w:rsid w:val="00976D88"/>
    <w:rsid w:val="0098222B"/>
    <w:rsid w:val="00984EE9"/>
    <w:rsid w:val="009869DE"/>
    <w:rsid w:val="00990022"/>
    <w:rsid w:val="00993D19"/>
    <w:rsid w:val="00995AA0"/>
    <w:rsid w:val="009960F1"/>
    <w:rsid w:val="009A4116"/>
    <w:rsid w:val="009B5A87"/>
    <w:rsid w:val="009B737C"/>
    <w:rsid w:val="009C077B"/>
    <w:rsid w:val="009C4393"/>
    <w:rsid w:val="009C61A4"/>
    <w:rsid w:val="009C776B"/>
    <w:rsid w:val="009C7C39"/>
    <w:rsid w:val="009D44D4"/>
    <w:rsid w:val="009D59B4"/>
    <w:rsid w:val="009D5B4A"/>
    <w:rsid w:val="009D7A86"/>
    <w:rsid w:val="009D7E91"/>
    <w:rsid w:val="009E3337"/>
    <w:rsid w:val="009E47AA"/>
    <w:rsid w:val="009E7563"/>
    <w:rsid w:val="009F2146"/>
    <w:rsid w:val="009F2CD8"/>
    <w:rsid w:val="009F6778"/>
    <w:rsid w:val="009F6B2D"/>
    <w:rsid w:val="009F6B80"/>
    <w:rsid w:val="009F7E72"/>
    <w:rsid w:val="00A02D9E"/>
    <w:rsid w:val="00A0302F"/>
    <w:rsid w:val="00A03AEF"/>
    <w:rsid w:val="00A04A1B"/>
    <w:rsid w:val="00A05A94"/>
    <w:rsid w:val="00A065AB"/>
    <w:rsid w:val="00A06B4D"/>
    <w:rsid w:val="00A079FE"/>
    <w:rsid w:val="00A11C1E"/>
    <w:rsid w:val="00A11DC6"/>
    <w:rsid w:val="00A12C79"/>
    <w:rsid w:val="00A31244"/>
    <w:rsid w:val="00A33EDA"/>
    <w:rsid w:val="00A4078F"/>
    <w:rsid w:val="00A40E87"/>
    <w:rsid w:val="00A52025"/>
    <w:rsid w:val="00A57C56"/>
    <w:rsid w:val="00A619B1"/>
    <w:rsid w:val="00A63E97"/>
    <w:rsid w:val="00A6573E"/>
    <w:rsid w:val="00A7347F"/>
    <w:rsid w:val="00A75F01"/>
    <w:rsid w:val="00A86530"/>
    <w:rsid w:val="00A97A90"/>
    <w:rsid w:val="00AA6361"/>
    <w:rsid w:val="00AB642D"/>
    <w:rsid w:val="00AC4187"/>
    <w:rsid w:val="00AD03D1"/>
    <w:rsid w:val="00AD0908"/>
    <w:rsid w:val="00AE1438"/>
    <w:rsid w:val="00AF0D40"/>
    <w:rsid w:val="00AF198E"/>
    <w:rsid w:val="00AF3DDD"/>
    <w:rsid w:val="00B01E48"/>
    <w:rsid w:val="00B13C17"/>
    <w:rsid w:val="00B1473A"/>
    <w:rsid w:val="00B3211C"/>
    <w:rsid w:val="00B3369A"/>
    <w:rsid w:val="00B44BA3"/>
    <w:rsid w:val="00B51004"/>
    <w:rsid w:val="00B52416"/>
    <w:rsid w:val="00B61AFC"/>
    <w:rsid w:val="00B62918"/>
    <w:rsid w:val="00B63375"/>
    <w:rsid w:val="00B63DA4"/>
    <w:rsid w:val="00B66D13"/>
    <w:rsid w:val="00B71B2C"/>
    <w:rsid w:val="00B76D71"/>
    <w:rsid w:val="00B80397"/>
    <w:rsid w:val="00B854C6"/>
    <w:rsid w:val="00B90F4F"/>
    <w:rsid w:val="00B911DF"/>
    <w:rsid w:val="00B91F27"/>
    <w:rsid w:val="00B97CBC"/>
    <w:rsid w:val="00BA0E12"/>
    <w:rsid w:val="00BA461D"/>
    <w:rsid w:val="00BB1D6C"/>
    <w:rsid w:val="00BC2962"/>
    <w:rsid w:val="00BC2BA7"/>
    <w:rsid w:val="00BC5F0A"/>
    <w:rsid w:val="00BD45E3"/>
    <w:rsid w:val="00BD70FB"/>
    <w:rsid w:val="00BD78F2"/>
    <w:rsid w:val="00BE034C"/>
    <w:rsid w:val="00BE213C"/>
    <w:rsid w:val="00BF1D2D"/>
    <w:rsid w:val="00C127C1"/>
    <w:rsid w:val="00C22932"/>
    <w:rsid w:val="00C236EB"/>
    <w:rsid w:val="00C3203E"/>
    <w:rsid w:val="00C330CD"/>
    <w:rsid w:val="00C355D4"/>
    <w:rsid w:val="00C40CFE"/>
    <w:rsid w:val="00C43D44"/>
    <w:rsid w:val="00C44E56"/>
    <w:rsid w:val="00C46186"/>
    <w:rsid w:val="00C47E91"/>
    <w:rsid w:val="00C545F6"/>
    <w:rsid w:val="00C56C0A"/>
    <w:rsid w:val="00C615A3"/>
    <w:rsid w:val="00C6404D"/>
    <w:rsid w:val="00C64986"/>
    <w:rsid w:val="00C76B18"/>
    <w:rsid w:val="00C81F48"/>
    <w:rsid w:val="00C83D2B"/>
    <w:rsid w:val="00C84B3B"/>
    <w:rsid w:val="00C93E45"/>
    <w:rsid w:val="00C94CEC"/>
    <w:rsid w:val="00CA18A3"/>
    <w:rsid w:val="00CB5B7C"/>
    <w:rsid w:val="00CC0CCD"/>
    <w:rsid w:val="00CC131F"/>
    <w:rsid w:val="00CC4CD4"/>
    <w:rsid w:val="00CC4F90"/>
    <w:rsid w:val="00CD16A5"/>
    <w:rsid w:val="00CD5FFD"/>
    <w:rsid w:val="00CD64F1"/>
    <w:rsid w:val="00CE3FD4"/>
    <w:rsid w:val="00CE465F"/>
    <w:rsid w:val="00CF15BB"/>
    <w:rsid w:val="00D00BD1"/>
    <w:rsid w:val="00D01C6A"/>
    <w:rsid w:val="00D04B7B"/>
    <w:rsid w:val="00D1134E"/>
    <w:rsid w:val="00D13ADB"/>
    <w:rsid w:val="00D13EFC"/>
    <w:rsid w:val="00D2097C"/>
    <w:rsid w:val="00D20DBC"/>
    <w:rsid w:val="00D21C04"/>
    <w:rsid w:val="00D26698"/>
    <w:rsid w:val="00D3411B"/>
    <w:rsid w:val="00D34C71"/>
    <w:rsid w:val="00D375FB"/>
    <w:rsid w:val="00D500C1"/>
    <w:rsid w:val="00D51270"/>
    <w:rsid w:val="00D52F7F"/>
    <w:rsid w:val="00D61264"/>
    <w:rsid w:val="00D71C98"/>
    <w:rsid w:val="00D8223A"/>
    <w:rsid w:val="00DA0616"/>
    <w:rsid w:val="00DA5B68"/>
    <w:rsid w:val="00DB0A5E"/>
    <w:rsid w:val="00DB6669"/>
    <w:rsid w:val="00DB6A23"/>
    <w:rsid w:val="00DD21DB"/>
    <w:rsid w:val="00DE3596"/>
    <w:rsid w:val="00DE6708"/>
    <w:rsid w:val="00DF5FD6"/>
    <w:rsid w:val="00DF6FC9"/>
    <w:rsid w:val="00E0375F"/>
    <w:rsid w:val="00E0438D"/>
    <w:rsid w:val="00E10275"/>
    <w:rsid w:val="00E2256B"/>
    <w:rsid w:val="00E22F91"/>
    <w:rsid w:val="00E33490"/>
    <w:rsid w:val="00E34809"/>
    <w:rsid w:val="00E354AD"/>
    <w:rsid w:val="00E37165"/>
    <w:rsid w:val="00E37D8C"/>
    <w:rsid w:val="00E415AC"/>
    <w:rsid w:val="00E419D4"/>
    <w:rsid w:val="00E420C3"/>
    <w:rsid w:val="00E44E57"/>
    <w:rsid w:val="00E47A11"/>
    <w:rsid w:val="00E524E6"/>
    <w:rsid w:val="00E548F2"/>
    <w:rsid w:val="00E55515"/>
    <w:rsid w:val="00E57A00"/>
    <w:rsid w:val="00E57B1F"/>
    <w:rsid w:val="00E6279F"/>
    <w:rsid w:val="00E657BD"/>
    <w:rsid w:val="00E718A6"/>
    <w:rsid w:val="00E82109"/>
    <w:rsid w:val="00E85F19"/>
    <w:rsid w:val="00E87F44"/>
    <w:rsid w:val="00E935ED"/>
    <w:rsid w:val="00E93EFE"/>
    <w:rsid w:val="00E95496"/>
    <w:rsid w:val="00EA039C"/>
    <w:rsid w:val="00EA3E5F"/>
    <w:rsid w:val="00EA47FD"/>
    <w:rsid w:val="00EB28C1"/>
    <w:rsid w:val="00EC046B"/>
    <w:rsid w:val="00EC0577"/>
    <w:rsid w:val="00EC4E08"/>
    <w:rsid w:val="00ED17A3"/>
    <w:rsid w:val="00ED2CC4"/>
    <w:rsid w:val="00ED3D0F"/>
    <w:rsid w:val="00EE02BE"/>
    <w:rsid w:val="00EE4771"/>
    <w:rsid w:val="00EE7A4C"/>
    <w:rsid w:val="00EF1A36"/>
    <w:rsid w:val="00EF59C8"/>
    <w:rsid w:val="00F005E2"/>
    <w:rsid w:val="00F01FB7"/>
    <w:rsid w:val="00F043CF"/>
    <w:rsid w:val="00F100FB"/>
    <w:rsid w:val="00F36CA9"/>
    <w:rsid w:val="00F37D35"/>
    <w:rsid w:val="00F41B64"/>
    <w:rsid w:val="00F46E63"/>
    <w:rsid w:val="00F521ED"/>
    <w:rsid w:val="00F54CF1"/>
    <w:rsid w:val="00F57815"/>
    <w:rsid w:val="00F754E9"/>
    <w:rsid w:val="00F819D1"/>
    <w:rsid w:val="00F844A4"/>
    <w:rsid w:val="00F92427"/>
    <w:rsid w:val="00F92C81"/>
    <w:rsid w:val="00F94CFD"/>
    <w:rsid w:val="00F9794D"/>
    <w:rsid w:val="00FA5DAC"/>
    <w:rsid w:val="00FB5A7E"/>
    <w:rsid w:val="00FC18F5"/>
    <w:rsid w:val="00FC32DE"/>
    <w:rsid w:val="00FC4A35"/>
    <w:rsid w:val="00FD770D"/>
    <w:rsid w:val="00FE2A58"/>
    <w:rsid w:val="00FE3B27"/>
    <w:rsid w:val="00FF4F4F"/>
    <w:rsid w:val="00FF54E9"/>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27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0F60-2558-4F5C-817C-280F6906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3656</Words>
  <Characters>20843</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9</cp:revision>
  <cp:lastPrinted>2023-05-17T05:12:00Z</cp:lastPrinted>
  <dcterms:created xsi:type="dcterms:W3CDTF">2022-06-20T06:01:00Z</dcterms:created>
  <dcterms:modified xsi:type="dcterms:W3CDTF">2023-08-01T05:20:00Z</dcterms:modified>
</cp:coreProperties>
</file>