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Default="00877724" w:rsidP="00F7224F">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3E6C0A">
        <w:rPr>
          <w:rFonts w:ascii="ＭＳ 明朝" w:hAnsi="ＭＳ 明朝"/>
        </w:rPr>
        <w:t>短期入所</w:t>
      </w:r>
      <w:r>
        <w:rPr>
          <w:rFonts w:ascii="ＭＳ 明朝" w:hAnsi="ＭＳ 明朝"/>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713EE5" w:rsidRPr="006D272A" w:rsidTr="00713EE5">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713EE5" w:rsidRPr="006D272A" w:rsidRDefault="00713EE5" w:rsidP="00F7224F">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0" w:type="dxa"/>
            <w:vAlign w:val="center"/>
          </w:tcPr>
          <w:p w:rsidR="00713EE5" w:rsidRPr="006D272A" w:rsidRDefault="00713EE5" w:rsidP="00F7224F">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850" w:type="dxa"/>
            <w:vAlign w:val="center"/>
          </w:tcPr>
          <w:p w:rsidR="00713EE5" w:rsidRPr="006D272A" w:rsidRDefault="00713EE5" w:rsidP="00F7224F">
            <w:pPr>
              <w:kinsoku w:val="0"/>
              <w:autoSpaceDE w:val="0"/>
              <w:autoSpaceDN w:val="0"/>
              <w:adjustRightInd w:val="0"/>
              <w:snapToGrid w:val="0"/>
              <w:jc w:val="center"/>
              <w:rPr>
                <w:rFonts w:ascii="ＭＳ 明朝" w:hAnsi="ＭＳ 明朝" w:hint="default"/>
              </w:rPr>
            </w:pPr>
            <w:r>
              <w:rPr>
                <w:rFonts w:ascii="ＭＳ 明朝" w:hAnsi="ＭＳ 明朝" w:hint="default"/>
              </w:rPr>
              <w:t>適・否</w:t>
            </w:r>
          </w:p>
        </w:tc>
        <w:tc>
          <w:tcPr>
            <w:tcW w:w="1701" w:type="dxa"/>
            <w:vAlign w:val="center"/>
          </w:tcPr>
          <w:p w:rsidR="00713EE5" w:rsidRPr="006D272A" w:rsidRDefault="00713EE5" w:rsidP="00F7224F">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50" w:type="dxa"/>
            <w:vAlign w:val="center"/>
          </w:tcPr>
          <w:p w:rsidR="00713EE5" w:rsidRPr="006D272A" w:rsidRDefault="00713EE5" w:rsidP="00F7224F">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c>
          <w:tcPr>
            <w:tcW w:w="1134" w:type="dxa"/>
            <w:vAlign w:val="center"/>
          </w:tcPr>
          <w:p w:rsidR="00713EE5" w:rsidRDefault="00713EE5" w:rsidP="00F7224F">
            <w:pPr>
              <w:kinsoku w:val="0"/>
              <w:autoSpaceDE w:val="0"/>
              <w:autoSpaceDN w:val="0"/>
              <w:adjustRightInd w:val="0"/>
              <w:snapToGrid w:val="0"/>
              <w:jc w:val="center"/>
              <w:rPr>
                <w:rFonts w:ascii="ＭＳ 明朝" w:hAnsi="ＭＳ 明朝" w:hint="default"/>
              </w:rPr>
            </w:pPr>
            <w:r>
              <w:rPr>
                <w:rFonts w:ascii="ＭＳ 明朝" w:hAnsi="ＭＳ 明朝" w:hint="default"/>
              </w:rPr>
              <w:t>備考</w:t>
            </w:r>
          </w:p>
        </w:tc>
      </w:tr>
      <w:tr w:rsidR="00713EE5" w:rsidRPr="0003718D" w:rsidTr="00713EE5">
        <w:trPr>
          <w:trHeight w:val="70"/>
        </w:trPr>
        <w:tc>
          <w:tcPr>
            <w:tcW w:w="1809" w:type="dxa"/>
            <w:tcBorders>
              <w:top w:val="single" w:sz="4" w:space="0" w:color="auto"/>
              <w:bottom w:val="single" w:sz="4" w:space="0" w:color="auto"/>
            </w:tcBorders>
          </w:tcPr>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第１　基本方針</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Default="00713EE5" w:rsidP="00F7224F">
            <w:pPr>
              <w:snapToGrid w:val="0"/>
              <w:rPr>
                <w:rFonts w:asciiTheme="minorEastAsia" w:eastAsiaTheme="minorEastAsia" w:hAnsiTheme="minorEastAsia" w:cs="Times New Roman" w:hint="default"/>
                <w:spacing w:val="10"/>
              </w:rPr>
            </w:pPr>
          </w:p>
          <w:p w:rsidR="00F7224F" w:rsidRPr="00F7224F" w:rsidRDefault="00F7224F"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第２　人員に関する基準</w:t>
            </w: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　従業者の員数</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　管理者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第３　設備に関する基準</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color w:val="auto"/>
                <w:u w:val="single"/>
              </w:rPr>
              <w:t>設備及び備品等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第４　運営に関する基準</w:t>
            </w: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　内容及び手続　の説明及び同意</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rPr>
              <w:t>２　提供拒否の禁止</w:t>
            </w:r>
          </w:p>
          <w:p w:rsidR="00713EE5" w:rsidRPr="00F7224F" w:rsidRDefault="00713EE5" w:rsidP="00F7224F">
            <w:pPr>
              <w:kinsoku w:val="0"/>
              <w:autoSpaceDE w:val="0"/>
              <w:autoSpaceDN w:val="0"/>
              <w:adjustRightInd w:val="0"/>
              <w:snapToGrid w:val="0"/>
              <w:ind w:left="181" w:hangingChars="100" w:hanging="181"/>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ind w:left="181" w:hangingChars="100" w:hanging="181"/>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ind w:left="181" w:hangingChars="100" w:hanging="181"/>
              <w:rPr>
                <w:rFonts w:asciiTheme="minorEastAsia" w:eastAsiaTheme="minorEastAsia" w:hAnsiTheme="minorEastAsia" w:hint="default"/>
              </w:rPr>
            </w:pPr>
            <w:r w:rsidRPr="00F7224F">
              <w:rPr>
                <w:rFonts w:asciiTheme="minorEastAsia" w:eastAsiaTheme="minorEastAsia" w:hAnsiTheme="minorEastAsia"/>
              </w:rPr>
              <w:t>３　連絡調整に対　する協力</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ind w:left="181" w:hangingChars="100" w:hanging="181"/>
              <w:rPr>
                <w:rFonts w:asciiTheme="minorEastAsia" w:eastAsiaTheme="minorEastAsia" w:hAnsiTheme="minorEastAsia" w:hint="default"/>
              </w:rPr>
            </w:pPr>
          </w:p>
          <w:p w:rsidR="00713EE5" w:rsidRPr="00F7224F" w:rsidRDefault="00713EE5" w:rsidP="00F7224F">
            <w:pPr>
              <w:snapToGrid w:val="0"/>
              <w:ind w:left="181" w:hangingChars="100" w:hanging="181"/>
              <w:rPr>
                <w:rFonts w:asciiTheme="minorEastAsia" w:eastAsiaTheme="minorEastAsia" w:hAnsiTheme="minorEastAsia" w:hint="default"/>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rPr>
              <w:t>４　サービス提供困難時の対応</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５　受給資格の確認</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rPr>
              <w:t>６　介護給付費の支給の申請に係る援助</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７　心身の状況等　の把握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８　指定障害福祉　サービス事業者　等との連携等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９　サービスの提　供の記録</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rPr>
              <w:t>10</w:t>
            </w:r>
            <w:r w:rsidRPr="00F7224F">
              <w:rPr>
                <w:rFonts w:asciiTheme="minorEastAsia" w:eastAsiaTheme="minorEastAsia" w:hAnsiTheme="minorEastAsia"/>
              </w:rPr>
              <w:t xml:space="preserve">　指定短期入所の開始及び終了</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rPr>
              <w:t>11</w:t>
            </w:r>
            <w:r w:rsidRPr="00F7224F">
              <w:rPr>
                <w:rFonts w:asciiTheme="minorEastAsia" w:eastAsiaTheme="minorEastAsia" w:hAnsiTheme="minorEastAsia"/>
              </w:rPr>
              <w:t xml:space="preserve">　入退所の記録の記載等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rPr>
              <w:t>12</w:t>
            </w:r>
            <w:r w:rsidRPr="00F7224F">
              <w:rPr>
                <w:rFonts w:asciiTheme="minorEastAsia" w:eastAsiaTheme="minorEastAsia" w:hAnsiTheme="minorEastAsia"/>
              </w:rPr>
              <w:t xml:space="preserve">　指定短期入所事業者が支給決定障害者等に求めることのできる金銭の支払の範囲等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rPr>
              <w:t>12</w:t>
            </w:r>
            <w:r w:rsidRPr="00F7224F">
              <w:rPr>
                <w:rFonts w:asciiTheme="minorEastAsia" w:eastAsiaTheme="minorEastAsia" w:hAnsiTheme="minorEastAsia"/>
              </w:rPr>
              <w:t>の</w:t>
            </w:r>
            <w:r w:rsidRPr="00F7224F">
              <w:rPr>
                <w:rFonts w:asciiTheme="minorEastAsia" w:eastAsiaTheme="minorEastAsia" w:hAnsiTheme="minorEastAsia" w:cs="Times New Roman"/>
              </w:rPr>
              <w:t>2</w:t>
            </w:r>
            <w:r w:rsidRPr="00F7224F">
              <w:rPr>
                <w:rFonts w:asciiTheme="minorEastAsia" w:eastAsiaTheme="minorEastAsia" w:hAnsiTheme="minorEastAsia"/>
              </w:rPr>
              <w:t xml:space="preserve">　利用者負担額にかかる管理</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13</w:t>
            </w:r>
            <w:r w:rsidRPr="00F7224F">
              <w:rPr>
                <w:rFonts w:asciiTheme="minorEastAsia" w:eastAsiaTheme="minorEastAsia" w:hAnsiTheme="minorEastAsia"/>
                <w:color w:val="auto"/>
                <w:u w:val="single"/>
              </w:rPr>
              <w:t xml:space="preserve">　利用者負担額等の受領</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14</w:t>
            </w:r>
            <w:r w:rsidRPr="00F7224F">
              <w:rPr>
                <w:rFonts w:asciiTheme="minorEastAsia" w:eastAsiaTheme="minorEastAsia" w:hAnsiTheme="minorEastAsia"/>
                <w:color w:val="auto"/>
                <w:u w:val="single"/>
              </w:rPr>
              <w:t xml:space="preserve">　介護給付費の額に係る通知等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rPr>
              <w:t>15</w:t>
            </w:r>
            <w:r w:rsidRPr="00F7224F">
              <w:rPr>
                <w:rFonts w:asciiTheme="minorEastAsia" w:eastAsiaTheme="minorEastAsia" w:hAnsiTheme="minorEastAsia"/>
                <w:color w:val="auto"/>
              </w:rPr>
              <w:t xml:space="preserve">　指定短期入所の取扱方針</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snapToGrid w:val="0"/>
              <w:ind w:left="181" w:hangingChars="100" w:hanging="181"/>
              <w:rPr>
                <w:rFonts w:asciiTheme="minorEastAsia" w:eastAsiaTheme="minorEastAsia" w:hAnsiTheme="minorEastAsia" w:cs="Times New Roman" w:hint="default"/>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rPr>
              <w:t>16</w:t>
            </w:r>
            <w:r w:rsidRPr="00F7224F">
              <w:rPr>
                <w:rFonts w:asciiTheme="minorEastAsia" w:eastAsiaTheme="minorEastAsia" w:hAnsiTheme="minorEastAsia"/>
              </w:rPr>
              <w:t xml:space="preserve">　サービスの提供</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17</w:t>
            </w:r>
            <w:r w:rsidRPr="00F7224F">
              <w:rPr>
                <w:rFonts w:asciiTheme="minorEastAsia" w:eastAsiaTheme="minorEastAsia" w:hAnsiTheme="minorEastAsia"/>
                <w:color w:val="auto"/>
                <w:u w:val="single"/>
              </w:rPr>
              <w:t xml:space="preserve">　緊急時等の対応</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rPr>
              <w:t>18</w:t>
            </w:r>
            <w:r w:rsidRPr="00F7224F">
              <w:rPr>
                <w:rFonts w:asciiTheme="minorEastAsia" w:eastAsiaTheme="minorEastAsia" w:hAnsiTheme="minorEastAsia"/>
              </w:rPr>
              <w:t xml:space="preserve">　支給決定障害者等に関する市町村への通知</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19</w:t>
            </w:r>
            <w:r w:rsidRPr="00F7224F">
              <w:rPr>
                <w:rFonts w:asciiTheme="minorEastAsia" w:eastAsiaTheme="minorEastAsia" w:hAnsiTheme="minorEastAsia"/>
                <w:color w:val="auto"/>
                <w:u w:val="single"/>
              </w:rPr>
              <w:t xml:space="preserve">　運営規程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20</w:t>
            </w:r>
            <w:r w:rsidRPr="00F7224F">
              <w:rPr>
                <w:rFonts w:asciiTheme="minorEastAsia" w:eastAsiaTheme="minorEastAsia" w:hAnsiTheme="minorEastAsia"/>
                <w:color w:val="auto"/>
                <w:u w:val="single"/>
              </w:rPr>
              <w:t xml:space="preserve">　業務継続計画の策定等</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21</w:t>
            </w:r>
            <w:r w:rsidRPr="00F7224F">
              <w:rPr>
                <w:rFonts w:asciiTheme="minorEastAsia" w:eastAsiaTheme="minorEastAsia" w:hAnsiTheme="minorEastAsia"/>
                <w:color w:val="auto"/>
                <w:u w:val="single"/>
              </w:rPr>
              <w:t xml:space="preserve">　定員の遵守</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22</w:t>
            </w:r>
            <w:r w:rsidRPr="00F7224F">
              <w:rPr>
                <w:rFonts w:asciiTheme="minorEastAsia" w:eastAsiaTheme="minorEastAsia" w:hAnsiTheme="minorEastAsia"/>
                <w:color w:val="auto"/>
                <w:u w:val="single"/>
              </w:rPr>
              <w:t xml:space="preserve">　身体拘束等の禁止</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8"/>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23</w:t>
            </w:r>
            <w:r w:rsidRPr="00F7224F">
              <w:rPr>
                <w:rFonts w:asciiTheme="minorEastAsia" w:eastAsiaTheme="minorEastAsia" w:hAnsiTheme="minorEastAsia"/>
                <w:color w:val="auto"/>
                <w:u w:val="single"/>
              </w:rPr>
              <w:t xml:space="preserve">　秘密保持等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24</w:t>
            </w:r>
            <w:r w:rsidRPr="00F7224F">
              <w:rPr>
                <w:rFonts w:asciiTheme="minorEastAsia" w:eastAsiaTheme="minorEastAsia" w:hAnsiTheme="minorEastAsia"/>
                <w:color w:val="auto"/>
                <w:u w:val="single"/>
              </w:rPr>
              <w:t xml:space="preserve">　情報の提供等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color w:val="auto"/>
              </w:rPr>
              <w:t>25</w:t>
            </w:r>
            <w:r w:rsidRPr="00F7224F">
              <w:rPr>
                <w:rFonts w:asciiTheme="minorEastAsia" w:eastAsiaTheme="minorEastAsia" w:hAnsiTheme="minorEastAsia"/>
                <w:color w:val="auto"/>
              </w:rPr>
              <w:t xml:space="preserve">　</w:t>
            </w:r>
            <w:r w:rsidRPr="00F7224F">
              <w:rPr>
                <w:rFonts w:asciiTheme="minorEastAsia" w:eastAsiaTheme="minorEastAsia" w:hAnsiTheme="minorEastAsia"/>
              </w:rPr>
              <w:t>利益供与等の禁止</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26</w:t>
            </w:r>
            <w:r w:rsidRPr="00F7224F">
              <w:rPr>
                <w:rFonts w:asciiTheme="minorEastAsia" w:eastAsiaTheme="minorEastAsia" w:hAnsiTheme="minorEastAsia"/>
                <w:color w:val="auto"/>
                <w:u w:val="single"/>
              </w:rPr>
              <w:t xml:space="preserve">　苦情解決</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27</w:t>
            </w:r>
            <w:r w:rsidRPr="00F7224F">
              <w:rPr>
                <w:rFonts w:asciiTheme="minorEastAsia" w:eastAsiaTheme="minorEastAsia" w:hAnsiTheme="minorEastAsia"/>
                <w:color w:val="auto"/>
                <w:u w:val="single"/>
              </w:rPr>
              <w:t xml:space="preserve">　事故発生時の対応</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28</w:t>
            </w:r>
            <w:r w:rsidRPr="00F7224F">
              <w:rPr>
                <w:rFonts w:asciiTheme="minorEastAsia" w:eastAsiaTheme="minorEastAsia" w:hAnsiTheme="minorEastAsia"/>
                <w:color w:val="auto"/>
                <w:u w:val="single"/>
              </w:rPr>
              <w:t xml:space="preserve">　虐待の防止</w:t>
            </w:r>
          </w:p>
          <w:p w:rsidR="00713EE5" w:rsidRPr="00F7224F" w:rsidRDefault="00713EE5" w:rsidP="00F7224F">
            <w:pPr>
              <w:snapToGrid w:val="0"/>
              <w:rPr>
                <w:rFonts w:asciiTheme="minorEastAsia" w:eastAsiaTheme="minorEastAsia" w:hAnsiTheme="minorEastAsia" w:cs="Times New Roman" w:hint="default"/>
                <w:strike/>
                <w:color w:val="auto"/>
                <w:u w:val="single"/>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Default="00713EE5" w:rsidP="00F7224F">
            <w:pPr>
              <w:snapToGrid w:val="0"/>
              <w:rPr>
                <w:rFonts w:asciiTheme="minorEastAsia" w:eastAsiaTheme="minorEastAsia" w:hAnsiTheme="minorEastAsia" w:cs="Times New Roman" w:hint="default"/>
                <w:color w:val="auto"/>
                <w:spacing w:val="10"/>
              </w:rPr>
            </w:pPr>
          </w:p>
          <w:p w:rsidR="008C70E3" w:rsidRPr="00F7224F" w:rsidRDefault="008C70E3"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strike/>
                <w:color w:val="auto"/>
                <w:u w:val="single"/>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29</w:t>
            </w:r>
            <w:r w:rsidRPr="00F7224F">
              <w:rPr>
                <w:rFonts w:asciiTheme="minorEastAsia" w:eastAsiaTheme="minorEastAsia" w:hAnsiTheme="minorEastAsia"/>
                <w:color w:val="auto"/>
                <w:u w:val="single"/>
              </w:rPr>
              <w:t xml:space="preserve">　会計の区分</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30</w:t>
            </w:r>
            <w:r w:rsidRPr="00F7224F">
              <w:rPr>
                <w:rFonts w:asciiTheme="minorEastAsia" w:eastAsiaTheme="minorEastAsia" w:hAnsiTheme="minorEastAsia"/>
                <w:color w:val="auto"/>
                <w:u w:val="single"/>
              </w:rPr>
              <w:t xml:space="preserve">　記録の整備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rPr>
              <w:t>31</w:t>
            </w:r>
            <w:r w:rsidRPr="00F7224F">
              <w:rPr>
                <w:rFonts w:asciiTheme="minorEastAsia" w:eastAsiaTheme="minorEastAsia" w:hAnsiTheme="minorEastAsia"/>
                <w:color w:val="auto"/>
              </w:rPr>
              <w:t xml:space="preserve">　相談及び援助</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rPr>
              <w:t>32</w:t>
            </w:r>
            <w:r w:rsidRPr="00F7224F">
              <w:rPr>
                <w:rFonts w:asciiTheme="minorEastAsia" w:eastAsiaTheme="minorEastAsia" w:hAnsiTheme="minorEastAsia"/>
                <w:color w:val="auto"/>
              </w:rPr>
              <w:t xml:space="preserve">　管理者の責務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33</w:t>
            </w:r>
            <w:r w:rsidRPr="00F7224F">
              <w:rPr>
                <w:rFonts w:asciiTheme="minorEastAsia" w:eastAsiaTheme="minorEastAsia" w:hAnsiTheme="minorEastAsia"/>
                <w:color w:val="auto"/>
                <w:u w:val="single"/>
              </w:rPr>
              <w:t xml:space="preserve">　勤務体制の確保等</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color w:val="auto"/>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34</w:t>
            </w:r>
            <w:r w:rsidRPr="00F7224F">
              <w:rPr>
                <w:rFonts w:asciiTheme="minorEastAsia" w:eastAsiaTheme="minorEastAsia" w:hAnsiTheme="minorEastAsia"/>
                <w:color w:val="auto"/>
                <w:u w:val="single"/>
              </w:rPr>
              <w:t xml:space="preserve">　非常災害対策</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35</w:t>
            </w:r>
            <w:r w:rsidRPr="00F7224F">
              <w:rPr>
                <w:rFonts w:asciiTheme="minorEastAsia" w:eastAsiaTheme="minorEastAsia" w:hAnsiTheme="minorEastAsia"/>
                <w:color w:val="auto"/>
                <w:u w:val="single"/>
              </w:rPr>
              <w:t xml:space="preserve">　衛生管理等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rPr>
              <w:t>36</w:t>
            </w:r>
            <w:r w:rsidRPr="00F7224F">
              <w:rPr>
                <w:rFonts w:asciiTheme="minorEastAsia" w:eastAsiaTheme="minorEastAsia" w:hAnsiTheme="minorEastAsia"/>
                <w:color w:val="auto"/>
              </w:rPr>
              <w:t xml:space="preserve">　地域との連携等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rPr>
              <w:t>37</w:t>
            </w:r>
            <w:r w:rsidRPr="00F7224F">
              <w:rPr>
                <w:rFonts w:asciiTheme="minorEastAsia" w:eastAsiaTheme="minorEastAsia" w:hAnsiTheme="minorEastAsia"/>
                <w:color w:val="auto"/>
              </w:rPr>
              <w:t xml:space="preserve">　健康管理</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rPr>
              <w:t>38</w:t>
            </w:r>
            <w:r w:rsidRPr="00F7224F">
              <w:rPr>
                <w:rFonts w:asciiTheme="minorEastAsia" w:eastAsiaTheme="minorEastAsia" w:hAnsiTheme="minorEastAsia"/>
                <w:color w:val="auto"/>
              </w:rPr>
              <w:t xml:space="preserve">　協力医療機関</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39</w:t>
            </w:r>
            <w:r w:rsidRPr="00F7224F">
              <w:rPr>
                <w:rFonts w:asciiTheme="minorEastAsia" w:eastAsiaTheme="minorEastAsia" w:hAnsiTheme="minorEastAsia"/>
                <w:color w:val="auto"/>
                <w:u w:val="single"/>
              </w:rPr>
              <w:t xml:space="preserve">　掲示</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rPr>
              <w:t>40</w:t>
            </w:r>
            <w:r w:rsidRPr="00F7224F">
              <w:rPr>
                <w:rFonts w:asciiTheme="minorEastAsia" w:eastAsiaTheme="minorEastAsia" w:hAnsiTheme="minorEastAsia"/>
                <w:color w:val="auto"/>
              </w:rPr>
              <w:t xml:space="preserve">　電磁的記録等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第５　共生型障害福祉サービスに関する基準</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　共生型短期入所の事業を行う指定短期入所生活介護事業者等の基準</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　共生型短期入所の事業を行う指定小規模多機能型居宅介護事業者等の基準</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　準用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４　電磁的記録等</w:t>
            </w:r>
          </w:p>
          <w:p w:rsidR="00713EE5" w:rsidRPr="00F7224F" w:rsidRDefault="00713EE5" w:rsidP="00F7224F">
            <w:pPr>
              <w:snapToGrid w:val="0"/>
              <w:ind w:left="201" w:hangingChars="100" w:hanging="201"/>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第６　基準該当障害福祉サービスに関する基準</w:t>
            </w: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　指定小規模多機能型居宅介護事業所等に関する特例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C70E3" w:rsidRPr="00F7224F" w:rsidRDefault="008C70E3"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 xml:space="preserve">２　利用者負担額等の受領　</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３　電磁的記録等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第７　変更の届出等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第８　介護給付費又は訓練等給付費の算定及び取扱い</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　基本事項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　短期入所サービス費</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３　短期利用加算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３－２　常勤看護職員等配置加算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３－３　医療的ケア対応支援加算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３－４　重度障害児・障害者対応支援加算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４　重度障害者支　援加算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５　単独型加算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６　医療連携体制　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７　栄養士配置加算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８　利用者負担上　限額管理加算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jc w:val="left"/>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９　食事提供体制加算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u w:val="single"/>
              </w:rPr>
              <w:t>10</w:t>
            </w:r>
            <w:r w:rsidRPr="00F7224F">
              <w:rPr>
                <w:rFonts w:asciiTheme="minorEastAsia" w:eastAsiaTheme="minorEastAsia" w:hAnsiTheme="minorEastAsia"/>
                <w:u w:val="single"/>
              </w:rPr>
              <w:t xml:space="preserve">　緊急短期入所受入加算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u w:val="single"/>
              </w:rPr>
              <w:t>11</w:t>
            </w:r>
            <w:r w:rsidRPr="00F7224F">
              <w:rPr>
                <w:rFonts w:asciiTheme="minorEastAsia" w:eastAsiaTheme="minorEastAsia" w:hAnsiTheme="minorEastAsia"/>
                <w:u w:val="single"/>
              </w:rPr>
              <w:t xml:space="preserve">　定員超過特例加算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u w:val="single"/>
              </w:rPr>
              <w:t>12</w:t>
            </w:r>
            <w:r w:rsidRPr="00F7224F">
              <w:rPr>
                <w:rFonts w:asciiTheme="minorEastAsia" w:eastAsiaTheme="minorEastAsia" w:hAnsiTheme="minorEastAsia"/>
                <w:u w:val="single"/>
              </w:rPr>
              <w:t>特別重度支援加算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u w:val="single"/>
              </w:rPr>
              <w:t xml:space="preserve">13　</w:t>
            </w:r>
            <w:r w:rsidRPr="00F7224F">
              <w:rPr>
                <w:rFonts w:asciiTheme="minorEastAsia" w:eastAsiaTheme="minorEastAsia" w:hAnsiTheme="minorEastAsia"/>
                <w:u w:val="single"/>
              </w:rPr>
              <w:t>送迎加算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u w:val="single"/>
              </w:rPr>
              <w:t>14</w:t>
            </w:r>
            <w:r w:rsidRPr="00F7224F">
              <w:rPr>
                <w:rFonts w:asciiTheme="minorEastAsia" w:eastAsiaTheme="minorEastAsia" w:hAnsiTheme="minorEastAsia"/>
                <w:color w:val="auto"/>
                <w:u w:val="single"/>
              </w:rPr>
              <w:t xml:space="preserve">　日中活動支援加算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181"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color w:val="auto"/>
                <w:u w:val="single"/>
              </w:rPr>
              <w:t>15</w:t>
            </w:r>
            <w:r w:rsidRPr="00F7224F">
              <w:rPr>
                <w:rFonts w:asciiTheme="minorEastAsia" w:eastAsiaTheme="minorEastAsia" w:hAnsiTheme="minorEastAsia"/>
                <w:u w:val="single"/>
              </w:rPr>
              <w:t xml:space="preserve">　福祉・介護職　員処遇改善加算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201" w:hangingChars="100" w:hanging="20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spacing w:val="10"/>
                <w:u w:val="single"/>
              </w:rPr>
              <w:t>16　福祉・介護職員等特定処遇改善加算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D249F9" w:rsidRDefault="00713EE5" w:rsidP="00F7224F">
            <w:pPr>
              <w:snapToGrid w:val="0"/>
              <w:rPr>
                <w:rFonts w:ascii="ＭＳ 明朝" w:cs="Times New Roman" w:hint="default"/>
                <w:spacing w:val="10"/>
              </w:rPr>
            </w:pPr>
          </w:p>
          <w:p w:rsidR="00713EE5" w:rsidRPr="00D249F9" w:rsidRDefault="00713EE5" w:rsidP="00F7224F">
            <w:pPr>
              <w:snapToGrid w:val="0"/>
              <w:rPr>
                <w:rFonts w:ascii="ＭＳ 明朝" w:cs="Times New Roman" w:hint="default"/>
                <w:spacing w:val="10"/>
              </w:rPr>
            </w:pPr>
          </w:p>
          <w:p w:rsidR="00713EE5" w:rsidRPr="00D249F9" w:rsidRDefault="00713EE5" w:rsidP="00F7224F">
            <w:pPr>
              <w:snapToGrid w:val="0"/>
              <w:rPr>
                <w:rFonts w:ascii="ＭＳ 明朝" w:cs="Times New Roman" w:hint="default"/>
                <w:spacing w:val="10"/>
              </w:rPr>
            </w:pPr>
          </w:p>
          <w:p w:rsidR="00713EE5" w:rsidRPr="00D249F9" w:rsidRDefault="00713EE5" w:rsidP="00F7224F">
            <w:pPr>
              <w:snapToGrid w:val="0"/>
              <w:rPr>
                <w:rFonts w:ascii="ＭＳ 明朝" w:cs="Times New Roman" w:hint="default"/>
                <w:spacing w:val="10"/>
              </w:rPr>
            </w:pPr>
          </w:p>
          <w:p w:rsidR="00713EE5" w:rsidRPr="00D249F9" w:rsidRDefault="00713EE5" w:rsidP="00F7224F">
            <w:pPr>
              <w:kinsoku w:val="0"/>
              <w:autoSpaceDE w:val="0"/>
              <w:autoSpaceDN w:val="0"/>
              <w:adjustRightInd w:val="0"/>
              <w:snapToGrid w:val="0"/>
              <w:ind w:left="363" w:hangingChars="200" w:hanging="363"/>
              <w:rPr>
                <w:rFonts w:ascii="ＭＳ 明朝" w:hAnsi="ＭＳ 明朝" w:hint="default"/>
                <w:color w:val="auto"/>
              </w:rPr>
            </w:pPr>
          </w:p>
        </w:tc>
        <w:tc>
          <w:tcPr>
            <w:tcW w:w="4110" w:type="dxa"/>
            <w:tcBorders>
              <w:top w:val="single" w:sz="4" w:space="0" w:color="auto"/>
              <w:bottom w:val="single" w:sz="4" w:space="0" w:color="auto"/>
            </w:tcBorders>
          </w:tcPr>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（１）指定短期入所事業者は、利用者又は障害　　児の保護者の意思及び人格を尊重して、常　　に当該利用者又は障害児の保護者の立場に　　立った指定短期入所の提供に努めている　　　か。</w:t>
            </w:r>
          </w:p>
          <w:p w:rsidR="00713EE5" w:rsidRPr="00F7224F" w:rsidRDefault="00713EE5" w:rsidP="00F7224F">
            <w:pPr>
              <w:snapToGrid w:val="0"/>
              <w:rPr>
                <w:rFonts w:asciiTheme="minorEastAsia" w:eastAsiaTheme="minorEastAsia" w:hAnsiTheme="minorEastAsia" w:cs="Times New Roman" w:hint="default"/>
                <w:color w:val="0000FF"/>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（２）指定短期入所事業者は、利用者の人権の擁護、虐待の防止等のため、必要な体制の整備を行うとともに、その従業者に対し、研修を実施する等の措置を講じているか。</w:t>
            </w:r>
          </w:p>
          <w:p w:rsidR="00713EE5" w:rsidRPr="00F7224F" w:rsidRDefault="00713EE5" w:rsidP="00F7224F">
            <w:pPr>
              <w:snapToGrid w:val="0"/>
              <w:rPr>
                <w:rFonts w:asciiTheme="minorEastAsia" w:eastAsiaTheme="minorEastAsia" w:hAnsiTheme="minorEastAsia" w:cs="Times New Roman" w:hint="default"/>
                <w:color w:val="0000FF"/>
                <w:spacing w:val="10"/>
              </w:rPr>
            </w:pPr>
          </w:p>
          <w:p w:rsidR="00713EE5" w:rsidRPr="00F7224F" w:rsidRDefault="00713EE5" w:rsidP="00F7224F">
            <w:pPr>
              <w:snapToGrid w:val="0"/>
              <w:rPr>
                <w:rFonts w:asciiTheme="minorEastAsia" w:eastAsiaTheme="minorEastAsia" w:hAnsiTheme="minorEastAsia" w:cs="Times New Roman" w:hint="default"/>
                <w:color w:val="0000FF"/>
                <w:spacing w:val="10"/>
              </w:rPr>
            </w:pPr>
          </w:p>
          <w:p w:rsidR="00F7224F" w:rsidRPr="00F7224F" w:rsidRDefault="00F7224F" w:rsidP="00F7224F">
            <w:pPr>
              <w:snapToGrid w:val="0"/>
              <w:rPr>
                <w:rFonts w:asciiTheme="minorEastAsia" w:eastAsiaTheme="minorEastAsia" w:hAnsiTheme="minorEastAsia" w:cs="Times New Roman" w:hint="default"/>
                <w:color w:val="0000FF"/>
                <w:spacing w:val="10"/>
              </w:rPr>
            </w:pPr>
          </w:p>
          <w:p w:rsidR="00713EE5" w:rsidRPr="00F7224F" w:rsidRDefault="00713EE5" w:rsidP="00F7224F">
            <w:pPr>
              <w:snapToGrid w:val="0"/>
              <w:rPr>
                <w:rFonts w:asciiTheme="minorEastAsia" w:eastAsiaTheme="minorEastAsia" w:hAnsiTheme="minorEastAsia" w:cs="Times New Roman" w:hint="default"/>
                <w:color w:val="0000FF"/>
                <w:spacing w:val="10"/>
              </w:rPr>
            </w:pPr>
          </w:p>
          <w:p w:rsidR="00713EE5" w:rsidRPr="00F7224F" w:rsidRDefault="00713EE5" w:rsidP="00F7224F">
            <w:pPr>
              <w:snapToGrid w:val="0"/>
              <w:rPr>
                <w:rFonts w:asciiTheme="minorEastAsia" w:eastAsiaTheme="minorEastAsia" w:hAnsiTheme="minorEastAsia" w:cs="Times New Roman" w:hint="default"/>
                <w:color w:val="0000FF"/>
                <w:spacing w:val="10"/>
              </w:rPr>
            </w:pPr>
          </w:p>
          <w:p w:rsidR="00713EE5" w:rsidRPr="00F7224F" w:rsidRDefault="00713EE5" w:rsidP="00F7224F">
            <w:pPr>
              <w:snapToGrid w:val="0"/>
              <w:ind w:left="363" w:hangingChars="200" w:hanging="363"/>
              <w:jc w:val="left"/>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（３）指定短期入所の事業は、利用者の身体その他の状況及びその置かれている環境に応じて入浴、排せつ及び食事の介護その他の必要な保護を適切かつ効果的に行っているか。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auto"/>
                <w:u w:val="single"/>
              </w:rPr>
              <w:t>（１）法第</w:t>
            </w:r>
            <w:r w:rsidRPr="00F7224F">
              <w:rPr>
                <w:rFonts w:asciiTheme="minorEastAsia" w:eastAsiaTheme="minorEastAsia" w:hAnsiTheme="minorEastAsia" w:cs="Times New Roman"/>
                <w:color w:val="auto"/>
                <w:u w:val="single"/>
              </w:rPr>
              <w:t>5</w:t>
            </w:r>
            <w:r w:rsidRPr="00F7224F">
              <w:rPr>
                <w:rFonts w:asciiTheme="minorEastAsia" w:eastAsiaTheme="minorEastAsia" w:hAnsiTheme="minorEastAsia"/>
                <w:color w:val="auto"/>
                <w:u w:val="single"/>
              </w:rPr>
              <w:t>条第</w:t>
            </w:r>
            <w:r w:rsidRPr="00F7224F">
              <w:rPr>
                <w:rFonts w:asciiTheme="minorEastAsia" w:eastAsiaTheme="minorEastAsia" w:hAnsiTheme="minorEastAsia" w:cs="Times New Roman"/>
                <w:color w:val="auto"/>
                <w:u w:val="single"/>
              </w:rPr>
              <w:t>8</w:t>
            </w:r>
            <w:r w:rsidRPr="00F7224F">
              <w:rPr>
                <w:rFonts w:asciiTheme="minorEastAsia" w:eastAsiaTheme="minorEastAsia" w:hAnsiTheme="minorEastAsia"/>
                <w:color w:val="auto"/>
                <w:u w:val="single"/>
              </w:rPr>
              <w:t>項に規定する施設が指定短期入所事業所として当該施設と一体的に運営を行う事業所(併設事業所）を設置する場合において、当該施設及び併設事業所に置くべき従業者の総数は、次に掲げる場合に応じた数となっているか。</w:t>
            </w:r>
          </w:p>
          <w:p w:rsidR="00713EE5" w:rsidRPr="00F7224F" w:rsidRDefault="00713EE5" w:rsidP="00F7224F">
            <w:pPr>
              <w:snapToGrid w:val="0"/>
              <w:ind w:leftChars="100" w:left="362"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①</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指定障害者支援施設その他の法第</w:t>
            </w:r>
            <w:r w:rsidRPr="00F7224F">
              <w:rPr>
                <w:rFonts w:asciiTheme="minorEastAsia" w:eastAsiaTheme="minorEastAsia" w:hAnsiTheme="minorEastAsia" w:cs="Times New Roman"/>
                <w:color w:val="auto"/>
                <w:u w:val="single"/>
              </w:rPr>
              <w:t>5</w:t>
            </w:r>
            <w:r w:rsidRPr="00F7224F">
              <w:rPr>
                <w:rFonts w:asciiTheme="minorEastAsia" w:eastAsiaTheme="minorEastAsia" w:hAnsiTheme="minorEastAsia"/>
                <w:color w:val="auto"/>
                <w:u w:val="single"/>
              </w:rPr>
              <w:t>条第</w:t>
            </w:r>
            <w:r w:rsidRPr="00F7224F">
              <w:rPr>
                <w:rFonts w:asciiTheme="minorEastAsia" w:eastAsiaTheme="minorEastAsia" w:hAnsiTheme="minorEastAsia" w:cs="Times New Roman"/>
                <w:color w:val="auto"/>
                <w:u w:val="single"/>
              </w:rPr>
              <w:t>8</w:t>
            </w:r>
            <w:r w:rsidRPr="00F7224F">
              <w:rPr>
                <w:rFonts w:asciiTheme="minorEastAsia" w:eastAsiaTheme="minorEastAsia" w:hAnsiTheme="minorEastAsia"/>
                <w:color w:val="auto"/>
                <w:u w:val="single"/>
              </w:rPr>
              <w:t>項に規定する施設（入所によるものに限り、②に掲げるものを除く。）（入所施設等）である当該施設が、指定短期入所事業所として併設事業所を設置する場合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rsidR="00713EE5" w:rsidRPr="00F7224F" w:rsidRDefault="00713EE5" w:rsidP="00F7224F">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②</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指定自立訓練（生活訓練）事業者（宿泊型自立訓練の事業を行う者に限る。）、指定共同生活援助事業者、日中サービス支援型指定共同生活援助事業者又は外部サービス利用型指定共同生活援助事業者（指定自立訓練（生活訓練）事業者等）である当該施設が、指定短期入所事業所として併設事業所を設置する場合　ア又はイに掲げる指定短期入所を提供する時間帯に応じ、それぞれア又はイに定める数</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ア</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指定短期入所と同時に指定自立訓練（生活訓練）（宿泊型自立訓練に係るものに限る。）、指定共同生活援助、日中サービス支援型指定共同生活援助又は外部サービス利用型指定共同生活援助（指定自立訓練（生活訓練）等）を提供する時間帯　指定自立訓練（生活訓練）事業所等（当該指定自立訓練（生活訓練）事業者等が設置する当該指定に係る指定自立訓練（生活訓練）事業所、指定共同生活援助事業所、日中サービス支援型指定共同生活援助事業所又は外部サービス利用型指定共同生活援助事業所をいう。）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イ</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指定短期入所を提供する時間帯（アに掲げるものを除く。）　次のａ又はｂに掲げる当該日の指定短期入所の利用者の数の区分に応じ、それぞれａ又はｂに定める数</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ａ</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当該日の指定短期入所の利用者の数が６以下　１以上</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ｂ</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当該日の指定短期入所の利用者の数が７以上　１に当該日の指定短期入所の利用者の数が６を超えて６又はその端数を増すごとに１を加えて得た数以上</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（２）法第</w:t>
            </w:r>
            <w:r w:rsidRPr="00F7224F">
              <w:rPr>
                <w:rFonts w:asciiTheme="minorEastAsia" w:eastAsiaTheme="minorEastAsia" w:hAnsiTheme="minorEastAsia" w:cs="Times New Roman"/>
                <w:color w:val="auto"/>
                <w:u w:val="single"/>
              </w:rPr>
              <w:t>5</w:t>
            </w:r>
            <w:r w:rsidRPr="00F7224F">
              <w:rPr>
                <w:rFonts w:asciiTheme="minorEastAsia" w:eastAsiaTheme="minorEastAsia" w:hAnsiTheme="minorEastAsia"/>
                <w:color w:val="auto"/>
                <w:u w:val="single"/>
              </w:rPr>
              <w:t>条第</w:t>
            </w:r>
            <w:r w:rsidRPr="00F7224F">
              <w:rPr>
                <w:rFonts w:asciiTheme="minorEastAsia" w:eastAsiaTheme="minorEastAsia" w:hAnsiTheme="minorEastAsia" w:cs="Times New Roman"/>
                <w:color w:val="auto"/>
                <w:u w:val="single"/>
              </w:rPr>
              <w:t>8</w:t>
            </w:r>
            <w:r w:rsidRPr="00F7224F">
              <w:rPr>
                <w:rFonts w:asciiTheme="minorEastAsia" w:eastAsiaTheme="minorEastAsia" w:hAnsiTheme="minorEastAsia"/>
                <w:color w:val="auto"/>
                <w:u w:val="single"/>
              </w:rPr>
              <w:t>項に規定する施設が、その施設の全部又は一部が利用者に利用されていない居室を利用して指定短期入所の事業を行う場合において、当該事業を行う事業所（空床利用型事業所）に置くべき従業者の員数は、次に掲げる場合に応じた数となっているか。</w:t>
            </w:r>
          </w:p>
          <w:p w:rsidR="00713EE5" w:rsidRPr="00F7224F" w:rsidRDefault="00713EE5" w:rsidP="00F7224F">
            <w:pPr>
              <w:snapToGrid w:val="0"/>
              <w:ind w:leftChars="100" w:left="362"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①</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入所施設等である当該施設が、指定短期入所事業所として空床利用型事業所を設置する場合　当該施設の利用者の数及び空床利用型事業所の利用者の数の合計数を当該施設の利用者の数とみなした場合において、当該施設として必要とされる数以上</w:t>
            </w:r>
          </w:p>
          <w:p w:rsidR="00713EE5" w:rsidRPr="00F7224F" w:rsidRDefault="00713EE5" w:rsidP="00F7224F">
            <w:pPr>
              <w:snapToGrid w:val="0"/>
              <w:ind w:leftChars="100" w:left="362"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②</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指定自立訓練（生活訓練）事業者等（日中サービス支援型指定共同生活援助事業者を除く。）である当該施設が、指定短期入所事業所として空床利用型事業所を設置す</w:t>
            </w:r>
            <w:r w:rsidRPr="00F7224F">
              <w:rPr>
                <w:rFonts w:asciiTheme="minorEastAsia" w:eastAsiaTheme="minorEastAsia" w:hAnsiTheme="minorEastAsia"/>
                <w:color w:val="auto"/>
                <w:u w:val="single"/>
              </w:rPr>
              <w:lastRenderedPageBreak/>
              <w:t>る場合　ア又はイに掲げる指定短期入所を提供する時間帯に応じ、それぞれア又はイに定める数</w:t>
            </w: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ア</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指定短期入所と同時に指定自立訓練（生活訓練）等（日中サービス支援型指定共同生活援助を除く。）を提供する時間帯　当該指定自立訓練（生活訓練）事業所等（日中サービス支援型指定共同生活援助事業所を除く。）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イ</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指定短期入所を提供する時間帯（アに掲げるものを除く。）　次のａ又はｂに掲げる当該日の指定短期入所の利用者の数の区分に応じ、それぞれａ又はｂに掲げる数</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ａ</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当該日の指定短期入所の利用者の数が６以下　１以上</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ｂ</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当該日の指定短期入所の利用者の数が７以上　１に当該日の指定短期入所の利用者の数が６を超えて６又はその端数を増すごとに１を加えて得た数以上</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（３）併設事業所又は空床利用型事業所以外の指定短期入所事業所（単独型事業所）に置くべき生活支援員の員数は次に掲げる場合に応じた数となっているか。</w:t>
            </w:r>
          </w:p>
          <w:p w:rsidR="00713EE5" w:rsidRPr="00F7224F" w:rsidRDefault="00713EE5" w:rsidP="00F7224F">
            <w:pPr>
              <w:snapToGrid w:val="0"/>
              <w:ind w:leftChars="100" w:left="362"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①　指定生活介護事業所、指定自立訓練（機能訓練）事業所、指定自立訓練（生活訓練）事業所、指定就労移行支援事業所、指定就労継続支援Ａ型事業所、指定就労継続支援Ｂ型事業所、指定共同生活援助事業所、日中サービス支援型指定共同生活援助事業所、外部サービス利用型指定共同生活援助事業所又は指定障害児通所支援事業所（指定生活介護事業所等）において、指定短期入所の事業を行う場合　ア又はイに掲げる指定短期入所の事業を行う時間帯に応じ、それぞれア又はイに掲げる数となっているか。</w:t>
            </w:r>
          </w:p>
          <w:p w:rsidR="00713EE5" w:rsidRPr="00F7224F" w:rsidRDefault="00713EE5" w:rsidP="00F7224F">
            <w:pPr>
              <w:snapToGrid w:val="0"/>
              <w:ind w:leftChars="200" w:left="544" w:hangingChars="100" w:hanging="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ア　指定生活介護、指定自立訓練（機能訓練）、指定自立訓練（生活訓練）、指定就労継続支援Ａ型、指定就労継続支援Ｂ型、指定共同生活援助、日中サービス支援型指定共同生活援助、外部サービス利用型指定共同生活援助又は児童福祉法第</w:t>
            </w:r>
            <w:r w:rsidRPr="00F7224F">
              <w:rPr>
                <w:rFonts w:asciiTheme="minorEastAsia" w:eastAsiaTheme="minorEastAsia" w:hAnsiTheme="minorEastAsia" w:cs="Times New Roman"/>
                <w:color w:val="auto"/>
                <w:u w:val="single"/>
              </w:rPr>
              <w:lastRenderedPageBreak/>
              <w:t>21</w:t>
            </w:r>
            <w:r w:rsidRPr="00F7224F">
              <w:rPr>
                <w:rFonts w:asciiTheme="minorEastAsia" w:eastAsiaTheme="minorEastAsia" w:hAnsiTheme="minorEastAsia"/>
                <w:color w:val="auto"/>
                <w:u w:val="single"/>
              </w:rPr>
              <w:t>条の</w:t>
            </w:r>
            <w:r w:rsidRPr="00F7224F">
              <w:rPr>
                <w:rFonts w:asciiTheme="minorEastAsia" w:eastAsiaTheme="minorEastAsia" w:hAnsiTheme="minorEastAsia" w:cs="Times New Roman"/>
                <w:color w:val="auto"/>
                <w:u w:val="single"/>
              </w:rPr>
              <w:t>5</w:t>
            </w:r>
            <w:r w:rsidRPr="00F7224F">
              <w:rPr>
                <w:rFonts w:asciiTheme="minorEastAsia" w:eastAsiaTheme="minorEastAsia" w:hAnsiTheme="minorEastAsia"/>
                <w:color w:val="auto"/>
                <w:u w:val="single"/>
              </w:rPr>
              <w:t>の</w:t>
            </w:r>
            <w:r w:rsidRPr="00F7224F">
              <w:rPr>
                <w:rFonts w:asciiTheme="minorEastAsia" w:eastAsiaTheme="minorEastAsia" w:hAnsiTheme="minorEastAsia" w:cs="Times New Roman"/>
                <w:color w:val="auto"/>
                <w:u w:val="single"/>
              </w:rPr>
              <w:t>3</w:t>
            </w:r>
            <w:r w:rsidRPr="00F7224F">
              <w:rPr>
                <w:rFonts w:asciiTheme="minorEastAsia" w:eastAsiaTheme="minorEastAsia" w:hAnsiTheme="minorEastAsia"/>
                <w:color w:val="auto"/>
                <w:u w:val="single"/>
              </w:rPr>
              <w:t>第</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イ　指定生活介護事業所等が指定短期入所の事業を行う時間帯であって、アに掲げる時間以外の時間の場合　次のａ又はｂに掲げる当該日の利用者の数の区分に応じ、それぞれ</w:t>
            </w:r>
            <w:r w:rsidRPr="00F7224F">
              <w:rPr>
                <w:rFonts w:asciiTheme="minorEastAsia" w:eastAsiaTheme="minorEastAsia" w:hAnsiTheme="minorEastAsia" w:cs="Times New Roman"/>
                <w:color w:val="auto"/>
                <w:u w:val="single"/>
              </w:rPr>
              <w:t xml:space="preserve"> </w:t>
            </w:r>
            <w:r w:rsidRPr="00F7224F">
              <w:rPr>
                <w:rFonts w:asciiTheme="minorEastAsia" w:eastAsiaTheme="minorEastAsia" w:hAnsiTheme="minorEastAsia"/>
                <w:color w:val="auto"/>
                <w:u w:val="single"/>
              </w:rPr>
              <w:t>ａ又はｂに掲げる数</w:t>
            </w:r>
          </w:p>
          <w:p w:rsidR="00713EE5" w:rsidRPr="00F7224F" w:rsidRDefault="00713EE5" w:rsidP="00F7224F">
            <w:pPr>
              <w:snapToGrid w:val="0"/>
              <w:ind w:firstLineChars="300" w:firstLine="544"/>
              <w:jc w:val="left"/>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ａ　当該日の利用者の数が</w:t>
            </w:r>
            <w:r w:rsidRPr="00F7224F">
              <w:rPr>
                <w:rFonts w:asciiTheme="minorEastAsia" w:eastAsiaTheme="minorEastAsia" w:hAnsiTheme="minorEastAsia" w:cs="Times New Roman"/>
                <w:color w:val="auto"/>
                <w:u w:val="single"/>
              </w:rPr>
              <w:t>6</w:t>
            </w:r>
            <w:r w:rsidRPr="00F7224F">
              <w:rPr>
                <w:rFonts w:asciiTheme="minorEastAsia" w:eastAsiaTheme="minorEastAsia" w:hAnsiTheme="minorEastAsia"/>
                <w:color w:val="auto"/>
                <w:u w:val="single"/>
              </w:rPr>
              <w:t xml:space="preserve">以下　</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以上</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ｂ　当該日の利用者の数が</w:t>
            </w:r>
            <w:r w:rsidRPr="00F7224F">
              <w:rPr>
                <w:rFonts w:asciiTheme="minorEastAsia" w:eastAsiaTheme="minorEastAsia" w:hAnsiTheme="minorEastAsia" w:cs="Times New Roman"/>
                <w:color w:val="auto"/>
                <w:u w:val="single"/>
              </w:rPr>
              <w:t>7</w:t>
            </w:r>
            <w:r w:rsidRPr="00F7224F">
              <w:rPr>
                <w:rFonts w:asciiTheme="minorEastAsia" w:eastAsiaTheme="minorEastAsia" w:hAnsiTheme="minorEastAsia"/>
                <w:color w:val="auto"/>
                <w:u w:val="single"/>
              </w:rPr>
              <w:t xml:space="preserve">以上　</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に当該日の利用者の数が</w:t>
            </w:r>
            <w:r w:rsidRPr="00F7224F">
              <w:rPr>
                <w:rFonts w:asciiTheme="minorEastAsia" w:eastAsiaTheme="minorEastAsia" w:hAnsiTheme="minorEastAsia" w:cs="Times New Roman"/>
                <w:color w:val="auto"/>
                <w:u w:val="single"/>
              </w:rPr>
              <w:t>6</w:t>
            </w:r>
            <w:r w:rsidRPr="00F7224F">
              <w:rPr>
                <w:rFonts w:asciiTheme="minorEastAsia" w:eastAsiaTheme="minorEastAsia" w:hAnsiTheme="minorEastAsia"/>
                <w:color w:val="auto"/>
                <w:u w:val="single"/>
              </w:rPr>
              <w:t>を超えて</w:t>
            </w:r>
            <w:r w:rsidRPr="00F7224F">
              <w:rPr>
                <w:rFonts w:asciiTheme="minorEastAsia" w:eastAsiaTheme="minorEastAsia" w:hAnsiTheme="minorEastAsia" w:cs="Times New Roman"/>
                <w:color w:val="auto"/>
                <w:u w:val="single"/>
              </w:rPr>
              <w:t>6</w:t>
            </w:r>
            <w:r w:rsidRPr="00F7224F">
              <w:rPr>
                <w:rFonts w:asciiTheme="minorEastAsia" w:eastAsiaTheme="minorEastAsia" w:hAnsiTheme="minorEastAsia"/>
                <w:color w:val="auto"/>
                <w:u w:val="single"/>
              </w:rPr>
              <w:t>又はその端数を増すごとに</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を加えて得た数以上</w:t>
            </w:r>
          </w:p>
          <w:p w:rsidR="00713EE5" w:rsidRPr="00F7224F" w:rsidRDefault="00713EE5" w:rsidP="00F7224F">
            <w:pPr>
              <w:snapToGrid w:val="0"/>
              <w:ind w:leftChars="100" w:left="362"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②　指定生活介護事業所等以外で行われる単独型事業所において指定短期入所の事業を行う場合　①のａ又はｂに掲げる当該日の利用者の数の区分に応じ、それぞれ①のａ又はｂに掲げる数</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指定短期入所事業所ごとに専らその職務に従事する常勤の管理者を置いているか。</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 xml:space="preserve">　ただし、指定短期入所事業所の管理上支障がない場合は、当該指定短期入所事業所の他の職務に従事させ、又は当該指定短期入所事業所以外の事業所、施設等の職務に従事することができる。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（１）指定短期入所事業所は、併設事業所又は法第</w:t>
            </w:r>
            <w:r w:rsidRPr="00F7224F">
              <w:rPr>
                <w:rFonts w:asciiTheme="minorEastAsia" w:eastAsiaTheme="minorEastAsia" w:hAnsiTheme="minorEastAsia" w:cs="Times New Roman"/>
                <w:color w:val="auto"/>
                <w:u w:val="single"/>
              </w:rPr>
              <w:t>5</w:t>
            </w:r>
            <w:r w:rsidRPr="00F7224F">
              <w:rPr>
                <w:rFonts w:asciiTheme="minorEastAsia" w:eastAsiaTheme="minorEastAsia" w:hAnsiTheme="minorEastAsia"/>
                <w:color w:val="auto"/>
                <w:u w:val="single"/>
              </w:rPr>
              <w:t>条第</w:t>
            </w:r>
            <w:r w:rsidRPr="00F7224F">
              <w:rPr>
                <w:rFonts w:asciiTheme="minorEastAsia" w:eastAsiaTheme="minorEastAsia" w:hAnsiTheme="minorEastAsia" w:cs="Times New Roman"/>
                <w:color w:val="auto"/>
                <w:u w:val="single"/>
              </w:rPr>
              <w:t>8</w:t>
            </w:r>
            <w:r w:rsidRPr="00F7224F">
              <w:rPr>
                <w:rFonts w:asciiTheme="minorEastAsia" w:eastAsiaTheme="minorEastAsia" w:hAnsiTheme="minorEastAsia"/>
                <w:color w:val="auto"/>
                <w:u w:val="single"/>
              </w:rPr>
              <w:t>項に規定する施設の居室であって、その全部又は一部が利用者に利用されていない居室を用いるものとなっているか。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併設事業所にあっては、当該併設事業所及び併設本体施設の効率的運営が可能であり、かつ、当該併設本体施設の利用者の支援に支障がないときに、当該併設本体施設の設備(居室を除く。）を指定短期入所の事業の用に供することとしている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（３）空床利用型事業所にあっては、当該施設として必要とされる設備を有しているか。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（４）単独型事業所にあっては、居室、食堂、浴室、洗面所及び便所その他運営上必要な設備を設けているか。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（５）(</w:t>
            </w:r>
            <w:r w:rsidRPr="00F7224F">
              <w:rPr>
                <w:rFonts w:asciiTheme="minorEastAsia" w:eastAsiaTheme="minorEastAsia" w:hAnsiTheme="minorEastAsia" w:cs="Times New Roman"/>
                <w:color w:val="auto"/>
                <w:u w:val="single"/>
              </w:rPr>
              <w:t>4</w:t>
            </w:r>
            <w:r w:rsidRPr="00F7224F">
              <w:rPr>
                <w:rFonts w:asciiTheme="minorEastAsia" w:eastAsiaTheme="minorEastAsia" w:hAnsiTheme="minorEastAsia"/>
                <w:color w:val="auto"/>
                <w:u w:val="single"/>
              </w:rPr>
              <w:t>)に規定する設備の基準は次のとおり　　となっているか。</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①　居室</w:t>
            </w:r>
          </w:p>
          <w:p w:rsidR="00713EE5" w:rsidRPr="00F7224F" w:rsidRDefault="00713EE5" w:rsidP="00F7224F">
            <w:pPr>
              <w:snapToGrid w:val="0"/>
              <w:ind w:left="726" w:hangingChars="400" w:hanging="726"/>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ア　居室の定員は</w:t>
            </w:r>
            <w:r w:rsidRPr="00F7224F">
              <w:rPr>
                <w:rFonts w:asciiTheme="minorEastAsia" w:eastAsiaTheme="minorEastAsia" w:hAnsiTheme="minorEastAsia" w:cs="Times New Roman"/>
                <w:u w:val="single"/>
              </w:rPr>
              <w:t>4</w:t>
            </w:r>
            <w:r w:rsidRPr="00F7224F">
              <w:rPr>
                <w:rFonts w:asciiTheme="minorEastAsia" w:eastAsiaTheme="minorEastAsia" w:hAnsiTheme="minorEastAsia"/>
                <w:u w:val="single"/>
              </w:rPr>
              <w:t>人以下となっている　　　　か。</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イ　地階に設けていないか。</w:t>
            </w:r>
          </w:p>
          <w:p w:rsidR="00713EE5" w:rsidRPr="00F7224F" w:rsidRDefault="00713EE5" w:rsidP="00F7224F">
            <w:pPr>
              <w:snapToGrid w:val="0"/>
              <w:ind w:left="726" w:hangingChars="400" w:hanging="726"/>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ウ　利用者</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人当たりの床面積は、収納　　　　設備等を除き、</w:t>
            </w:r>
            <w:r w:rsidRPr="00F7224F">
              <w:rPr>
                <w:rFonts w:asciiTheme="minorEastAsia" w:eastAsiaTheme="minorEastAsia" w:hAnsiTheme="minorEastAsia" w:cs="Times New Roman"/>
                <w:u w:val="single"/>
              </w:rPr>
              <w:t>8</w:t>
            </w:r>
            <w:r w:rsidRPr="00F7224F">
              <w:rPr>
                <w:rFonts w:asciiTheme="minorEastAsia" w:eastAsiaTheme="minorEastAsia" w:hAnsiTheme="minorEastAsia"/>
                <w:u w:val="single"/>
              </w:rPr>
              <w:t>平方メートル以上となっているか。</w:t>
            </w:r>
          </w:p>
          <w:p w:rsidR="00713EE5" w:rsidRPr="00F7224F" w:rsidRDefault="00713EE5" w:rsidP="00F7224F">
            <w:pPr>
              <w:snapToGrid w:val="0"/>
              <w:ind w:left="726" w:hangingChars="400" w:hanging="726"/>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エ　寝台又はこれに代わる設備を備えて　　　　いるか。</w:t>
            </w:r>
          </w:p>
          <w:p w:rsidR="00713EE5" w:rsidRPr="00F7224F" w:rsidRDefault="00713EE5" w:rsidP="00F7224F">
            <w:pPr>
              <w:snapToGrid w:val="0"/>
              <w:ind w:left="726" w:hangingChars="400" w:hanging="726"/>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オ　ブザー又はこれに代わる設備を設け　　　　ているか。</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②　食堂</w:t>
            </w:r>
          </w:p>
          <w:p w:rsidR="00713EE5" w:rsidRPr="00F7224F" w:rsidRDefault="00713EE5" w:rsidP="00F7224F">
            <w:pPr>
              <w:snapToGrid w:val="0"/>
              <w:ind w:left="726" w:hangingChars="400" w:hanging="726"/>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ア　食事の提供に支障がない広さを有し　　　　ているか。</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cs="Times New Roman"/>
                <w:u w:val="single"/>
              </w:rPr>
              <w:t xml:space="preserve"> </w:t>
            </w:r>
            <w:r w:rsidRPr="00F7224F">
              <w:rPr>
                <w:rFonts w:asciiTheme="minorEastAsia" w:eastAsiaTheme="minorEastAsia" w:hAnsiTheme="minorEastAsia"/>
                <w:u w:val="single"/>
              </w:rPr>
              <w:t>イ　必要な備品を備えているか。</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③　浴室</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rPr>
              <w:t xml:space="preserve">　</w:t>
            </w:r>
            <w:r w:rsidRPr="00F7224F">
              <w:rPr>
                <w:rFonts w:asciiTheme="minorEastAsia" w:eastAsiaTheme="minorEastAsia" w:hAnsiTheme="minorEastAsia"/>
                <w:u w:val="single"/>
              </w:rPr>
              <w:t>利用者の特性に応じたものであるか。</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④　洗面所</w:t>
            </w:r>
          </w:p>
          <w:p w:rsidR="00713EE5" w:rsidRPr="00F7224F" w:rsidRDefault="00713EE5" w:rsidP="00F7224F">
            <w:pPr>
              <w:snapToGrid w:val="0"/>
              <w:rPr>
                <w:rFonts w:asciiTheme="minorEastAsia" w:eastAsiaTheme="minorEastAsia" w:hAnsiTheme="minorEastAsia" w:hint="default"/>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ア</w:t>
            </w:r>
            <w:r w:rsidRPr="00F7224F">
              <w:rPr>
                <w:rFonts w:asciiTheme="minorEastAsia" w:eastAsiaTheme="minorEastAsia" w:hAnsiTheme="minorEastAsia" w:cs="Times New Roman"/>
                <w:u w:val="single"/>
              </w:rPr>
              <w:t xml:space="preserve">  </w:t>
            </w:r>
            <w:r w:rsidRPr="00F7224F">
              <w:rPr>
                <w:rFonts w:asciiTheme="minorEastAsia" w:eastAsiaTheme="minorEastAsia" w:hAnsiTheme="minorEastAsia"/>
                <w:u w:val="single"/>
              </w:rPr>
              <w:t>居室のある階ごとに設けているか。</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イ　利用者の特性に応じたものである　　　　　か。</w:t>
            </w: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⑤　便所</w:t>
            </w:r>
          </w:p>
          <w:p w:rsidR="00713EE5" w:rsidRPr="00F7224F" w:rsidRDefault="00713EE5" w:rsidP="00F7224F">
            <w:pPr>
              <w:snapToGrid w:val="0"/>
              <w:rPr>
                <w:rFonts w:asciiTheme="minorEastAsia" w:eastAsiaTheme="minorEastAsia" w:hAnsiTheme="minorEastAsia" w:hint="default"/>
                <w:u w:val="single"/>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ア　居室のある階ごとに設けているか。</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イ　利用者の特性に応じたものである　　　　　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Default="00713EE5" w:rsidP="00F7224F">
            <w:pPr>
              <w:snapToGrid w:val="0"/>
              <w:rPr>
                <w:rFonts w:asciiTheme="minorEastAsia" w:eastAsiaTheme="minorEastAsia" w:hAnsiTheme="minorEastAsia" w:cs="Times New Roman" w:hint="default"/>
                <w:spacing w:val="10"/>
              </w:rPr>
            </w:pPr>
          </w:p>
          <w:p w:rsidR="00F7224F" w:rsidRPr="00F7224F" w:rsidRDefault="00F7224F"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jc w:val="left"/>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短期入所の提供の開始について当該利用申込者の同意を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（２）指定短期入所事業者は、社会福祉法第</w:t>
            </w:r>
            <w:r w:rsidRPr="00F7224F">
              <w:rPr>
                <w:rFonts w:asciiTheme="minorEastAsia" w:eastAsiaTheme="minorEastAsia" w:hAnsiTheme="minorEastAsia" w:cs="Times New Roman"/>
                <w:color w:val="auto"/>
                <w:u w:val="single"/>
              </w:rPr>
              <w:t>77</w:t>
            </w:r>
            <w:r w:rsidRPr="00F7224F">
              <w:rPr>
                <w:rFonts w:asciiTheme="minorEastAsia" w:eastAsiaTheme="minorEastAsia" w:hAnsiTheme="minorEastAsia"/>
                <w:color w:val="auto"/>
                <w:u w:val="single"/>
              </w:rPr>
              <w:t xml:space="preserve">　　条の規定に基づき書面の交付を行う場合　　　は、利用者の障害の特性に応じた適切な配慮をしているか。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ind w:firstLineChars="100" w:firstLine="181"/>
              <w:rPr>
                <w:rFonts w:asciiTheme="minorEastAsia" w:eastAsiaTheme="minorEastAsia" w:hAnsiTheme="minorEastAsia" w:hint="default"/>
              </w:rPr>
            </w:pPr>
            <w:r w:rsidRPr="00F7224F">
              <w:rPr>
                <w:rFonts w:asciiTheme="minorEastAsia" w:eastAsiaTheme="minorEastAsia" w:hAnsiTheme="minorEastAsia"/>
              </w:rPr>
              <w:t>指定短期入所事業者は、正当な理由がなく指定短期入所の提供を拒んでいないか。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F7224F">
              <w:rPr>
                <w:rFonts w:asciiTheme="minorEastAsia" w:eastAsiaTheme="minorEastAsia" w:hAnsiTheme="minorEastAsia"/>
                <w:color w:val="auto"/>
              </w:rPr>
              <w:t>指定短期入所事業者は、指定短期入所の利用について市町村又は一般相談支援事業若しくは特定相談支援事業を行う者が行う連絡調整に、できる限り協力しているか。</w:t>
            </w:r>
          </w:p>
          <w:p w:rsidR="00713EE5" w:rsidRPr="00F7224F" w:rsidRDefault="00713EE5" w:rsidP="00F7224F">
            <w:pPr>
              <w:snapToGrid w:val="0"/>
              <w:ind w:left="181" w:hangingChars="100" w:hanging="181"/>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ind w:firstLineChars="100" w:firstLine="181"/>
              <w:rPr>
                <w:rFonts w:asciiTheme="minorEastAsia" w:eastAsiaTheme="minorEastAsia" w:hAnsiTheme="minorEastAsia" w:cs="Times New Roman" w:hint="default"/>
                <w:spacing w:val="10"/>
              </w:rPr>
            </w:pPr>
            <w:r w:rsidRPr="00F7224F">
              <w:rPr>
                <w:rFonts w:asciiTheme="minorEastAsia" w:eastAsiaTheme="minorEastAsia" w:hAnsiTheme="minorEastAsia"/>
              </w:rPr>
              <w:t>指定短期入所事業者は、指定短期入所事業所の通常の事業の実施地域等を勘案し、利用申込者に対し自ら適切な指定短期入所を提供することが困難であると認めた場合は、適当な他の指定短期入所事業者等の紹介その他の必要な措置を速やかに講じ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指定短期入所事業者は、指定短期入所の提供を求められた場合は、その者の提示する受給者証によって、支給決定の有無、支給決定の有効期間、支給量等を確かめているか。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１）指定短期入所事業者は、短期入所に係る支給決定を受けていない者から利用の申込みがあった場合は、その者の意向を踏まえて速やかに介護給付費の支給の申請が行われるよう必要な援助を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（２）指定短期入所事業者は、短期入所に係る支給決定に通常要すべき標準的な期間を考慮し、支給決定の有効期間の終了に伴う介護給付費の支給申請について、必要な援助を行っているか。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color w:val="auto"/>
                <w:u w:val="single"/>
              </w:rPr>
              <w:t>指定短期入所事業者は、指定短期入所の提供に当たっては、利用者の心身の状況、その置かれている環境、他の保健医療サービス又は福祉サービスの利用状況等の把握に努めているか。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指定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jc w:val="left"/>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（２）指定短期入所事業者は、指定短期入所の提供の終了に際しては、利用者又はその家族に対して適切な援助を行うとともに、保</w:t>
            </w:r>
            <w:r w:rsidRPr="00F7224F">
              <w:rPr>
                <w:rFonts w:asciiTheme="minorEastAsia" w:eastAsiaTheme="minorEastAsia" w:hAnsiTheme="minorEastAsia"/>
                <w:color w:val="auto"/>
                <w:u w:val="single"/>
              </w:rPr>
              <w:lastRenderedPageBreak/>
              <w:t>健医療サービス又は福祉サービスを提供する者との密接な連携に努めているか。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（１）指定短期入所事業者は、指定短期入所を提供した際は、当該指定短期入所の提供日、内容その他必要な事項を指定短期入所の提供の都度、記録しているか。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)の規定による記録に際しては、支給決定障害者等から指定短期入所を提供したことについて確認を受けているか。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（１）指定短期入所事業者は、介護を行う者の疾病その他の理由により居宅において介護を受けることが一時的に困難となった利用者を対象に、指定短期入所を提供しているか。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２）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（１）指定短期入所事業者は、入所又は退所に際しては、指定短期入所事業所の名称、入所又は退所の年月日その他の必要な事項（受給者証記載事項）を、支給決定障害者等の受給者証に記載しているか。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２）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１）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（２）(</w:t>
            </w:r>
            <w:r w:rsidRPr="00F7224F">
              <w:rPr>
                <w:rFonts w:asciiTheme="minorEastAsia" w:eastAsiaTheme="minorEastAsia" w:hAnsiTheme="minorEastAsia" w:cs="Times New Roman"/>
              </w:rPr>
              <w:t>1</w:t>
            </w:r>
            <w:r w:rsidRPr="00F7224F">
              <w:rPr>
                <w:rFonts w:asciiTheme="minorEastAsia" w:eastAsiaTheme="minorEastAsia" w:hAnsiTheme="minorEastAsia"/>
              </w:rPr>
              <w:t>)の規定により金銭の支払を求める際は、当該金銭の使途及び額並びに支給決定障害者等に金銭の支払を求める理由につい</w:t>
            </w:r>
            <w:r w:rsidRPr="00F7224F">
              <w:rPr>
                <w:rFonts w:asciiTheme="minorEastAsia" w:eastAsiaTheme="minorEastAsia" w:hAnsiTheme="minorEastAsia"/>
              </w:rPr>
              <w:lastRenderedPageBreak/>
              <w:t>て書面によって明らかにするとともに、支給決定障害者等に対し説明を行い、その同意を得ているか。</w:t>
            </w:r>
          </w:p>
          <w:p w:rsidR="00713EE5" w:rsidRPr="00F7224F" w:rsidRDefault="00713EE5" w:rsidP="00F7224F">
            <w:pPr>
              <w:kinsoku w:val="0"/>
              <w:autoSpaceDE w:val="0"/>
              <w:autoSpaceDN w:val="0"/>
              <w:adjustRightInd w:val="0"/>
              <w:snapToGrid w:val="0"/>
              <w:ind w:leftChars="200" w:left="363" w:firstLineChars="100" w:firstLine="181"/>
              <w:rPr>
                <w:rFonts w:asciiTheme="minorEastAsia" w:eastAsiaTheme="minorEastAsia" w:hAnsiTheme="minorEastAsia" w:hint="default"/>
              </w:rPr>
            </w:pPr>
            <w:r w:rsidRPr="00F7224F">
              <w:rPr>
                <w:rFonts w:asciiTheme="minorEastAsia" w:eastAsiaTheme="minorEastAsia" w:hAnsiTheme="minorEastAsia"/>
              </w:rPr>
              <w:t>ただし、</w:t>
            </w:r>
            <w:r w:rsidRPr="00F7224F">
              <w:rPr>
                <w:rFonts w:asciiTheme="minorEastAsia" w:eastAsiaTheme="minorEastAsia" w:hAnsiTheme="minorEastAsia" w:cs="Times New Roman"/>
              </w:rPr>
              <w:t>13</w:t>
            </w:r>
            <w:r w:rsidRPr="00F7224F">
              <w:rPr>
                <w:rFonts w:asciiTheme="minorEastAsia" w:eastAsiaTheme="minorEastAsia" w:hAnsiTheme="minorEastAsia"/>
              </w:rPr>
              <w:t>の(</w:t>
            </w:r>
            <w:r w:rsidRPr="00F7224F">
              <w:rPr>
                <w:rFonts w:asciiTheme="minorEastAsia" w:eastAsiaTheme="minorEastAsia" w:hAnsiTheme="minorEastAsia" w:cs="Times New Roman"/>
              </w:rPr>
              <w:t>1</w:t>
            </w:r>
            <w:r w:rsidRPr="00F7224F">
              <w:rPr>
                <w:rFonts w:asciiTheme="minorEastAsia" w:eastAsiaTheme="minorEastAsia" w:hAnsiTheme="minorEastAsia"/>
              </w:rPr>
              <w:t>)から(</w:t>
            </w:r>
            <w:r w:rsidRPr="00F7224F">
              <w:rPr>
                <w:rFonts w:asciiTheme="minorEastAsia" w:eastAsiaTheme="minorEastAsia" w:hAnsiTheme="minorEastAsia" w:cs="Times New Roman"/>
              </w:rPr>
              <w:t>3</w:t>
            </w:r>
            <w:r w:rsidRPr="00F7224F">
              <w:rPr>
                <w:rFonts w:asciiTheme="minorEastAsia" w:eastAsiaTheme="minorEastAsia" w:hAnsiTheme="minorEastAsia"/>
              </w:rPr>
              <w:t>)までに掲げる支払については、この限りでない。</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 xml:space="preserve">　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福祉サービス等に係る指定障害福祉サービス等</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費用基準額から当該指定短期入所及び他の指定障害福祉サービス等につき法第</w:t>
            </w:r>
            <w:r w:rsidRPr="00F7224F">
              <w:rPr>
                <w:rFonts w:asciiTheme="minorEastAsia" w:eastAsiaTheme="minorEastAsia" w:hAnsiTheme="minorEastAsia" w:cs="Times New Roman"/>
              </w:rPr>
              <w:t>29</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項（法第</w:t>
            </w:r>
            <w:r w:rsidRPr="00F7224F">
              <w:rPr>
                <w:rFonts w:asciiTheme="minorEastAsia" w:eastAsiaTheme="minorEastAsia" w:hAnsiTheme="minorEastAsia" w:cs="Times New Roman"/>
              </w:rPr>
              <w:t>31</w:t>
            </w:r>
            <w:r w:rsidRPr="00F7224F">
              <w:rPr>
                <w:rFonts w:asciiTheme="minorEastAsia" w:eastAsiaTheme="minorEastAsia" w:hAnsiTheme="minorEastAsia"/>
              </w:rPr>
              <w:t>条の規定により読み替えて適用される場合を含む。）の規定により算定された介護給付費又は訓練等給付費の額を控除した額の合計額（利用者負担額合計額）を算定しているか。</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rPr>
              <w:t xml:space="preserve">  </w:t>
            </w:r>
            <w:r w:rsidRPr="00F7224F">
              <w:rPr>
                <w:rFonts w:asciiTheme="minorEastAsia" w:eastAsiaTheme="minorEastAsia" w:hAnsiTheme="minorEastAsia"/>
              </w:rPr>
              <w:t>この場合において、当該指定短期入所事業者は、利用者負担額合計額を市町村に報告するとともに、当該支給決定障害者等及び当該他の指定障害福祉サービス等を提供した指定障害福祉サービス事業者等に通知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（１）指定短期入所事業者は、指定短期入所を提供した際は、支給決定障害者等から当該指定短期入所に係る利用者負担額の支払を受けているか。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（２）指定短期入所事業者は、法定代理受領を行わない指定短期入所を提供した際は、支給決定障害者等から当該指定短期入所に係る指定障害福祉サービス等費用基準額の支払を受けているか。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（３）指定短期入所事業者は、(</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)及び(</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)の支払を受ける額のほか、指定短期入所において提供される便宜に要する費用のうち支給決定障害者等から受けることができる次に掲げる費用の支払いを支給決定障害者等から受けているか。</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s="Times New Roman"/>
                <w:color w:val="FF0000"/>
              </w:rPr>
              <w:t xml:space="preserve">    </w:t>
            </w:r>
            <w:r w:rsidRPr="00F7224F">
              <w:rPr>
                <w:rFonts w:asciiTheme="minorEastAsia" w:eastAsiaTheme="minorEastAsia" w:hAnsiTheme="minorEastAsia"/>
                <w:color w:val="auto"/>
                <w:u w:val="single"/>
              </w:rPr>
              <w:t>①　食事の提供に要する費用</w:t>
            </w: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FF0000"/>
              </w:rPr>
              <w:t xml:space="preserve">      </w:t>
            </w:r>
            <w:r w:rsidRPr="00F7224F">
              <w:rPr>
                <w:rFonts w:asciiTheme="minorEastAsia" w:eastAsiaTheme="minorEastAsia" w:hAnsiTheme="minorEastAsia"/>
                <w:color w:val="auto"/>
                <w:u w:val="single"/>
              </w:rPr>
              <w:t>（次のイ又はロに定めるところによる）</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イ　食材料費及び調理等に係る費用に相当する額</w:t>
            </w:r>
          </w:p>
          <w:p w:rsidR="00713EE5" w:rsidRPr="00F7224F" w:rsidRDefault="00713EE5" w:rsidP="00F7224F">
            <w:pPr>
              <w:snapToGrid w:val="0"/>
              <w:ind w:leftChars="300" w:left="725" w:hangingChars="100" w:hanging="181"/>
              <w:rPr>
                <w:rFonts w:asciiTheme="minorEastAsia" w:eastAsiaTheme="minorEastAsia" w:hAnsiTheme="minorEastAsia" w:cs="Times New Roman" w:hint="default"/>
                <w:color w:val="FF0000"/>
                <w:spacing w:val="10"/>
              </w:rPr>
            </w:pPr>
            <w:r w:rsidRPr="00F7224F">
              <w:rPr>
                <w:rFonts w:asciiTheme="minorEastAsia" w:eastAsiaTheme="minorEastAsia" w:hAnsiTheme="minorEastAsia"/>
                <w:color w:val="auto"/>
                <w:u w:val="single"/>
              </w:rPr>
              <w:t>ロ　指定短期入所事業所の利用者のうち、障害者総合支援法施行令（平成</w:t>
            </w:r>
            <w:r w:rsidRPr="00F7224F">
              <w:rPr>
                <w:rFonts w:asciiTheme="minorEastAsia" w:eastAsiaTheme="minorEastAsia" w:hAnsiTheme="minorEastAsia" w:cs="Times New Roman"/>
                <w:color w:val="auto"/>
                <w:u w:val="single"/>
              </w:rPr>
              <w:t>18</w:t>
            </w:r>
            <w:r w:rsidRPr="00F7224F">
              <w:rPr>
                <w:rFonts w:asciiTheme="minorEastAsia" w:eastAsiaTheme="minorEastAsia" w:hAnsiTheme="minorEastAsia"/>
                <w:color w:val="auto"/>
                <w:u w:val="single"/>
              </w:rPr>
              <w:t>年政令第</w:t>
            </w:r>
            <w:r w:rsidRPr="00F7224F">
              <w:rPr>
                <w:rFonts w:asciiTheme="minorEastAsia" w:eastAsiaTheme="minorEastAsia" w:hAnsiTheme="minorEastAsia" w:cs="Times New Roman"/>
                <w:color w:val="auto"/>
                <w:u w:val="single"/>
              </w:rPr>
              <w:t>10</w:t>
            </w:r>
            <w:r w:rsidRPr="00F7224F">
              <w:rPr>
                <w:rFonts w:asciiTheme="minorEastAsia" w:eastAsiaTheme="minorEastAsia" w:hAnsiTheme="minorEastAsia"/>
                <w:color w:val="auto"/>
                <w:u w:val="single"/>
              </w:rPr>
              <w:t>号）第</w:t>
            </w:r>
            <w:r w:rsidRPr="00F7224F">
              <w:rPr>
                <w:rFonts w:asciiTheme="minorEastAsia" w:eastAsiaTheme="minorEastAsia" w:hAnsiTheme="minorEastAsia" w:cs="Times New Roman"/>
                <w:color w:val="auto"/>
                <w:u w:val="single"/>
              </w:rPr>
              <w:t>17</w:t>
            </w:r>
            <w:r w:rsidRPr="00F7224F">
              <w:rPr>
                <w:rFonts w:asciiTheme="minorEastAsia" w:eastAsiaTheme="minorEastAsia" w:hAnsiTheme="minorEastAsia"/>
                <w:color w:val="auto"/>
                <w:u w:val="single"/>
              </w:rPr>
              <w:t>条第</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号に掲げる者のうち、支給決定障害者等及び同一の世帯に属する者（特定支給決定障害者にあっては、その配偶者に限る。）</w:t>
            </w:r>
            <w:r w:rsidRPr="00F7224F">
              <w:rPr>
                <w:rFonts w:asciiTheme="minorEastAsia" w:eastAsiaTheme="minorEastAsia" w:hAnsiTheme="minorEastAsia"/>
                <w:color w:val="auto"/>
                <w:u w:val="single"/>
              </w:rPr>
              <w:lastRenderedPageBreak/>
              <w:t>の所得割の額を合算した額が</w:t>
            </w:r>
            <w:r w:rsidRPr="00F7224F">
              <w:rPr>
                <w:rFonts w:asciiTheme="minorEastAsia" w:eastAsiaTheme="minorEastAsia" w:hAnsiTheme="minorEastAsia" w:cs="Times New Roman"/>
                <w:color w:val="auto"/>
                <w:u w:val="single"/>
              </w:rPr>
              <w:t>28</w:t>
            </w:r>
            <w:r w:rsidRPr="00F7224F">
              <w:rPr>
                <w:rFonts w:asciiTheme="minorEastAsia" w:eastAsiaTheme="minorEastAsia" w:hAnsiTheme="minorEastAsia"/>
                <w:color w:val="auto"/>
                <w:u w:val="single"/>
              </w:rPr>
              <w:t>万円未満（特定支給決定障害者にあっては、</w:t>
            </w:r>
            <w:r w:rsidRPr="00F7224F">
              <w:rPr>
                <w:rFonts w:asciiTheme="minorEastAsia" w:eastAsiaTheme="minorEastAsia" w:hAnsiTheme="minorEastAsia" w:cs="Times New Roman"/>
                <w:color w:val="auto"/>
                <w:u w:val="single"/>
              </w:rPr>
              <w:t>16</w:t>
            </w:r>
            <w:r w:rsidRPr="00F7224F">
              <w:rPr>
                <w:rFonts w:asciiTheme="minorEastAsia" w:eastAsiaTheme="minorEastAsia" w:hAnsiTheme="minorEastAsia"/>
                <w:color w:val="auto"/>
                <w:u w:val="single"/>
              </w:rPr>
              <w:t>万円未満）であるもの又は第</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号から第</w:t>
            </w:r>
            <w:r w:rsidRPr="00F7224F">
              <w:rPr>
                <w:rFonts w:asciiTheme="minorEastAsia" w:eastAsiaTheme="minorEastAsia" w:hAnsiTheme="minorEastAsia" w:cs="Times New Roman"/>
                <w:color w:val="auto"/>
                <w:u w:val="single"/>
              </w:rPr>
              <w:t>4</w:t>
            </w:r>
            <w:r w:rsidRPr="00F7224F">
              <w:rPr>
                <w:rFonts w:asciiTheme="minorEastAsia" w:eastAsiaTheme="minorEastAsia" w:hAnsiTheme="minorEastAsia"/>
                <w:color w:val="auto"/>
                <w:u w:val="single"/>
              </w:rPr>
              <w:t>号までに掲げる者に該当するものについては、食材料費に相当する額</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②　光熱水費</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③　日用品費</w:t>
            </w: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④　①から③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（４）(</w:t>
            </w:r>
            <w:r w:rsidRPr="00F7224F">
              <w:rPr>
                <w:rFonts w:asciiTheme="minorEastAsia" w:eastAsiaTheme="minorEastAsia" w:hAnsiTheme="minorEastAsia" w:cs="Times New Roman"/>
                <w:color w:val="auto"/>
                <w:u w:val="single"/>
              </w:rPr>
              <w:t>3</w:t>
            </w:r>
            <w:r w:rsidRPr="00F7224F">
              <w:rPr>
                <w:rFonts w:asciiTheme="minorEastAsia" w:eastAsiaTheme="minorEastAsia" w:hAnsiTheme="minorEastAsia"/>
                <w:color w:val="auto"/>
                <w:u w:val="single"/>
              </w:rPr>
              <w:t>)の①及び②に掲げる費用については、平成</w:t>
            </w:r>
            <w:r w:rsidRPr="00F7224F">
              <w:rPr>
                <w:rFonts w:asciiTheme="minorEastAsia" w:eastAsiaTheme="minorEastAsia" w:hAnsiTheme="minorEastAsia" w:cs="Times New Roman"/>
                <w:color w:val="auto"/>
                <w:u w:val="single"/>
              </w:rPr>
              <w:t>18</w:t>
            </w:r>
            <w:r w:rsidRPr="00F7224F">
              <w:rPr>
                <w:rFonts w:asciiTheme="minorEastAsia" w:eastAsiaTheme="minorEastAsia" w:hAnsiTheme="minorEastAsia"/>
                <w:color w:val="auto"/>
                <w:u w:val="single"/>
              </w:rPr>
              <w:t>年厚生労働省告示第</w:t>
            </w:r>
            <w:r w:rsidRPr="00F7224F">
              <w:rPr>
                <w:rFonts w:asciiTheme="minorEastAsia" w:eastAsiaTheme="minorEastAsia" w:hAnsiTheme="minorEastAsia" w:cs="Times New Roman"/>
                <w:color w:val="auto"/>
                <w:u w:val="single"/>
              </w:rPr>
              <w:t>545</w:t>
            </w:r>
            <w:r w:rsidRPr="00F7224F">
              <w:rPr>
                <w:rFonts w:asciiTheme="minorEastAsia" w:eastAsiaTheme="minorEastAsia" w:hAnsiTheme="minorEastAsia"/>
                <w:color w:val="auto"/>
                <w:u w:val="single"/>
              </w:rPr>
              <w:t>号「食事の提供に要する費用、光熱水費及び居室の提供に要する費用に係る利用料等に関する指針」に定めるところによるものとなっているか。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（５）指定短期入所事業者は、(</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)から(</w:t>
            </w:r>
            <w:r w:rsidRPr="00F7224F">
              <w:rPr>
                <w:rFonts w:asciiTheme="minorEastAsia" w:eastAsiaTheme="minorEastAsia" w:hAnsiTheme="minorEastAsia" w:cs="Times New Roman"/>
                <w:color w:val="auto"/>
                <w:u w:val="single"/>
              </w:rPr>
              <w:t>3</w:t>
            </w:r>
            <w:r w:rsidRPr="00F7224F">
              <w:rPr>
                <w:rFonts w:asciiTheme="minorEastAsia" w:eastAsiaTheme="minorEastAsia" w:hAnsiTheme="minorEastAsia"/>
                <w:color w:val="auto"/>
                <w:u w:val="single"/>
              </w:rPr>
              <w:t>)までの費用の額の支払を受けた場合は、当該費用に係る領収証を当該費用の額を支払った支給決定障害者等に対し交付しているか。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（６）指定短期入所事業者は、(</w:t>
            </w:r>
            <w:r w:rsidRPr="00F7224F">
              <w:rPr>
                <w:rFonts w:asciiTheme="minorEastAsia" w:eastAsiaTheme="minorEastAsia" w:hAnsiTheme="minorEastAsia" w:cs="Times New Roman"/>
                <w:color w:val="auto"/>
                <w:u w:val="single"/>
              </w:rPr>
              <w:t>3</w:t>
            </w:r>
            <w:r w:rsidRPr="00F7224F">
              <w:rPr>
                <w:rFonts w:asciiTheme="minorEastAsia" w:eastAsiaTheme="minorEastAsia" w:hAnsiTheme="minorEastAsia"/>
                <w:color w:val="auto"/>
                <w:u w:val="single"/>
              </w:rPr>
              <w:t>)の費用に係るサービスの提供に当たっては、あらかじめ、支給決定障害者等に対し、当該サービスの内容及び費用について説明を行い、支給決定障害者等の同意を得ているか。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法定代理受領により市町村から指定短期入所に係る介護給付費の支給を受けた場合は、支給決定障害者等に対し、当該支給決定障害者等に係る介護給付費の額を通知しているか。</w:t>
            </w:r>
          </w:p>
          <w:p w:rsidR="00713EE5" w:rsidRPr="00F7224F" w:rsidRDefault="00713EE5" w:rsidP="00F7224F">
            <w:pPr>
              <w:snapToGrid w:val="0"/>
              <w:rPr>
                <w:rFonts w:asciiTheme="minorEastAsia" w:eastAsiaTheme="minorEastAsia" w:hAnsiTheme="minorEastAsia" w:cs="Times New Roman" w:hint="default"/>
                <w:color w:val="0000FF"/>
                <w:spacing w:val="10"/>
              </w:rPr>
            </w:pPr>
          </w:p>
          <w:p w:rsidR="00713EE5" w:rsidRPr="00F7224F" w:rsidRDefault="00713EE5" w:rsidP="00F7224F">
            <w:pPr>
              <w:snapToGrid w:val="0"/>
              <w:ind w:left="363" w:hangingChars="200" w:hanging="363"/>
              <w:jc w:val="left"/>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（１）指定短期入所は、利用者の身体その他の状況及びその置かれている環境に応じ適切に提供されているか。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（２）指定短期入所事業所の従業者は、指定短期入所の提供に当たっては、懇切丁寧を旨</w:t>
            </w:r>
            <w:r w:rsidRPr="00F7224F">
              <w:rPr>
                <w:rFonts w:asciiTheme="minorEastAsia" w:eastAsiaTheme="minorEastAsia" w:hAnsiTheme="minorEastAsia"/>
                <w:color w:val="auto"/>
              </w:rPr>
              <w:lastRenderedPageBreak/>
              <w:t>とし、利用者又はその介護を行う者に対し、サービスの提供方法等について、理解しやすいように説明を行っているか。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（３）指定短期入所事業者は、その提供する指定短期入所の質の評価を行い、常にその改善を図っているか。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（１）指定短期入所の提供に当たっては、利用者の心身の状況に応じ、利用者の自立の支援と日常生活の充実に資するよう、適切な技術をもって行っているか。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（２）指定短期入所事業者は、適切な方法により、利用者を入浴させ、又は清しきしているか。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jc w:val="left"/>
              <w:rPr>
                <w:rFonts w:asciiTheme="minorEastAsia" w:eastAsiaTheme="minorEastAsia" w:hAnsiTheme="minorEastAsia" w:cs="Times New Roman" w:hint="default"/>
                <w:spacing w:val="10"/>
              </w:rPr>
            </w:pPr>
            <w:r w:rsidRPr="00F7224F">
              <w:rPr>
                <w:rFonts w:asciiTheme="minorEastAsia" w:eastAsiaTheme="minorEastAsia" w:hAnsiTheme="minorEastAsia"/>
              </w:rPr>
              <w:t>（３）指定短期入所事業者は、その利用者に対して、支給決定障害者等の負担により、当該指定短期入所事業所の従業者以外の者による保護を受けさせてはいないか。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（４）指定短期入所事業者は、支給決定障害者等の依頼を受けた場合には、利用者に対して食事の提供を行っているか。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（５）利用者の食事は、栄養並びに利用者の身体の状況及び嗜好を考慮したものとするとともに、適切な時間に提供しているか。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color w:val="auto"/>
                <w:u w:val="single"/>
              </w:rPr>
              <w:t>従業者は、現に指定短期入所の提供を行っているときに利用者に病状の急変が生じた場合その他必要な場合は、速やかに医療機関への連絡を行う等の必要な措置を講じているか。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 xml:space="preserve">　指定短期入所事業者は、指定短期入所を受けている支給決定障害者等が偽りその他不正な行為によって介護給付費の支給を受け、又は受けようとしたときは、遅滞なく、意見を付してその旨を市町村に通知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color w:val="auto"/>
                <w:u w:val="single"/>
              </w:rPr>
              <w:t>指定短期入所事業者は、次に掲げる事業（第</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の</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の（</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）の規定の適用を受ける施設にあっては③を除く。）の運営についての重要事項に関する運営規程を定めてあるか。</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①　事業の目的及び運営の方針</w:t>
            </w: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②　従業者の職種、員数及び職務の内容</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s="Times New Roman"/>
                <w:color w:val="FF0000"/>
              </w:rPr>
              <w:t xml:space="preserve">  </w:t>
            </w:r>
            <w:r w:rsidRPr="00F7224F">
              <w:rPr>
                <w:rFonts w:asciiTheme="minorEastAsia" w:eastAsiaTheme="minorEastAsia" w:hAnsiTheme="minorEastAsia"/>
                <w:color w:val="auto"/>
                <w:u w:val="single"/>
              </w:rPr>
              <w:t>③　利用定員</w:t>
            </w:r>
          </w:p>
          <w:p w:rsidR="00713EE5" w:rsidRPr="00F7224F" w:rsidRDefault="00713EE5" w:rsidP="00F7224F">
            <w:pPr>
              <w:snapToGrid w:val="0"/>
              <w:ind w:left="363" w:hangingChars="200" w:hanging="363"/>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④　指定短期入所の内容並びに支給決定障害　　者等から受領する費用の種類及びその額</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lastRenderedPageBreak/>
              <w:t xml:space="preserve">　</w:t>
            </w:r>
            <w:r w:rsidRPr="00F7224F">
              <w:rPr>
                <w:rFonts w:asciiTheme="minorEastAsia" w:eastAsiaTheme="minorEastAsia" w:hAnsiTheme="minorEastAsia"/>
                <w:color w:val="auto"/>
                <w:u w:val="single"/>
              </w:rPr>
              <w:t>⑤　サービス利用に当たっての留意事項</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⑥　緊急時等における対応方法</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⑦　非常災害対策</w:t>
            </w:r>
          </w:p>
          <w:p w:rsidR="00713EE5" w:rsidRPr="00F7224F" w:rsidRDefault="00713EE5" w:rsidP="00F7224F">
            <w:pPr>
              <w:snapToGrid w:val="0"/>
              <w:ind w:left="363" w:hangingChars="200" w:hanging="363"/>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⑧　事業の主たる対象とする障害の種類を定めた場合には当該障害の種類</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⑨　虐待の防止のための措置に関する事項</w:t>
            </w:r>
            <w:r w:rsidRPr="00F7224F">
              <w:rPr>
                <w:rFonts w:asciiTheme="minorEastAsia" w:eastAsiaTheme="minorEastAsia" w:hAnsiTheme="minorEastAsia" w:cs="Times New Roman"/>
                <w:color w:val="auto"/>
                <w:u w:val="single"/>
              </w:rPr>
              <w:t xml:space="preserve"> </w:t>
            </w: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⑩　その他運営に関する重要事項</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感染症や非常災害の発生時において、利用者に対する指定短期入所の提供を継続的に実施するための、及び非常時の体制で早期の業務再開を図るための計画を策定し、当該業務継続計画に従い必要な措置を講じている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（２）指定短期入所事業者は、従業者に対し、業務継続計画について周知するとともに、必要な研修及び訓練を定期的に実施しているか。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（３）指定短期入所事業者は、定期的に業務継続計画の見直しを行い、必要に応じて業務継続計画の変更を行っているか。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color w:val="auto"/>
                <w:u w:val="single"/>
              </w:rPr>
              <w:t>指定短期入所事業者は、次に掲げる利用者の数以上の利用者に対して同時に指定短期入所を提供していないか。</w:t>
            </w:r>
          </w:p>
          <w:p w:rsidR="00713EE5" w:rsidRPr="00F7224F" w:rsidRDefault="00713EE5" w:rsidP="00F7224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ただし、災害、虐待その他やむを得ない事情がある場合は、この限りでない。</w:t>
            </w:r>
          </w:p>
          <w:p w:rsidR="00713EE5" w:rsidRPr="00F7224F" w:rsidRDefault="00713EE5" w:rsidP="00F7224F">
            <w:pPr>
              <w:snapToGrid w:val="0"/>
              <w:ind w:leftChars="100" w:left="362"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①　併設事業所にあっては、利用定員及び居室の定員を超えることとなる利用者の数</w:t>
            </w:r>
          </w:p>
          <w:p w:rsidR="00713EE5" w:rsidRPr="00F7224F" w:rsidRDefault="00713EE5" w:rsidP="00F7224F">
            <w:pPr>
              <w:snapToGrid w:val="0"/>
              <w:ind w:left="363" w:hangingChars="200" w:hanging="363"/>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②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rsidR="00713EE5" w:rsidRPr="00F7224F" w:rsidRDefault="00713EE5" w:rsidP="00F7224F">
            <w:pPr>
              <w:snapToGrid w:val="0"/>
              <w:ind w:left="363" w:hangingChars="200" w:hanging="363"/>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s="Times New Roman"/>
                <w:color w:val="FF0000"/>
              </w:rPr>
              <w:t xml:space="preserve">  </w:t>
            </w:r>
            <w:r w:rsidRPr="00F7224F">
              <w:rPr>
                <w:rFonts w:asciiTheme="minorEastAsia" w:eastAsiaTheme="minorEastAsia" w:hAnsiTheme="minorEastAsia"/>
                <w:color w:val="auto"/>
                <w:u w:val="single"/>
              </w:rPr>
              <w:t>③　単独型事業所にあっては、利用定員及び居室の定員を超えることとなる利用者の数</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u w:val="single"/>
              </w:rPr>
              <w:t>（１）指定短期入所事業者は、指定短期入所の提供に当たっては、利用者又は他の利用者の生命又は身体を保護するため緊急やむを得ない場合を除き、身体的拘束その他利用者の行動を制限する行為（身体拘束等）を行っていない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u w:val="single"/>
              </w:rPr>
              <w:t>（２）指定短期入所事業者は、やむを得ず身体拘束等を行う場合には、その様態及び時間、その際の利用者の心身の状況並びに緊急や</w:t>
            </w:r>
            <w:r w:rsidRPr="00F7224F">
              <w:rPr>
                <w:rFonts w:asciiTheme="minorEastAsia" w:eastAsiaTheme="minorEastAsia" w:hAnsiTheme="minorEastAsia"/>
                <w:color w:val="auto"/>
                <w:u w:val="single"/>
              </w:rPr>
              <w:lastRenderedPageBreak/>
              <w:t>むを得ない理由その他必要な事項を記録しているか。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u w:val="single"/>
              </w:rPr>
              <w:t>（３）指定短期入所事業者は、身体拘束等の適正化を図るため、次に掲げる措置を講じているか。</w:t>
            </w:r>
          </w:p>
          <w:p w:rsidR="00713EE5" w:rsidRPr="00F7224F" w:rsidRDefault="00713EE5" w:rsidP="00F7224F">
            <w:pPr>
              <w:snapToGrid w:val="0"/>
              <w:ind w:leftChars="200" w:left="544" w:hangingChars="100" w:hanging="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713EE5" w:rsidRPr="00F7224F" w:rsidRDefault="00713EE5" w:rsidP="00F7224F">
            <w:pPr>
              <w:snapToGrid w:val="0"/>
              <w:ind w:leftChars="200" w:left="544" w:hangingChars="100" w:hanging="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②　身体拘束等の適正化のための指針を整備しているか。</w:t>
            </w:r>
          </w:p>
          <w:p w:rsidR="00713EE5" w:rsidRPr="00F7224F" w:rsidRDefault="00713EE5" w:rsidP="00F7224F">
            <w:pPr>
              <w:snapToGrid w:val="0"/>
              <w:rPr>
                <w:rFonts w:asciiTheme="minorEastAsia" w:eastAsiaTheme="minorEastAsia" w:hAnsiTheme="minorEastAsia" w:hint="default"/>
                <w:color w:val="FF0000"/>
                <w:u w:val="single"/>
              </w:rPr>
            </w:pP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③　従業者に対し、身体拘束等の適正化のための研修を定期的に実施しているか。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（１）指定短期入所事業所の従業者及び管理者は、正当な理由がなく、その業務上知り得た利用者又はその家族の秘密を漏らしていないか。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（２）指定短期入所事業者は、従業者及び管理者であった者が、正当な理由がなく、その業務上知り得た利用者又はその家族の秘密を漏らすことがないよう、必要な措置を講じているか。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（３）指定短期入所事業者は、他の指定短期入所事業者等に対して、利用者又はその家族に関する情報を提供する際は、あらかじめ文書により当該利用者又はその家族の同意を得ているか。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auto"/>
                <w:u w:val="single"/>
              </w:rPr>
              <w:t>（１）指定短期入所事業者は、指定短期入所を利用しようとする者が、適切かつ円滑に利用することができるように、当該指定短期入所事業者が実施する事業の内容に関する情報の提供を行うよう努め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（２）指定短期入所事業者は、当該指定短期入所事業者について広告をする場合においては、その内容が虚偽又は誇大なものとなっていないか。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（１）指定短期入所事業者は、一般相談支援若しくは特定相談支援事業を行う者若しくは他の障害福祉サービスの事業を行う者等又</w:t>
            </w:r>
            <w:r w:rsidRPr="00F7224F">
              <w:rPr>
                <w:rFonts w:asciiTheme="minorEastAsia" w:eastAsiaTheme="minorEastAsia" w:hAnsiTheme="minorEastAsia"/>
              </w:rPr>
              <w:lastRenderedPageBreak/>
              <w:t>はその従業者に対し、利用者又はその家族に対して当該指定短期入所事業者を紹介することの対償として、金品その他の財産上の利益を供与していないか。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rPr>
            </w:pPr>
            <w:r w:rsidRPr="00F7224F">
              <w:rPr>
                <w:rFonts w:asciiTheme="minorEastAsia" w:eastAsiaTheme="minorEastAsia" w:hAnsiTheme="minorEastAsia"/>
              </w:rPr>
              <w:t>（２）指定短期入所事業者は、一般相談支援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（１）指定短期入所事業者は、その提供した指定短期入所に関する利用者又はその家族からの苦情に迅速かつ適切に対応するために、苦情を受け付けるための窓口を設置する等の必要な措置を講じているか。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)の苦情を受け付けた場合には、当該苦情の内容等を記録しているか。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（３）指定短期入所事業者は、その提供した指定短期入所に関し、法第</w:t>
            </w:r>
            <w:r w:rsidRPr="00F7224F">
              <w:rPr>
                <w:rFonts w:asciiTheme="minorEastAsia" w:eastAsiaTheme="minorEastAsia" w:hAnsiTheme="minorEastAsia" w:cs="Times New Roman"/>
                <w:color w:val="auto"/>
                <w:u w:val="single"/>
              </w:rPr>
              <w:t>10</w:t>
            </w:r>
            <w:r w:rsidRPr="00F7224F">
              <w:rPr>
                <w:rFonts w:asciiTheme="minorEastAsia" w:eastAsiaTheme="minorEastAsia" w:hAnsiTheme="minorEastAsia"/>
                <w:color w:val="auto"/>
                <w:u w:val="single"/>
              </w:rPr>
              <w:t>条第</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（４）指定短期入所事業者は、その提供した指定短期入所に関し、法第</w:t>
            </w:r>
            <w:r w:rsidRPr="00F7224F">
              <w:rPr>
                <w:rFonts w:asciiTheme="minorEastAsia" w:eastAsiaTheme="minorEastAsia" w:hAnsiTheme="minorEastAsia" w:cs="Times New Roman"/>
                <w:color w:val="auto"/>
                <w:u w:val="single"/>
              </w:rPr>
              <w:t>11</w:t>
            </w:r>
            <w:r w:rsidRPr="00F7224F">
              <w:rPr>
                <w:rFonts w:asciiTheme="minorEastAsia" w:eastAsiaTheme="minorEastAsia" w:hAnsiTheme="minorEastAsia"/>
                <w:color w:val="auto"/>
                <w:u w:val="single"/>
              </w:rPr>
              <w:t>条第</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項の規定により都道府県知事が行う報告若しくは指定短期入所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（５）指定短期入所事業者は、その提供した指定短期入所に関し、法第</w:t>
            </w:r>
            <w:r w:rsidRPr="00F7224F">
              <w:rPr>
                <w:rFonts w:asciiTheme="minorEastAsia" w:eastAsiaTheme="minorEastAsia" w:hAnsiTheme="minorEastAsia" w:cs="Times New Roman"/>
                <w:color w:val="auto"/>
                <w:u w:val="single"/>
              </w:rPr>
              <w:t>48</w:t>
            </w:r>
            <w:r w:rsidRPr="00F7224F">
              <w:rPr>
                <w:rFonts w:asciiTheme="minorEastAsia" w:eastAsiaTheme="minorEastAsia" w:hAnsiTheme="minorEastAsia"/>
                <w:color w:val="auto"/>
                <w:u w:val="single"/>
              </w:rPr>
              <w:t>条第</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項の規定により都道府県知事又は市町村長が行う報</w:t>
            </w:r>
            <w:r w:rsidRPr="00F7224F">
              <w:rPr>
                <w:rFonts w:asciiTheme="minorEastAsia" w:eastAsiaTheme="minorEastAsia" w:hAnsiTheme="minorEastAsia"/>
                <w:color w:val="auto"/>
                <w:u w:val="single"/>
              </w:rPr>
              <w:lastRenderedPageBreak/>
              <w:t>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　　該指導又は助言に従って必要な改善を行っているか。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（６）指定短期入所事業者は、都道府県知事、市町村又は市町村長から求めがあった場合には、(</w:t>
            </w:r>
            <w:r w:rsidRPr="00F7224F">
              <w:rPr>
                <w:rFonts w:asciiTheme="minorEastAsia" w:eastAsiaTheme="minorEastAsia" w:hAnsiTheme="minorEastAsia" w:cs="Times New Roman"/>
                <w:color w:val="auto"/>
                <w:u w:val="single"/>
              </w:rPr>
              <w:t>3</w:t>
            </w:r>
            <w:r w:rsidRPr="00F7224F">
              <w:rPr>
                <w:rFonts w:asciiTheme="minorEastAsia" w:eastAsiaTheme="minorEastAsia" w:hAnsiTheme="minorEastAsia"/>
                <w:color w:val="auto"/>
                <w:u w:val="single"/>
              </w:rPr>
              <w:t>)から(</w:t>
            </w:r>
            <w:r w:rsidRPr="00F7224F">
              <w:rPr>
                <w:rFonts w:asciiTheme="minorEastAsia" w:eastAsiaTheme="minorEastAsia" w:hAnsiTheme="minorEastAsia" w:cs="Times New Roman"/>
                <w:color w:val="auto"/>
                <w:u w:val="single"/>
              </w:rPr>
              <w:t>5</w:t>
            </w:r>
            <w:r w:rsidRPr="00F7224F">
              <w:rPr>
                <w:rFonts w:asciiTheme="minorEastAsia" w:eastAsiaTheme="minorEastAsia" w:hAnsiTheme="minorEastAsia"/>
                <w:color w:val="auto"/>
                <w:u w:val="single"/>
              </w:rPr>
              <w:t>)までの改善の内容を都道府県知事、市町村又は市町村長に報告しているか。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（７）指定短期入所事業者は、社会福祉法第</w:t>
            </w:r>
            <w:r w:rsidRPr="00F7224F">
              <w:rPr>
                <w:rFonts w:asciiTheme="minorEastAsia" w:eastAsiaTheme="minorEastAsia" w:hAnsiTheme="minorEastAsia" w:cs="Times New Roman"/>
                <w:color w:val="auto"/>
                <w:u w:val="single"/>
              </w:rPr>
              <w:t>83</w:t>
            </w:r>
            <w:r w:rsidRPr="00F7224F">
              <w:rPr>
                <w:rFonts w:asciiTheme="minorEastAsia" w:eastAsiaTheme="minorEastAsia" w:hAnsiTheme="minorEastAsia"/>
                <w:color w:val="auto"/>
                <w:u w:val="single"/>
              </w:rPr>
              <w:t>条に規定する運営適正化委員会が同法第</w:t>
            </w:r>
            <w:r w:rsidRPr="00F7224F">
              <w:rPr>
                <w:rFonts w:asciiTheme="minorEastAsia" w:eastAsiaTheme="minorEastAsia" w:hAnsiTheme="minorEastAsia" w:cs="Times New Roman"/>
                <w:color w:val="auto"/>
                <w:u w:val="single"/>
              </w:rPr>
              <w:t>85</w:t>
            </w:r>
            <w:r w:rsidRPr="00F7224F">
              <w:rPr>
                <w:rFonts w:asciiTheme="minorEastAsia" w:eastAsiaTheme="minorEastAsia" w:hAnsiTheme="minorEastAsia"/>
                <w:color w:val="auto"/>
                <w:u w:val="single"/>
              </w:rPr>
              <w:t>条の規定により行う調査又はあっせんにできる限り協力しているか。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（１）指定短期入所事業者は、利用者に対する指定短期入所の提供により事故が発生した場合は、都道府県、市町村、当該利用者の家族等に連絡を行うとともに、必要な措置を講じているか。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（２）指定短期入所事業者は、事故の状況及び事故に際して採った処置について、記録しているか。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（３）指定短期入所事業者は、利用者に対する指定短期入所の提供により賠償すべき事故が発生した場合は、損害賠償を速やかに行っているか。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firstLineChars="100" w:firstLine="181"/>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u w:val="single"/>
              </w:rPr>
              <w:t>指定短期入所護事業者は、虐待の発生又はその再発を防止するため、次に掲げる措置を講じているか。</w:t>
            </w:r>
          </w:p>
          <w:p w:rsidR="00713EE5" w:rsidRPr="00F7224F" w:rsidRDefault="00713EE5" w:rsidP="00F7224F">
            <w:pPr>
              <w:snapToGrid w:val="0"/>
              <w:ind w:leftChars="200" w:left="544" w:hangingChars="100" w:hanging="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①　当該指定短期入所事業所における虐待の防止のための対策を検討する委員会（テレビ電話装置等の活用可能。）を定期的に開催するとともに、その結果について、従業者に周知徹底を図っているか。</w:t>
            </w:r>
          </w:p>
          <w:p w:rsidR="00713EE5" w:rsidRPr="00F7224F" w:rsidRDefault="00713EE5" w:rsidP="00F7224F">
            <w:pPr>
              <w:snapToGrid w:val="0"/>
              <w:ind w:leftChars="200" w:left="544" w:hangingChars="100" w:hanging="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②　当該指定短期入所事業所において、従業者に対し、虐待の防止のための研修を</w:t>
            </w:r>
            <w:r w:rsidRPr="00F7224F">
              <w:rPr>
                <w:rFonts w:asciiTheme="minorEastAsia" w:eastAsiaTheme="minorEastAsia" w:hAnsiTheme="minorEastAsia"/>
                <w:color w:val="auto"/>
                <w:u w:val="single"/>
              </w:rPr>
              <w:lastRenderedPageBreak/>
              <w:t>定期的に実施しているか。</w:t>
            </w:r>
          </w:p>
          <w:p w:rsidR="00713EE5" w:rsidRPr="00F7224F" w:rsidRDefault="00713EE5" w:rsidP="00F7224F">
            <w:pPr>
              <w:snapToGrid w:val="0"/>
              <w:ind w:leftChars="200" w:left="544" w:hangingChars="100" w:hanging="181"/>
              <w:rPr>
                <w:rFonts w:asciiTheme="minorEastAsia" w:eastAsiaTheme="minorEastAsia" w:hAnsiTheme="minorEastAsia" w:hint="default"/>
                <w:color w:val="auto"/>
              </w:rPr>
            </w:pPr>
            <w:r w:rsidRPr="00F7224F">
              <w:rPr>
                <w:rFonts w:asciiTheme="minorEastAsia" w:eastAsiaTheme="minorEastAsia" w:hAnsiTheme="minorEastAsia"/>
                <w:color w:val="auto"/>
                <w:u w:val="single"/>
              </w:rPr>
              <w:t>③　①及び②に掲げる措置を適切に実施するための担当者を置いているか。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color w:val="auto"/>
                <w:u w:val="single"/>
              </w:rPr>
              <w:t>指定短期入所事業者は、指定短期入所事業所ごとに経理を区分するとともに、指定短期入所の事業の会計をその他の事業の会計と区分しているか。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jc w:val="left"/>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（１）指定短期入所事業者は、従業者、設備、備品及び会計に関する諸記録を整備してあるか。</w:t>
            </w:r>
          </w:p>
          <w:p w:rsidR="00713EE5" w:rsidRPr="00F7224F" w:rsidRDefault="00713EE5" w:rsidP="00F7224F">
            <w:pPr>
              <w:snapToGrid w:val="0"/>
              <w:rPr>
                <w:rFonts w:asciiTheme="minorEastAsia" w:eastAsiaTheme="minorEastAsia" w:hAnsiTheme="minorEastAsia" w:cs="Times New Roman" w:hint="default"/>
                <w:color w:val="0000FF"/>
                <w:spacing w:val="10"/>
              </w:rPr>
            </w:pPr>
          </w:p>
          <w:p w:rsidR="00713EE5" w:rsidRPr="00F7224F" w:rsidRDefault="00713EE5" w:rsidP="00F7224F">
            <w:pPr>
              <w:snapToGrid w:val="0"/>
              <w:rPr>
                <w:rFonts w:asciiTheme="minorEastAsia" w:eastAsiaTheme="minorEastAsia" w:hAnsiTheme="minorEastAsia" w:cs="Times New Roman" w:hint="default"/>
                <w:color w:val="0000FF"/>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（２）指定短期入所事業者は、利用者に対する指定短期入所の提供に関する諸記録を整備し、当該指定短期入所を提供した日から５年間保存しているか。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 xml:space="preserve">　指定短期入所事業者は、常に利用者の心身の状況、その置かれている環境等の的確な把握に努め、利用者又はその家族に対し、その相談に適切に応じるとともに、必要な助言その他の援助を行っているか。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（１）指定短期入所事業所の管理者は、当該指定短期入所事業所の従業者及び業務の管理その他の管理を一元的に行っているか。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（２）指定短期入所事業所の管理者は、当該短期入所事業所の従業者に平成</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年厚生労働省令第</w:t>
            </w:r>
            <w:r w:rsidRPr="00F7224F">
              <w:rPr>
                <w:rFonts w:asciiTheme="minorEastAsia" w:eastAsiaTheme="minorEastAsia" w:hAnsiTheme="minorEastAsia" w:cs="Times New Roman"/>
                <w:color w:val="auto"/>
              </w:rPr>
              <w:t>171</w:t>
            </w:r>
            <w:r w:rsidRPr="00F7224F">
              <w:rPr>
                <w:rFonts w:asciiTheme="minorEastAsia" w:eastAsiaTheme="minorEastAsia" w:hAnsiTheme="minorEastAsia"/>
                <w:color w:val="auto"/>
              </w:rPr>
              <w:t>号「指定障害福祉サービス基準」第</w:t>
            </w:r>
            <w:r w:rsidRPr="00F7224F">
              <w:rPr>
                <w:rFonts w:asciiTheme="minorEastAsia" w:eastAsiaTheme="minorEastAsia" w:hAnsiTheme="minorEastAsia" w:cs="Times New Roman"/>
                <w:color w:val="auto"/>
              </w:rPr>
              <w:t>6</w:t>
            </w:r>
            <w:r w:rsidRPr="00F7224F">
              <w:rPr>
                <w:rFonts w:asciiTheme="minorEastAsia" w:eastAsiaTheme="minorEastAsia" w:hAnsiTheme="minorEastAsia"/>
                <w:color w:val="auto"/>
              </w:rPr>
              <w:t>章の規定を遵守させるため必要な指揮命令を行っているか。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（１）指定短期入所事業者は、利用者に対し、適切な指定短期入所を提供できるよう、指定短期入所事業所ごとに、従業者の勤務体制を定めているか。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（２）指定短期入所事業者は、指定短期入所事業所ごとに、当該指定短期入所事業所の従業者によって指定短期入所を提供しているか。</w:t>
            </w:r>
          </w:p>
          <w:p w:rsidR="00713EE5" w:rsidRPr="00F7224F" w:rsidRDefault="00713EE5" w:rsidP="00F7224F">
            <w:pPr>
              <w:snapToGrid w:val="0"/>
              <w:ind w:leftChars="200" w:left="363" w:firstLineChars="100" w:firstLine="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ただし、利用者の支援に直接影響を及ぼさない業務については、この限りでない。</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（３）指定短期入所事業者は、従業者の資質の向上のために、その研修の機会を確保して</w:t>
            </w:r>
            <w:r w:rsidRPr="00F7224F">
              <w:rPr>
                <w:rFonts w:asciiTheme="minorEastAsia" w:eastAsiaTheme="minorEastAsia" w:hAnsiTheme="minorEastAsia"/>
                <w:color w:val="auto"/>
                <w:u w:val="single"/>
              </w:rPr>
              <w:lastRenderedPageBreak/>
              <w:t>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４）指定短期入所事業者は、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（２）指定短期入所事業者は、非常災害に備えるため、定期的に避難、救出その他必要な訓練を行っているか。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１）指定短期入所事業者は、利用者の使用する設備及び飲用に供する水について、衛生的な管理に努め、又は衛生上必要な措置を講ずるとともに、健康管理等に必要となる機械器具等の管理を適正に行っているか。</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（２）指定短期入所事業者は、指定短期入所事業所において感染症又は食中毒が発生し、又はまん延しないように、次に掲げる措置を講じているか。</w:t>
            </w: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FF0000"/>
                <w:spacing w:val="10"/>
              </w:rPr>
            </w:pPr>
            <w:r w:rsidRPr="00F7224F">
              <w:rPr>
                <w:rFonts w:asciiTheme="minorEastAsia" w:eastAsiaTheme="minorEastAsia" w:hAnsiTheme="minorEastAsia"/>
                <w:color w:val="auto"/>
                <w:u w:val="single"/>
              </w:rPr>
              <w:t>①　指定短期入所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713EE5" w:rsidRPr="00F7224F" w:rsidRDefault="00713EE5" w:rsidP="00F7224F">
            <w:pPr>
              <w:snapToGrid w:val="0"/>
              <w:ind w:left="544" w:hangingChars="300" w:hanging="544"/>
              <w:rPr>
                <w:rFonts w:asciiTheme="minorEastAsia" w:eastAsiaTheme="minorEastAsia" w:hAnsiTheme="minorEastAsia" w:hint="default"/>
                <w:color w:val="FF000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②　指定短期入所事業所における感染症及び食中毒の予防及びまん延の防止のための指針を整備しているか。</w:t>
            </w:r>
          </w:p>
          <w:p w:rsidR="00713EE5" w:rsidRPr="00F7224F" w:rsidRDefault="00713EE5" w:rsidP="00F7224F">
            <w:pPr>
              <w:snapToGrid w:val="0"/>
              <w:ind w:left="604" w:hangingChars="300" w:hanging="604"/>
              <w:rPr>
                <w:rFonts w:asciiTheme="minorEastAsia" w:eastAsiaTheme="minorEastAsia" w:hAnsiTheme="minorEastAsia" w:cs="Times New Roman" w:hint="default"/>
                <w:color w:val="FF0000"/>
                <w:spacing w:val="10"/>
              </w:rPr>
            </w:pPr>
          </w:p>
          <w:p w:rsidR="00713EE5" w:rsidRPr="00F7224F" w:rsidRDefault="00713EE5" w:rsidP="00F7224F">
            <w:pPr>
              <w:snapToGrid w:val="0"/>
              <w:ind w:left="544" w:hangingChars="300" w:hanging="544"/>
              <w:rPr>
                <w:rFonts w:asciiTheme="minorEastAsia" w:eastAsiaTheme="minorEastAsia" w:hAnsiTheme="minorEastAsia" w:cs="Times New Roman" w:hint="default"/>
                <w:spacing w:val="10"/>
                <w:u w:val="single"/>
              </w:rPr>
            </w:pPr>
            <w:r w:rsidRPr="00F7224F">
              <w:rPr>
                <w:rFonts w:asciiTheme="minorEastAsia" w:eastAsiaTheme="minorEastAsia" w:hAnsiTheme="minorEastAsia"/>
                <w:color w:val="FF0000"/>
              </w:rPr>
              <w:t xml:space="preserve">　　</w:t>
            </w:r>
            <w:r w:rsidRPr="00F7224F">
              <w:rPr>
                <w:rFonts w:asciiTheme="minorEastAsia" w:eastAsiaTheme="minorEastAsia" w:hAnsiTheme="minorEastAsia"/>
                <w:color w:val="auto"/>
                <w:u w:val="single"/>
              </w:rPr>
              <w:t>③　指定短期入所事業所において、従業者に対し、感染症及び食中毒の予防及びまん延の防止のための研修並びに感染症の予防及びまん延防止のための訓練を定期的に実施しているか。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rPr>
              <w:t xml:space="preserve">　</w:t>
            </w:r>
            <w:r w:rsidRPr="00F7224F">
              <w:rPr>
                <w:rFonts w:asciiTheme="minorEastAsia" w:eastAsiaTheme="minorEastAsia" w:hAnsiTheme="minorEastAsia"/>
                <w:color w:val="auto"/>
              </w:rPr>
              <w:t>指定短期入所事業者は、その事業の運営に当たっては、地域住民又はその自発的な活動等と</w:t>
            </w:r>
            <w:r w:rsidRPr="00F7224F">
              <w:rPr>
                <w:rFonts w:asciiTheme="minorEastAsia" w:eastAsiaTheme="minorEastAsia" w:hAnsiTheme="minorEastAsia"/>
                <w:color w:val="auto"/>
              </w:rPr>
              <w:lastRenderedPageBreak/>
              <w:t>の連携及び協力を行う等の地域との交流に努めているか。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rPr>
              <w:t xml:space="preserve">　指定短期入所事業者は、常に利用者の健康の状況に注意するとともに、健康保持のための適切な措置を講じているか。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ind w:firstLineChars="100" w:firstLine="181"/>
              <w:rPr>
                <w:rFonts w:asciiTheme="minorEastAsia" w:eastAsiaTheme="minorEastAsia" w:hAnsiTheme="minorEastAsia" w:cs="Times New Roman" w:hint="default"/>
                <w:spacing w:val="10"/>
              </w:rPr>
            </w:pPr>
            <w:r w:rsidRPr="00F7224F">
              <w:rPr>
                <w:rFonts w:asciiTheme="minorEastAsia" w:eastAsiaTheme="minorEastAsia" w:hAnsiTheme="minorEastAsia"/>
              </w:rPr>
              <w:t>指定短期入所事業者は、利用者の病状の急変等に備えるため、あらかじめ、協力医療機関を定めてあるか。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firstLineChars="100" w:firstLine="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指定短期入所事業者は、指定短期入所事業所の見やすい場所に、運営規程の概要、従業者の勤務の体制、協力医療機関、その他の利用申込者のサービスの選択に資すると認められる重要事項を掲示しているか。又は、</w:t>
            </w:r>
            <w:r w:rsidRPr="00F7224F">
              <w:rPr>
                <w:rFonts w:asciiTheme="minorEastAsia" w:eastAsiaTheme="minorEastAsia" w:hAnsiTheme="minorEastAsia" w:cs="Times New Roman"/>
                <w:color w:val="auto"/>
                <w:spacing w:val="10"/>
                <w:u w:val="single"/>
              </w:rPr>
              <w:t>指定短期入所事業者は、これらの事項を記載した書面を当該指定短期入所事業所に備え付け、かつ、これをいつでも関係者に自由に閲覧させいるか。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５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w:t>
            </w:r>
            <w:r w:rsidRPr="00F7224F">
              <w:rPr>
                <w:rFonts w:asciiTheme="minorEastAsia" w:eastAsiaTheme="minorEastAsia" w:hAnsiTheme="minorEastAsia" w:cs="Times New Roman"/>
                <w:color w:val="auto"/>
                <w:spacing w:val="10"/>
              </w:rPr>
              <w:lastRenderedPageBreak/>
              <w:t>磁気的方法その他人の知覚によって認識することができない方法をいう。）によることができているか。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短期入所に係る共生型障害福祉サービス（共生型短期入所）の事業を行う指定短期入所生活介護事業者（指定居宅サービス等基準第</w:t>
            </w:r>
            <w:r w:rsidRPr="00F7224F">
              <w:rPr>
                <w:rFonts w:asciiTheme="minorEastAsia" w:eastAsiaTheme="minorEastAsia" w:hAnsiTheme="minorEastAsia" w:cs="Times New Roman"/>
                <w:u w:val="single"/>
              </w:rPr>
              <w:t>121</w:t>
            </w:r>
            <w:r w:rsidRPr="00F7224F">
              <w:rPr>
                <w:rFonts w:asciiTheme="minorEastAsia" w:eastAsiaTheme="minorEastAsia" w:hAnsiTheme="minorEastAsia"/>
                <w:u w:val="single"/>
              </w:rPr>
              <w:t>条第</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項に規定する指定短期入所生活介護事業者をいう。）又は指定介護予防短期入所生活介護事業者（指定介護予防居宅サービス等基準第</w:t>
            </w:r>
            <w:r w:rsidRPr="00F7224F">
              <w:rPr>
                <w:rFonts w:asciiTheme="minorEastAsia" w:eastAsiaTheme="minorEastAsia" w:hAnsiTheme="minorEastAsia" w:cs="Times New Roman"/>
                <w:u w:val="single"/>
              </w:rPr>
              <w:t>129</w:t>
            </w:r>
            <w:r w:rsidRPr="00F7224F">
              <w:rPr>
                <w:rFonts w:asciiTheme="minorEastAsia" w:eastAsiaTheme="minorEastAsia" w:hAnsiTheme="minorEastAsia"/>
                <w:u w:val="single"/>
              </w:rPr>
              <w:t>条第</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項に規定する指定介護予防短期入所生活介護事業者をいう。）は、当該事業に関して、以下の基準を満たしているか。</w:t>
            </w: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指定短期入所生活介護事業所又は指定介護予防短期入所生活介護事業所（指定短期入所生活介護事業所等）の居室の面積を、指定短期入所生活介護又は指定介護予防短期入所生活介護（指定短期入所生活介護等）の利用者の数と共生型短期入所の利用者の数の合計数で除して得た面積が</w:t>
            </w:r>
            <w:r w:rsidRPr="00F7224F">
              <w:rPr>
                <w:rFonts w:asciiTheme="minorEastAsia" w:eastAsiaTheme="minorEastAsia" w:hAnsiTheme="minorEastAsia" w:cs="Times New Roman"/>
                <w:u w:val="single"/>
              </w:rPr>
              <w:t>10.65</w:t>
            </w:r>
            <w:r w:rsidRPr="00F7224F">
              <w:rPr>
                <w:rFonts w:asciiTheme="minorEastAsia" w:eastAsiaTheme="minorEastAsia" w:hAnsiTheme="minorEastAsia"/>
                <w:u w:val="single"/>
              </w:rPr>
              <w:t>平方メートル以上であること。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指定短期入所生活介護事業所等の従業者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（３）共生型短期入所の利用者に対して適切なサービスを提供するため、指定短期入所事業所その他の関係施設から必要な技術的支援を受けていること。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ind w:firstLineChars="100" w:firstLine="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共生型短期入所の事業を行う指定小規模多機能型居宅介護事業者等は、当該事業に関して、以下の基準を満たしているか。</w:t>
            </w: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（１）指定小規模多機能型居宅介護事業所等に個室以外の宿泊室を設ける場合は、当該個室以外の宿泊室の面積を宿泊サービスの利用定員から個室の定員数を減じて得た数で除して得た面積が、おおむね</w:t>
            </w:r>
            <w:r w:rsidRPr="00F7224F">
              <w:rPr>
                <w:rFonts w:asciiTheme="minorEastAsia" w:eastAsiaTheme="minorEastAsia" w:hAnsiTheme="minorEastAsia" w:cs="Times New Roman"/>
                <w:u w:val="single"/>
              </w:rPr>
              <w:t>7.43</w:t>
            </w:r>
            <w:r w:rsidRPr="00F7224F">
              <w:rPr>
                <w:rFonts w:asciiTheme="minorEastAsia" w:eastAsiaTheme="minorEastAsia" w:hAnsiTheme="minorEastAsia"/>
                <w:u w:val="single"/>
              </w:rPr>
              <w:t>平方メートル以上であること。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（２）指定小規模多機能型居宅介護事業所等の</w:t>
            </w:r>
            <w:r w:rsidRPr="00F7224F">
              <w:rPr>
                <w:rFonts w:asciiTheme="minorEastAsia" w:eastAsiaTheme="minorEastAsia" w:hAnsiTheme="minorEastAsia"/>
                <w:u w:val="single"/>
              </w:rPr>
              <w:lastRenderedPageBreak/>
              <w:t>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（３）共生型短期入所の利用者に対して適切なサービスを提供するため、指定短期入所事業所その他の関係施設から必要な技術的支援を受けていること。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color w:val="auto"/>
                <w:u w:val="single"/>
              </w:rPr>
              <w:t>（第１の（３）</w:t>
            </w:r>
            <w:r w:rsidRPr="00F7224F">
              <w:rPr>
                <w:rFonts w:asciiTheme="minorEastAsia" w:eastAsiaTheme="minorEastAsia" w:hAnsiTheme="minorEastAsia"/>
                <w:u w:val="single"/>
              </w:rPr>
              <w:t>、第２の２</w:t>
            </w:r>
            <w:r w:rsidRPr="00F7224F">
              <w:rPr>
                <w:rFonts w:asciiTheme="minorEastAsia" w:eastAsiaTheme="minorEastAsia" w:hAnsiTheme="minorEastAsia"/>
                <w:color w:val="auto"/>
                <w:u w:val="single"/>
              </w:rPr>
              <w:t>及び第４を準用）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w:t>
            </w:r>
            <w:r w:rsidRPr="00F7224F">
              <w:rPr>
                <w:rFonts w:asciiTheme="minorEastAsia" w:eastAsiaTheme="minorEastAsia" w:hAnsiTheme="minorEastAsia" w:cs="Times New Roman"/>
                <w:color w:val="auto"/>
                <w:spacing w:val="10"/>
              </w:rPr>
              <w:lastRenderedPageBreak/>
              <w:t>ことができているか。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基準該当短期入所事業者が当該事業に関して満たすべき基準は、次のとおりとなっているか。</w:t>
            </w:r>
          </w:p>
          <w:p w:rsidR="00713EE5" w:rsidRPr="00F7224F" w:rsidRDefault="00713EE5" w:rsidP="00F7224F">
            <w:pPr>
              <w:snapToGrid w:val="0"/>
              <w:ind w:left="363" w:hangingChars="200" w:hanging="363"/>
              <w:rPr>
                <w:rFonts w:asciiTheme="minorEastAsia" w:eastAsiaTheme="minorEastAsia" w:hAnsiTheme="minorEastAsia" w:hint="default"/>
              </w:rPr>
            </w:pPr>
            <w:r w:rsidRPr="00F7224F">
              <w:rPr>
                <w:rFonts w:asciiTheme="minorEastAsia" w:eastAsiaTheme="minorEastAsia" w:hAnsiTheme="minorEastAsia"/>
              </w:rPr>
              <w:t>（１）指定小規模多機能型居宅介護事業者等であって、指定障害福祉サービス基準第</w:t>
            </w:r>
            <w:r w:rsidRPr="00F7224F">
              <w:rPr>
                <w:rFonts w:asciiTheme="minorEastAsia" w:eastAsiaTheme="minorEastAsia" w:hAnsiTheme="minorEastAsia" w:cs="Times New Roman"/>
              </w:rPr>
              <w:t>94</w:t>
            </w:r>
            <w:r w:rsidRPr="00F7224F">
              <w:rPr>
                <w:rFonts w:asciiTheme="minorEastAsia" w:eastAsiaTheme="minorEastAsia" w:hAnsiTheme="minorEastAsia"/>
              </w:rPr>
              <w:t>条の</w:t>
            </w:r>
            <w:r w:rsidRPr="00F7224F">
              <w:rPr>
                <w:rFonts w:asciiTheme="minorEastAsia" w:eastAsiaTheme="minorEastAsia" w:hAnsiTheme="minorEastAsia" w:cs="Times New Roman"/>
              </w:rPr>
              <w:t>2</w:t>
            </w:r>
            <w:r w:rsidRPr="00F7224F">
              <w:rPr>
                <w:rFonts w:asciiTheme="minorEastAsia" w:eastAsiaTheme="minorEastAsia" w:hAnsiTheme="minorEastAsia"/>
              </w:rPr>
              <w:t>の規定により基準該当生活介護とみなされる通いサービス、指定障害福祉サービス基準第</w:t>
            </w:r>
            <w:r w:rsidRPr="00F7224F">
              <w:rPr>
                <w:rFonts w:asciiTheme="minorEastAsia" w:eastAsiaTheme="minorEastAsia" w:hAnsiTheme="minorEastAsia" w:cs="Times New Roman"/>
              </w:rPr>
              <w:t>163</w:t>
            </w:r>
            <w:r w:rsidRPr="00F7224F">
              <w:rPr>
                <w:rFonts w:asciiTheme="minorEastAsia" w:eastAsiaTheme="minorEastAsia" w:hAnsiTheme="minorEastAsia"/>
              </w:rPr>
              <w:t>条の</w:t>
            </w:r>
            <w:r w:rsidRPr="00F7224F">
              <w:rPr>
                <w:rFonts w:asciiTheme="minorEastAsia" w:eastAsiaTheme="minorEastAsia" w:hAnsiTheme="minorEastAsia" w:cs="Times New Roman"/>
              </w:rPr>
              <w:t>2</w:t>
            </w:r>
            <w:r w:rsidRPr="00F7224F">
              <w:rPr>
                <w:rFonts w:asciiTheme="minorEastAsia" w:eastAsiaTheme="minorEastAsia" w:hAnsiTheme="minorEastAsia"/>
              </w:rPr>
              <w:t>の規定により基準該当自立訓練（機能訓練）とみなされる通いサービス若しくは指定障害福祉サービス基準第</w:t>
            </w:r>
            <w:r w:rsidRPr="00F7224F">
              <w:rPr>
                <w:rFonts w:asciiTheme="minorEastAsia" w:eastAsiaTheme="minorEastAsia" w:hAnsiTheme="minorEastAsia" w:cs="Times New Roman"/>
              </w:rPr>
              <w:t>172</w:t>
            </w:r>
            <w:r w:rsidRPr="00F7224F">
              <w:rPr>
                <w:rFonts w:asciiTheme="minorEastAsia" w:eastAsiaTheme="minorEastAsia" w:hAnsiTheme="minorEastAsia"/>
              </w:rPr>
              <w:t>条の</w:t>
            </w:r>
            <w:r w:rsidRPr="00F7224F">
              <w:rPr>
                <w:rFonts w:asciiTheme="minorEastAsia" w:eastAsiaTheme="minorEastAsia" w:hAnsiTheme="minorEastAsia" w:cs="Times New Roman"/>
              </w:rPr>
              <w:t>2</w:t>
            </w:r>
            <w:r w:rsidRPr="00F7224F">
              <w:rPr>
                <w:rFonts w:asciiTheme="minorEastAsia" w:eastAsiaTheme="minorEastAsia" w:hAnsiTheme="minorEastAsia"/>
              </w:rPr>
              <w:t>の規定により基準該当自立訓練（生活訓練）とみなされる通いサービス又は指定通所支援基準第</w:t>
            </w:r>
            <w:r w:rsidRPr="00F7224F">
              <w:rPr>
                <w:rFonts w:asciiTheme="minorEastAsia" w:eastAsiaTheme="minorEastAsia" w:hAnsiTheme="minorEastAsia" w:cs="Times New Roman"/>
              </w:rPr>
              <w:t>54</w:t>
            </w:r>
            <w:r w:rsidRPr="00F7224F">
              <w:rPr>
                <w:rFonts w:asciiTheme="minorEastAsia" w:eastAsiaTheme="minorEastAsia" w:hAnsiTheme="minorEastAsia"/>
              </w:rPr>
              <w:t>条の</w:t>
            </w:r>
            <w:r w:rsidRPr="00F7224F">
              <w:rPr>
                <w:rFonts w:asciiTheme="minorEastAsia" w:eastAsiaTheme="minorEastAsia" w:hAnsiTheme="minorEastAsia" w:cs="Times New Roman"/>
              </w:rPr>
              <w:t>12</w:t>
            </w:r>
            <w:r w:rsidRPr="00F7224F">
              <w:rPr>
                <w:rFonts w:asciiTheme="minorEastAsia" w:eastAsiaTheme="minorEastAsia" w:hAnsiTheme="minorEastAsia"/>
              </w:rPr>
              <w:t>の規定により基準該当児童発達支援とみなされる通いサービス若しくは指定通所支援基準第</w:t>
            </w:r>
            <w:r w:rsidRPr="00F7224F">
              <w:rPr>
                <w:rFonts w:asciiTheme="minorEastAsia" w:eastAsiaTheme="minorEastAsia" w:hAnsiTheme="minorEastAsia" w:cs="Times New Roman"/>
              </w:rPr>
              <w:t>71</w:t>
            </w:r>
            <w:r w:rsidRPr="00F7224F">
              <w:rPr>
                <w:rFonts w:asciiTheme="minorEastAsia" w:eastAsiaTheme="minorEastAsia" w:hAnsiTheme="minorEastAsia"/>
              </w:rPr>
              <w:t>条の</w:t>
            </w:r>
            <w:r w:rsidRPr="00F7224F">
              <w:rPr>
                <w:rFonts w:asciiTheme="minorEastAsia" w:eastAsiaTheme="minorEastAsia" w:hAnsiTheme="minorEastAsia" w:cs="Times New Roman"/>
              </w:rPr>
              <w:t>6</w:t>
            </w:r>
            <w:r w:rsidRPr="00F7224F">
              <w:rPr>
                <w:rFonts w:asciiTheme="minorEastAsia" w:eastAsiaTheme="minorEastAsia" w:hAnsiTheme="minorEastAsia"/>
              </w:rPr>
              <w:t>において準用する指定通所支援基準第</w:t>
            </w:r>
            <w:r w:rsidRPr="00F7224F">
              <w:rPr>
                <w:rFonts w:asciiTheme="minorEastAsia" w:eastAsiaTheme="minorEastAsia" w:hAnsiTheme="minorEastAsia" w:cs="Times New Roman"/>
              </w:rPr>
              <w:t>54</w:t>
            </w:r>
            <w:r w:rsidRPr="00F7224F">
              <w:rPr>
                <w:rFonts w:asciiTheme="minorEastAsia" w:eastAsiaTheme="minorEastAsia" w:hAnsiTheme="minorEastAsia"/>
              </w:rPr>
              <w:t>条の</w:t>
            </w:r>
            <w:r w:rsidRPr="00F7224F">
              <w:rPr>
                <w:rFonts w:asciiTheme="minorEastAsia" w:eastAsiaTheme="minorEastAsia" w:hAnsiTheme="minorEastAsia" w:cs="Times New Roman"/>
              </w:rPr>
              <w:t>12</w:t>
            </w:r>
            <w:r w:rsidRPr="00F7224F">
              <w:rPr>
                <w:rFonts w:asciiTheme="minorEastAsia" w:eastAsiaTheme="minorEastAsia" w:hAnsiTheme="minorEastAsia"/>
              </w:rPr>
              <w:t>の規定により基準該当放課後等デイサービスとみなされる通いサービスを利用するために当該指定小規模多機能型居宅介護事業所等に登録を受けた障害者及び障害児に対して指定小規模多機能型居宅介護等のうち宿泊サービス（指定地域密着型サービス基準第</w:t>
            </w:r>
            <w:r w:rsidRPr="00F7224F">
              <w:rPr>
                <w:rFonts w:asciiTheme="minorEastAsia" w:eastAsiaTheme="minorEastAsia" w:hAnsiTheme="minorEastAsia" w:cs="Times New Roman"/>
              </w:rPr>
              <w:t>63</w:t>
            </w:r>
            <w:r w:rsidRPr="00F7224F">
              <w:rPr>
                <w:rFonts w:asciiTheme="minorEastAsia" w:eastAsiaTheme="minorEastAsia" w:hAnsiTheme="minorEastAsia"/>
              </w:rPr>
              <w:t>条第</w:t>
            </w:r>
            <w:r w:rsidRPr="00F7224F">
              <w:rPr>
                <w:rFonts w:asciiTheme="minorEastAsia" w:eastAsiaTheme="minorEastAsia" w:hAnsiTheme="minorEastAsia" w:cs="Times New Roman"/>
              </w:rPr>
              <w:t>5</w:t>
            </w:r>
            <w:r w:rsidRPr="00F7224F">
              <w:rPr>
                <w:rFonts w:asciiTheme="minorEastAsia" w:eastAsiaTheme="minorEastAsia" w:hAnsiTheme="minorEastAsia"/>
              </w:rPr>
              <w:t>項又は第</w:t>
            </w:r>
            <w:r w:rsidRPr="00F7224F">
              <w:rPr>
                <w:rFonts w:asciiTheme="minorEastAsia" w:eastAsiaTheme="minorEastAsia" w:hAnsiTheme="minorEastAsia" w:cs="Times New Roman"/>
              </w:rPr>
              <w:t>171</w:t>
            </w:r>
            <w:r w:rsidRPr="00F7224F">
              <w:rPr>
                <w:rFonts w:asciiTheme="minorEastAsia" w:eastAsiaTheme="minorEastAsia" w:hAnsiTheme="minorEastAsia"/>
              </w:rPr>
              <w:t>条第</w:t>
            </w:r>
            <w:r w:rsidRPr="00F7224F">
              <w:rPr>
                <w:rFonts w:asciiTheme="minorEastAsia" w:eastAsiaTheme="minorEastAsia" w:hAnsiTheme="minorEastAsia" w:cs="Times New Roman"/>
              </w:rPr>
              <w:t>6</w:t>
            </w:r>
            <w:r w:rsidRPr="00F7224F">
              <w:rPr>
                <w:rFonts w:asciiTheme="minorEastAsia" w:eastAsiaTheme="minorEastAsia" w:hAnsiTheme="minorEastAsia"/>
              </w:rPr>
              <w:t>項に規定する宿泊サービスをいう。）を提供するものであること。</w:t>
            </w:r>
          </w:p>
          <w:p w:rsidR="00713EE5" w:rsidRPr="00F7224F" w:rsidRDefault="00713EE5" w:rsidP="00F7224F">
            <w:pPr>
              <w:snapToGrid w:val="0"/>
              <w:ind w:left="403" w:hangingChars="200" w:hanging="403"/>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u w:val="single"/>
              </w:rPr>
            </w:pPr>
            <w:r w:rsidRPr="00F7224F">
              <w:rPr>
                <w:rFonts w:asciiTheme="minorEastAsia" w:eastAsiaTheme="minorEastAsia" w:hAnsiTheme="minorEastAsia"/>
                <w:u w:val="single"/>
              </w:rPr>
              <w:t>（２）当該指定小規模多機能型居宅介護事業所等の宿泊サービスの利用定員（当該指定小規模多機能型居宅介護事業所等の宿泊サービスを利用する者の数と基準該当短期入所の提供を受ける障害者及び障害児の数の合計数の一日当たりの上限をいう。）を通いサービスの利用定員（当該指定小規模多機能型居宅介護事業所等の通いサービスの利用者の数と指定障害福祉サービス基準第</w:t>
            </w:r>
            <w:r w:rsidRPr="00F7224F">
              <w:rPr>
                <w:rFonts w:asciiTheme="minorEastAsia" w:eastAsiaTheme="minorEastAsia" w:hAnsiTheme="minorEastAsia" w:cs="Times New Roman"/>
                <w:u w:val="single"/>
              </w:rPr>
              <w:t>94</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の規定により基準該当生活介護とみなされる通いサービス、指定障害福祉サービス基準第</w:t>
            </w:r>
            <w:r w:rsidRPr="00F7224F">
              <w:rPr>
                <w:rFonts w:asciiTheme="minorEastAsia" w:eastAsiaTheme="minorEastAsia" w:hAnsiTheme="minorEastAsia" w:cs="Times New Roman"/>
                <w:u w:val="single"/>
              </w:rPr>
              <w:t>163</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の規定により基準該当自立訓練（機能訓練）とみなされる通いサービス若しくは同基準第</w:t>
            </w:r>
            <w:r w:rsidRPr="00F7224F">
              <w:rPr>
                <w:rFonts w:asciiTheme="minorEastAsia" w:eastAsiaTheme="minorEastAsia" w:hAnsiTheme="minorEastAsia" w:cs="Times New Roman"/>
                <w:u w:val="single"/>
              </w:rPr>
              <w:t>172</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の規定により基準該当自立訓練（生活訓練）とみなされる通いサービス又は指定通所支援基準第</w:t>
            </w:r>
            <w:r w:rsidRPr="00F7224F">
              <w:rPr>
                <w:rFonts w:asciiTheme="minorEastAsia" w:eastAsiaTheme="minorEastAsia" w:hAnsiTheme="minorEastAsia" w:cs="Times New Roman"/>
                <w:u w:val="single"/>
              </w:rPr>
              <w:t>54</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12</w:t>
            </w:r>
            <w:r w:rsidRPr="00F7224F">
              <w:rPr>
                <w:rFonts w:asciiTheme="minorEastAsia" w:eastAsiaTheme="minorEastAsia" w:hAnsiTheme="minorEastAsia"/>
                <w:u w:val="single"/>
              </w:rPr>
              <w:t>の規定により基準該当児童発達支援とみなされる通いサービス若しくは指定通所支援基準第</w:t>
            </w:r>
            <w:r w:rsidRPr="00F7224F">
              <w:rPr>
                <w:rFonts w:asciiTheme="minorEastAsia" w:eastAsiaTheme="minorEastAsia" w:hAnsiTheme="minorEastAsia" w:cs="Times New Roman"/>
                <w:u w:val="single"/>
              </w:rPr>
              <w:t>71</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において準用する指定通所支援基準第</w:t>
            </w:r>
            <w:r w:rsidRPr="00F7224F">
              <w:rPr>
                <w:rFonts w:asciiTheme="minorEastAsia" w:eastAsiaTheme="minorEastAsia" w:hAnsiTheme="minorEastAsia" w:cs="Times New Roman"/>
                <w:u w:val="single"/>
              </w:rPr>
              <w:t>54</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12</w:t>
            </w:r>
            <w:r w:rsidRPr="00F7224F">
              <w:rPr>
                <w:rFonts w:asciiTheme="minorEastAsia" w:eastAsiaTheme="minorEastAsia" w:hAnsiTheme="minorEastAsia"/>
                <w:u w:val="single"/>
              </w:rPr>
              <w:t>の規定によ</w:t>
            </w:r>
            <w:r w:rsidRPr="00F7224F">
              <w:rPr>
                <w:rFonts w:asciiTheme="minorEastAsia" w:eastAsiaTheme="minorEastAsia" w:hAnsiTheme="minorEastAsia"/>
                <w:u w:val="single"/>
              </w:rPr>
              <w:lastRenderedPageBreak/>
              <w:t>り基準該当放課後等デイサービスとみなされる通いサービスを受ける障害者及び障害児の数の合計数の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日当たり上限をいう。）の</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分の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u w:val="single"/>
              </w:rPr>
              <w:t>9</w:t>
            </w:r>
            <w:r w:rsidRPr="00F7224F">
              <w:rPr>
                <w:rFonts w:asciiTheme="minorEastAsia" w:eastAsiaTheme="minorEastAsia" w:hAnsiTheme="minorEastAsia"/>
                <w:u w:val="single"/>
              </w:rPr>
              <w:t>人（サテライト型指定小規模多機能型居宅介護事業所等にあっては、</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人）までの範囲内とすること。</w:t>
            </w: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（３）当該指定小規模多機能型居宅介護事業所等に個室（指定地域密着型サービス基準第</w:t>
            </w:r>
            <w:r w:rsidRPr="00F7224F">
              <w:rPr>
                <w:rFonts w:asciiTheme="minorEastAsia" w:eastAsiaTheme="minorEastAsia" w:hAnsiTheme="minorEastAsia" w:cs="Times New Roman"/>
                <w:u w:val="single"/>
              </w:rPr>
              <w:t>67</w:t>
            </w:r>
            <w:r w:rsidRPr="00F7224F">
              <w:rPr>
                <w:rFonts w:asciiTheme="minorEastAsia" w:eastAsiaTheme="minorEastAsia" w:hAnsiTheme="minorEastAsia"/>
                <w:u w:val="single"/>
              </w:rPr>
              <w:t>条第</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項第</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号ハ又は第</w:t>
            </w:r>
            <w:r w:rsidRPr="00F7224F">
              <w:rPr>
                <w:rFonts w:asciiTheme="minorEastAsia" w:eastAsiaTheme="minorEastAsia" w:hAnsiTheme="minorEastAsia" w:cs="Times New Roman"/>
                <w:u w:val="single"/>
              </w:rPr>
              <w:t>175</w:t>
            </w:r>
            <w:r w:rsidRPr="00F7224F">
              <w:rPr>
                <w:rFonts w:asciiTheme="minorEastAsia" w:eastAsiaTheme="minorEastAsia" w:hAnsiTheme="minorEastAsia"/>
                <w:u w:val="single"/>
              </w:rPr>
              <w:t>条第</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項第</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号ハに規定する個室をいう。）以外の宿泊室を設ける場合は、個室以外の宿泊室の面積を宿泊サービスの利用定員から個室の定員数を減じて得た数で除して得た面積が、おおむね</w:t>
            </w:r>
            <w:r w:rsidRPr="00F7224F">
              <w:rPr>
                <w:rFonts w:asciiTheme="minorEastAsia" w:eastAsiaTheme="minorEastAsia" w:hAnsiTheme="minorEastAsia" w:cs="Times New Roman"/>
                <w:u w:val="single"/>
              </w:rPr>
              <w:t>7.43</w:t>
            </w:r>
            <w:r w:rsidRPr="00F7224F">
              <w:rPr>
                <w:rFonts w:asciiTheme="minorEastAsia" w:eastAsiaTheme="minorEastAsia" w:hAnsiTheme="minorEastAsia"/>
                <w:u w:val="single"/>
              </w:rPr>
              <w:t>平方メートル以上であること。</w:t>
            </w:r>
          </w:p>
          <w:p w:rsidR="00713EE5" w:rsidRPr="00F7224F" w:rsidRDefault="00713EE5" w:rsidP="00F7224F">
            <w:pPr>
              <w:snapToGrid w:val="0"/>
              <w:ind w:left="363" w:hangingChars="200" w:hanging="363"/>
              <w:rPr>
                <w:rFonts w:asciiTheme="minorEastAsia" w:eastAsiaTheme="minorEastAsia" w:hAnsiTheme="minorEastAsia" w:hint="default"/>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（４）基準該当短期入所の提供を受ける障害者及び障害児に対して適切なサービスを提供するため、指定短期入所事業所その他の関係施設から必要な技術的支援を受けていること。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u w:val="single"/>
              </w:rPr>
            </w:pPr>
            <w:r w:rsidRPr="00F7224F">
              <w:rPr>
                <w:rFonts w:asciiTheme="minorEastAsia" w:eastAsiaTheme="minorEastAsia" w:hAnsiTheme="minorEastAsia"/>
                <w:color w:val="auto"/>
                <w:u w:val="single"/>
              </w:rPr>
              <w:t>（第４の１３の（２）から（６）を準用）</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（１）指定短期入所事業者は、当該指定に係るサービス事業所の名称及び所在地その他障害者の日常生活及び社会生活を総合的に支</w:t>
            </w:r>
            <w:r w:rsidRPr="00F7224F">
              <w:rPr>
                <w:rFonts w:asciiTheme="minorEastAsia" w:eastAsiaTheme="minorEastAsia" w:hAnsiTheme="minorEastAsia"/>
              </w:rPr>
              <w:lastRenderedPageBreak/>
              <w:t>援するための法律施行規則第</w:t>
            </w:r>
            <w:r w:rsidRPr="00F7224F">
              <w:rPr>
                <w:rFonts w:asciiTheme="minorEastAsia" w:eastAsiaTheme="minorEastAsia" w:hAnsiTheme="minorEastAsia" w:cs="Times New Roman"/>
              </w:rPr>
              <w:t>34</w:t>
            </w:r>
            <w:r w:rsidRPr="00F7224F">
              <w:rPr>
                <w:rFonts w:asciiTheme="minorEastAsia" w:eastAsiaTheme="minorEastAsia" w:hAnsiTheme="minorEastAsia"/>
              </w:rPr>
              <w:t>条の</w:t>
            </w:r>
            <w:r w:rsidRPr="00F7224F">
              <w:rPr>
                <w:rFonts w:asciiTheme="minorEastAsia" w:eastAsiaTheme="minorEastAsia" w:hAnsiTheme="minorEastAsia" w:cs="Times New Roman"/>
              </w:rPr>
              <w:t>23</w:t>
            </w:r>
            <w:r w:rsidRPr="00F7224F">
              <w:rPr>
                <w:rFonts w:asciiTheme="minorEastAsia" w:eastAsiaTheme="minorEastAsia" w:hAnsiTheme="minorEastAsia"/>
              </w:rPr>
              <w:t>にいう事項に変更があったとき、又は休止した当該指定生活介護の事業を再開したときは、</w:t>
            </w:r>
            <w:r w:rsidRPr="00F7224F">
              <w:rPr>
                <w:rFonts w:asciiTheme="minorEastAsia" w:eastAsiaTheme="minorEastAsia" w:hAnsiTheme="minorEastAsia" w:cs="Times New Roman"/>
              </w:rPr>
              <w:t>10</w:t>
            </w:r>
            <w:r w:rsidRPr="00F7224F">
              <w:rPr>
                <w:rFonts w:asciiTheme="minorEastAsia" w:eastAsiaTheme="minorEastAsia" w:hAnsiTheme="minorEastAsia"/>
              </w:rPr>
              <w:t>日以内に、その旨を都道府県知事に届け出ているか。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rPr>
            </w:pPr>
            <w:r w:rsidRPr="00F7224F">
              <w:rPr>
                <w:rFonts w:asciiTheme="minorEastAsia" w:eastAsiaTheme="minorEastAsia" w:hAnsiTheme="minorEastAsia"/>
              </w:rPr>
              <w:t>（２）指定短期入所事業者は、当該指定短期入所の事業を廃止し、又は休止しようとするときは、その廃止又は休止の日の一月前までに、その旨を都道府県知事に届け出ているか。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hint="default"/>
                <w:u w:val="single"/>
              </w:rPr>
            </w:pPr>
            <w:r w:rsidRPr="00F7224F">
              <w:rPr>
                <w:rFonts w:asciiTheme="minorEastAsia" w:eastAsiaTheme="minorEastAsia" w:hAnsiTheme="minorEastAsia"/>
                <w:u w:val="single"/>
              </w:rPr>
              <w:t>（１）指定短期入所に要する費用の額は、平成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号の別表「介護給付費等単位数表」の第</w:t>
            </w:r>
            <w:r w:rsidRPr="00F7224F">
              <w:rPr>
                <w:rFonts w:asciiTheme="minorEastAsia" w:eastAsiaTheme="minorEastAsia" w:hAnsiTheme="minorEastAsia" w:cs="Times New Roman"/>
                <w:u w:val="single"/>
              </w:rPr>
              <w:t>7</w:t>
            </w:r>
            <w:r w:rsidRPr="00F7224F">
              <w:rPr>
                <w:rFonts w:asciiTheme="minorEastAsia" w:eastAsiaTheme="minorEastAsia" w:hAnsiTheme="minorEastAsia"/>
                <w:u w:val="single"/>
              </w:rPr>
              <w:t>により算定する単位数に平成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539</w:t>
            </w:r>
            <w:r w:rsidRPr="00F7224F">
              <w:rPr>
                <w:rFonts w:asciiTheme="minorEastAsia" w:eastAsiaTheme="minorEastAsia" w:hAnsiTheme="minorEastAsia"/>
                <w:u w:val="single"/>
              </w:rPr>
              <w:t>号「厚生労働大臣が定める一単位の単価」に定める一単位の単価を乗じて得た額を算定しているか。</w:t>
            </w:r>
          </w:p>
          <w:p w:rsidR="00713EE5" w:rsidRPr="00F7224F" w:rsidRDefault="00713EE5" w:rsidP="00F7224F">
            <w:pPr>
              <w:snapToGrid w:val="0"/>
              <w:ind w:leftChars="200" w:left="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（ただし、その額が現に当該指定短期入所に要した費用の額を超えるときは、当該現に指定短期入所に要した費用の額となっているか。）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)の規定により、指定短期入所に要する費用の額を算定した場合において、その　　額に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円未満の端数があるときは、その端数金額は切り捨てて算定しているか。</w:t>
            </w: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（１）福祉型短期入所サービス費（Ⅰ）については、区分１以上に該当する利用者（障害児を除く。）に対して、指定短期入所事業所において指定短期入所を行った場合に、障害支援区分に応じ、</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日につきそれぞれ所定単位数を算定しているか。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福祉型短期入所サービス費(Ⅱ)については、区分１以上に該当する利用者（障害児を除く。）が、指定生活介護等若しくは基準該当生活介護、指定自立訓練（機能訓練）等若しくは基準該当自立訓練（機能訓練）、指定自立訓練（生活訓練）等若しくは基準該当自立訓練（生活訓練）、指定就労移行支援等、指定就労継続支援Ａ型等、指定就労継続支援Ｂ型等若しくは基準該当就労継続支援Ｂ型を利用した日において、指定短期入所事業所において指定短期入所を行っ</w:t>
            </w:r>
            <w:r w:rsidRPr="00F7224F">
              <w:rPr>
                <w:rFonts w:asciiTheme="minorEastAsia" w:eastAsiaTheme="minorEastAsia" w:hAnsiTheme="minorEastAsia"/>
                <w:u w:val="single"/>
              </w:rPr>
              <w:lastRenderedPageBreak/>
              <w:t>た場合に、障害支援区分に応じ、</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日につきそれぞれ所定単位数を算定しているか。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（３）福祉型短期入所サービス費（Ⅲ）については、平成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572</w:t>
            </w:r>
            <w:r w:rsidRPr="00F7224F">
              <w:rPr>
                <w:rFonts w:asciiTheme="minorEastAsia" w:eastAsiaTheme="minorEastAsia" w:hAnsiTheme="minorEastAsia"/>
                <w:u w:val="single"/>
              </w:rPr>
              <w:t>号「厚生労働大臣が定める区分」に規定する区分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）以上に該当する障害児に対して、指定短期入所を行った場合に、同告示に定める障害児の障害の支援の区分に応じ、</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日につきそれぞれ所定単位数を算定しているか。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（４）福祉型短期入所サービス費(Ⅳ)については、障害児支援区分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以上に該当する利用者が、指定通所支援（平成</w:t>
            </w:r>
            <w:r w:rsidRPr="00F7224F">
              <w:rPr>
                <w:rFonts w:asciiTheme="minorEastAsia" w:eastAsiaTheme="minorEastAsia" w:hAnsiTheme="minorEastAsia" w:cs="Times New Roman"/>
                <w:u w:val="single"/>
              </w:rPr>
              <w:t>24</w:t>
            </w:r>
            <w:r w:rsidRPr="00F7224F">
              <w:rPr>
                <w:rFonts w:asciiTheme="minorEastAsia" w:eastAsiaTheme="minorEastAsia" w:hAnsiTheme="minorEastAsia"/>
                <w:u w:val="single"/>
              </w:rPr>
              <w:t>年厚労令第</w:t>
            </w:r>
            <w:r w:rsidRPr="00F7224F">
              <w:rPr>
                <w:rFonts w:asciiTheme="minorEastAsia" w:eastAsiaTheme="minorEastAsia" w:hAnsiTheme="minorEastAsia" w:cs="Times New Roman"/>
                <w:u w:val="single"/>
              </w:rPr>
              <w:t>15</w:t>
            </w:r>
            <w:r w:rsidRPr="00F7224F">
              <w:rPr>
                <w:rFonts w:asciiTheme="minorEastAsia" w:eastAsiaTheme="minorEastAsia" w:hAnsiTheme="minorEastAsia"/>
                <w:u w:val="single"/>
              </w:rPr>
              <w:t>号「指定通所支援基準」第</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条第</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号に規定する指定通所支援をいう。）、共生型通所支援（指定通所支援基準第</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条第</w:t>
            </w:r>
            <w:r w:rsidRPr="00F7224F">
              <w:rPr>
                <w:rFonts w:asciiTheme="minorEastAsia" w:eastAsiaTheme="minorEastAsia" w:hAnsiTheme="minorEastAsia" w:cs="Times New Roman"/>
                <w:u w:val="single"/>
              </w:rPr>
              <w:t>11</w:t>
            </w:r>
            <w:r w:rsidRPr="00F7224F">
              <w:rPr>
                <w:rFonts w:asciiTheme="minorEastAsia" w:eastAsiaTheme="minorEastAsia" w:hAnsiTheme="minorEastAsia"/>
                <w:u w:val="single"/>
              </w:rPr>
              <w:t>号に規定する共生型通所支援をいう。）又は指定通所支援基準第</w:t>
            </w:r>
            <w:r w:rsidRPr="00F7224F">
              <w:rPr>
                <w:rFonts w:asciiTheme="minorEastAsia" w:eastAsiaTheme="minorEastAsia" w:hAnsiTheme="minorEastAsia" w:cs="Times New Roman"/>
                <w:u w:val="single"/>
              </w:rPr>
              <w:t>54</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に規定する基準該当児童発達支援若しくは指定通所支援基準第</w:t>
            </w:r>
            <w:r w:rsidRPr="00F7224F">
              <w:rPr>
                <w:rFonts w:asciiTheme="minorEastAsia" w:eastAsiaTheme="minorEastAsia" w:hAnsiTheme="minorEastAsia" w:cs="Times New Roman"/>
                <w:u w:val="single"/>
              </w:rPr>
              <w:t>71</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に規定する基準該当放課後等デイサービス（指定通所支援等）を利用した日において、指定短期入所事業所において指定短期入所を行った場合に、障害児の障害の支援区分に応じ、</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日につきそれぞれ所定単位数を算定しているか。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（４－２）福祉型強化短期入所サービス費（Ⅰ）については、平成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号「厚生労働大臣が定める者」第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号の</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に該当する者に対して、看護職員を常勤で</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人以上配置しているものとして都道府県知事に届け出た指定短期入所事業所において指定短期入所を行った場合に、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日につきそれぞれ所定単位数を算定しているか。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（４－３）福祉型強化短期入所サービス費（Ⅱ）については、平成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号「厚生労働大臣が定める者」第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号の</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に該当する者に対して、看護職員を常勤で</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以上配置しているものとして都道府県知事に届け出た指定短期入所事業所において、指定生活介護等、指定自立訓練（機能訓練）等、指定自立訓練（生活訓練）等、指定就労移行支援等、指定就労継続支援Ａ型等又は指定就労継続支援Ｂ型等を利用した日において、指定短期入所を行った場合に、障害支援区分に応じ、</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日につきそれぞれ所定単位数を算定しているか。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lastRenderedPageBreak/>
              <w:t>（４－４）福祉型強化短期入所サービス費（Ⅲ）については、平成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号「厚生労働大臣が定める者」第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号の</w:t>
            </w:r>
            <w:r w:rsidRPr="00F7224F">
              <w:rPr>
                <w:rFonts w:asciiTheme="minorEastAsia" w:eastAsiaTheme="minorEastAsia" w:hAnsiTheme="minorEastAsia" w:cs="Times New Roman"/>
                <w:u w:val="single"/>
              </w:rPr>
              <w:t>4</w:t>
            </w:r>
            <w:r w:rsidRPr="00F7224F">
              <w:rPr>
                <w:rFonts w:asciiTheme="minorEastAsia" w:eastAsiaTheme="minorEastAsia" w:hAnsiTheme="minorEastAsia"/>
                <w:u w:val="single"/>
              </w:rPr>
              <w:t>に該当する者に対して、看護職員を常勤で</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人以上配置しているものとして都道府県知事に届け出た指定短期入所事業所において、指定短期入所を行った場合に、障害児の障害の支援の区分に応じ、</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日につきそれぞれ所定単位数を算定しているか。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（４－５）福祉型強化短期入所サービス費（Ⅳ）については、平成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号「厚生労働大臣が定める者」第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号の</w:t>
            </w:r>
            <w:r w:rsidRPr="00F7224F">
              <w:rPr>
                <w:rFonts w:asciiTheme="minorEastAsia" w:eastAsiaTheme="minorEastAsia" w:hAnsiTheme="minorEastAsia" w:cs="Times New Roman"/>
                <w:u w:val="single"/>
              </w:rPr>
              <w:t>4</w:t>
            </w:r>
            <w:r w:rsidRPr="00F7224F">
              <w:rPr>
                <w:rFonts w:asciiTheme="minorEastAsia" w:eastAsiaTheme="minorEastAsia" w:hAnsiTheme="minorEastAsia"/>
                <w:u w:val="single"/>
              </w:rPr>
              <w:t>に該当する者に対して、看護職員を常勤で</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以上配置しているものとして都道府県知事に届け出た指定短期入所事業所において、指定通所支援又は共生型通所支援を利用した日において、指定短期入所を行った場合に、障害児の障害の支援の区分に応じ、</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日につきそれぞれ所定単位数を算定しているか。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（５）医療型短期入所サービス費（Ⅰ）については、平成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の注１の(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）若しくは（3）に規定する利用者、重症心身障害児（重度の知的障害及び重度の肢体不自由が重複している障害児）又は平成18年厚生労働省告示第556号「厚生労働大臣が定める者」第5号の5に該当する者に対</w:t>
            </w:r>
            <w:r w:rsidRPr="00F7224F">
              <w:rPr>
                <w:rFonts w:asciiTheme="minorEastAsia" w:eastAsiaTheme="minorEastAsia" w:hAnsiTheme="minorEastAsia"/>
                <w:u w:val="single"/>
              </w:rPr>
              <w:t>して、平成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号「厚生労働大臣が定める施設基準」の二の二のイに適合するものとして都道府県知事に届け出た指定短期入所事業所において指定短期入所を行った場合に、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（６）医療型短期入所サービス費（Ⅱ）については、平成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）若しくは（3）に規定する利用者、重症心身障害児又は平成18年厚生労働省告示第556号「厚生労働大臣が定める者」第5号の5に該当する者に対して、平成</w:t>
            </w:r>
            <w:r w:rsidRPr="00F7224F">
              <w:rPr>
                <w:rFonts w:asciiTheme="minorEastAsia" w:eastAsiaTheme="minorEastAsia" w:hAnsiTheme="minorEastAsia" w:cs="Times New Roman"/>
                <w:color w:val="auto"/>
                <w:u w:val="single"/>
              </w:rPr>
              <w:t>18</w:t>
            </w:r>
            <w:r w:rsidRPr="00F7224F">
              <w:rPr>
                <w:rFonts w:asciiTheme="minorEastAsia" w:eastAsiaTheme="minorEastAsia" w:hAnsiTheme="minorEastAsia"/>
                <w:color w:val="auto"/>
                <w:u w:val="single"/>
              </w:rPr>
              <w:t>年</w:t>
            </w:r>
            <w:r w:rsidRPr="00F7224F">
              <w:rPr>
                <w:rFonts w:asciiTheme="minorEastAsia" w:eastAsiaTheme="minorEastAsia" w:hAnsiTheme="minorEastAsia"/>
                <w:u w:val="single"/>
              </w:rPr>
              <w:t>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号「厚生労働大臣が定める施設基準」の二の二のロに適合しているものとして都道府県知事に届け出た医療機関である指定短期入所事業所において指定短期入所を行った場合に、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ind w:left="436" w:hanging="436"/>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lastRenderedPageBreak/>
              <w:t>（７）医療型短期入所サービス費（Ⅲ）については、区分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又は障害児支援区分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以上に該当し、かつ、平成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236</w:t>
            </w:r>
            <w:r w:rsidRPr="00F7224F">
              <w:rPr>
                <w:rFonts w:asciiTheme="minorEastAsia" w:eastAsiaTheme="minorEastAsia" w:hAnsiTheme="minorEastAsia"/>
                <w:u w:val="single"/>
              </w:rPr>
              <w:t>号「厚生労働大臣が定める基準」に適合すると認められた遷延性意識障害者等若しくはこれに準ずる障害者等又は区分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若しくは障害児支援区分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以上に該当し、かつ、医師により筋萎縮性側索硬化症等の運動ニューロン疾患の分類に属する疾患を有すると診断された利用者に対して、平成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号「厚生労働大臣が定める施設基準」の二の二のロに適合しているものとして都道府県知事に届け出た医療機関である指定短期入所事業所において指定短期入所を行った場合に、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r w:rsidRPr="00F7224F">
              <w:rPr>
                <w:rFonts w:asciiTheme="minorEastAsia" w:eastAsiaTheme="minorEastAsia" w:hAnsiTheme="minorEastAsia"/>
                <w:color w:val="auto"/>
                <w:u w:val="single"/>
              </w:rPr>
              <w:t>ただし、医療型短期入所サービス費（Ⅰ）又は医療型短期入所サービス費（Ⅱ）の算定対象となる利用者については算定していないか。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（８）医療型特定短期入所サービス費（Ⅰ）については、平成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 若しくは（3）に規定する利用者、重症心身障害児又は平成18年厚生労働省告示第556号「厚生労働大臣が定める者」第5号の5に該当する者に対して、平成</w:t>
            </w:r>
            <w:r w:rsidRPr="00F7224F">
              <w:rPr>
                <w:rFonts w:asciiTheme="minorEastAsia" w:eastAsiaTheme="minorEastAsia" w:hAnsiTheme="minorEastAsia" w:cs="Times New Roman"/>
                <w:color w:val="auto"/>
                <w:u w:val="single"/>
              </w:rPr>
              <w:t>18年</w:t>
            </w:r>
            <w:r w:rsidRPr="00F7224F">
              <w:rPr>
                <w:rFonts w:asciiTheme="minorEastAsia" w:eastAsiaTheme="minorEastAsia" w:hAnsiTheme="minorEastAsia"/>
                <w:u w:val="single"/>
              </w:rPr>
              <w:t>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号「厚生労働大臣が定める施設基準」の二の二のイに適合しているものとして都道府県知事に届け出た指定短期入所事業所において、日中のみの指定短期入所を行った場合に、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（９）医療型特定短期入所サービス費(Ⅱ)については、平成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）若しくは（3）に規定する利用者、重症心身障害児又は平成18年厚生労働省告示第556号「厚生労働大臣が定める者」第5号の5に該当する者に対して、平成</w:t>
            </w:r>
            <w:r w:rsidRPr="00F7224F">
              <w:rPr>
                <w:rFonts w:asciiTheme="minorEastAsia" w:eastAsiaTheme="minorEastAsia" w:hAnsiTheme="minorEastAsia" w:cs="Times New Roman"/>
                <w:color w:val="auto"/>
                <w:u w:val="single"/>
              </w:rPr>
              <w:t>18</w:t>
            </w:r>
            <w:r w:rsidRPr="00F7224F">
              <w:rPr>
                <w:rFonts w:asciiTheme="minorEastAsia" w:eastAsiaTheme="minorEastAsia" w:hAnsiTheme="minorEastAsia"/>
                <w:color w:val="auto"/>
                <w:u w:val="single"/>
              </w:rPr>
              <w:t>年厚生</w:t>
            </w:r>
            <w:r w:rsidRPr="00F7224F">
              <w:rPr>
                <w:rFonts w:asciiTheme="minorEastAsia" w:eastAsiaTheme="minorEastAsia" w:hAnsiTheme="minorEastAsia"/>
                <w:u w:val="single"/>
              </w:rPr>
              <w:t>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号「厚生労働大臣が定める施設基準」の二の二のハに適合しているものとして都道府県知事に届け出た指定短期入所事業所において、日中のみ指定短期入所を行った場合に、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10</w:t>
            </w:r>
            <w:r w:rsidRPr="00F7224F">
              <w:rPr>
                <w:rFonts w:asciiTheme="minorEastAsia" w:eastAsiaTheme="minorEastAsia" w:hAnsiTheme="minorEastAsia"/>
                <w:u w:val="single"/>
              </w:rPr>
              <w:t>）医療型特定短期入所サービス費（Ⅲ）については、区分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又は障害児支援区分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以上に該当し、かつ、平成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w:t>
            </w:r>
            <w:r w:rsidRPr="00F7224F">
              <w:rPr>
                <w:rFonts w:asciiTheme="minorEastAsia" w:eastAsiaTheme="minorEastAsia" w:hAnsiTheme="minorEastAsia"/>
                <w:u w:val="single"/>
              </w:rPr>
              <w:lastRenderedPageBreak/>
              <w:t>示第</w:t>
            </w:r>
            <w:r w:rsidRPr="00F7224F">
              <w:rPr>
                <w:rFonts w:asciiTheme="minorEastAsia" w:eastAsiaTheme="minorEastAsia" w:hAnsiTheme="minorEastAsia" w:cs="Times New Roman"/>
                <w:u w:val="single"/>
              </w:rPr>
              <w:t>236</w:t>
            </w:r>
            <w:r w:rsidRPr="00F7224F">
              <w:rPr>
                <w:rFonts w:asciiTheme="minorEastAsia" w:eastAsiaTheme="minorEastAsia" w:hAnsiTheme="minorEastAsia"/>
                <w:u w:val="single"/>
              </w:rPr>
              <w:t>号「厚生労働大臣が定める基準」に適合すると認められた遷延性意識障害者等若しくはこれに準ずる利用者又は区分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若しくは障害児支援区分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以上に該当し、かつ、医師により筋萎縮性側索硬化症等の運動ニューロン疾患の分類に属する疾患を有すると診断された障害者等に対して、平成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号「厚生労働大臣が定める施設基準」の二の二のハに適合しているものとして都道府県知事に届け出た指定短期入所事業所において、日中のみの指定短期入所を行った場合に、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r w:rsidRPr="00F7224F">
              <w:rPr>
                <w:rFonts w:asciiTheme="minorEastAsia" w:eastAsiaTheme="minorEastAsia" w:hAnsiTheme="minorEastAsia"/>
                <w:color w:val="auto"/>
                <w:u w:val="single"/>
              </w:rPr>
              <w:t>ただし、医療型特定短期入所サービス費（Ⅰ）又は医療型特定短期入所サービス費（Ⅱ）の算定対象となる利用者については算定していないか。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11</w:t>
            </w:r>
            <w:r w:rsidRPr="00F7224F">
              <w:rPr>
                <w:rFonts w:asciiTheme="minorEastAsia" w:eastAsiaTheme="minorEastAsia" w:hAnsiTheme="minorEastAsia"/>
                <w:u w:val="single"/>
              </w:rPr>
              <w:t>）医療型特定短期入所サービス費（Ⅳ）については、生活介護等又は指定通所支援等を利用した日において、平成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 若しくは（3）に規定する利用者、重症心身障害児又は平成18年厚生労働省告示第556号「厚生労働大臣が定める者」第5号の5に該当する者に対し</w:t>
            </w:r>
            <w:r w:rsidRPr="00F7224F">
              <w:rPr>
                <w:rFonts w:asciiTheme="minorEastAsia" w:eastAsiaTheme="minorEastAsia" w:hAnsiTheme="minorEastAsia"/>
                <w:u w:val="single"/>
              </w:rPr>
              <w:t>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号「厚生労働大臣の定める施設基準」の二の二のイに適合しているものとして都道府県知事に届け出た医療機関である指定短期入所事業所において指定短期入所を行った場合に、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ind w:left="436"/>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12</w:t>
            </w:r>
            <w:r w:rsidRPr="00F7224F">
              <w:rPr>
                <w:rFonts w:asciiTheme="minorEastAsia" w:eastAsiaTheme="minorEastAsia" w:hAnsiTheme="minorEastAsia"/>
                <w:u w:val="single"/>
              </w:rPr>
              <w:t>）医療型特定短期入所サービス費（Ⅴ）については、生活介護等又は指定通所支援等を利用した日において、平成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w:t>
            </w:r>
            <w:r w:rsidRPr="00F7224F">
              <w:rPr>
                <w:rFonts w:asciiTheme="minorEastAsia" w:eastAsiaTheme="minorEastAsia" w:hAnsiTheme="minorEastAsia" w:cs="Times New Roman"/>
                <w:color w:val="auto"/>
                <w:u w:val="single"/>
              </w:rPr>
              <w:t>2</w:t>
            </w:r>
            <w:r w:rsidRPr="00F7224F">
              <w:rPr>
                <w:rFonts w:asciiTheme="minorEastAsia" w:eastAsiaTheme="minorEastAsia" w:hAnsiTheme="minorEastAsia"/>
                <w:color w:val="auto"/>
                <w:u w:val="single"/>
              </w:rPr>
              <w:t>) 若しくは（3）に規定する利用者、重症心身障害児又は平成18年厚生労働省告示第556号「厚生労働大臣が定める者」第5号の5に該当する者に</w:t>
            </w:r>
            <w:r w:rsidRPr="00F7224F">
              <w:rPr>
                <w:rFonts w:asciiTheme="minorEastAsia" w:eastAsiaTheme="minorEastAsia" w:hAnsiTheme="minorEastAsia"/>
                <w:u w:val="single"/>
              </w:rPr>
              <w:t>対して、平成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号「厚生労働大臣の定める施設基準」の二の二のロに適合しているものとして都道府県知事に届け出た医療機関である指定短期入所事業所において指定短期入所を行った場合に、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）医療型特定短期入所サービス費（Ⅵ）については、生活介護等又は指定通所支援等を利用した日において、区分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又は障害児</w:t>
            </w:r>
            <w:r w:rsidRPr="00F7224F">
              <w:rPr>
                <w:rFonts w:asciiTheme="minorEastAsia" w:eastAsiaTheme="minorEastAsia" w:hAnsiTheme="minorEastAsia"/>
                <w:u w:val="single"/>
              </w:rPr>
              <w:lastRenderedPageBreak/>
              <w:t>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に該当し、かつ、平成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236</w:t>
            </w:r>
            <w:r w:rsidRPr="00F7224F">
              <w:rPr>
                <w:rFonts w:asciiTheme="minorEastAsia" w:eastAsiaTheme="minorEastAsia" w:hAnsiTheme="minorEastAsia"/>
                <w:u w:val="single"/>
              </w:rPr>
              <w:t>号「厚生労働大臣が定める基準」に適合すると認められた遷延性意識障害者等若しくはこれに準ずる障害者等又は区分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若しくは障害児支援区分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以上に該当し、かつ、医師により筋萎縮性側索硬化症等の運動ニューロン疾患の分類に属する疾患を有すると診断された利用者に対して、平成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号「厚生労働大臣が定める施設基準」の二の二のロに適合しているものとして都道府県知事に届け出た医療機関である指定短期入所事業所において指定短期入所を行った場合に、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日に付き所定単位数を加算しているか。</w:t>
            </w:r>
            <w:r w:rsidRPr="00F7224F">
              <w:rPr>
                <w:rFonts w:asciiTheme="minorEastAsia" w:eastAsiaTheme="minorEastAsia" w:hAnsiTheme="minorEastAsia"/>
                <w:color w:val="auto"/>
                <w:u w:val="single"/>
              </w:rPr>
              <w:t>ただし、医療型特定短期入所サービス費（Ⅳ）又は医療型特定短期入所サービス費（Ⅴ）の算定対象となる利用者については算定していないか。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－２）共生型短期入所（福祉型）サービス費（Ⅰ）については、区分１又は障害児支援区分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以上に該当する利用者に対して、共生型短期入所の事業を行う事業所において共生型短期入所を行った場合に、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－３）共生型短期入所（福祉型）サービス費（Ⅱ）については、区分１又は障害児支援区分</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以上に該当する利用者が、生活介護等又は指定通所支援等を利用した日において、共生型短期入所事業所において共生型短期入所を行った場合に、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－４）共生型短期入所（福祉型強化）サービス費（Ⅰ）については、平成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号「厚生労働大臣が定める者」第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号の</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に該当する者に対して、看護職員を常勤で</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人以上配置しているものとして都道府県知事に届け出た共生型短期入所事業所において共生型短期入所を行った場合に、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－５）共生型短期入所（福祉型強化）サービス費（Ⅱ）については、平成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号「厚生労働大臣が定める者」第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号の</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に該当する者に対して、生活介護等又は指定通所支援等を利用した日において、看護職員を常勤で</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人以上配置しているものとして都道府県知事に届け出</w:t>
            </w:r>
            <w:r w:rsidRPr="00F7224F">
              <w:rPr>
                <w:rFonts w:asciiTheme="minorEastAsia" w:eastAsiaTheme="minorEastAsia" w:hAnsiTheme="minorEastAsia"/>
                <w:u w:val="single"/>
              </w:rPr>
              <w:lastRenderedPageBreak/>
              <w:t>た共生型短期入所事業所において共生型短期入所を行った場合に、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14</w:t>
            </w:r>
            <w:r w:rsidRPr="00F7224F">
              <w:rPr>
                <w:rFonts w:asciiTheme="minorEastAsia" w:eastAsiaTheme="minorEastAsia" w:hAnsiTheme="minorEastAsia"/>
                <w:u w:val="single"/>
              </w:rPr>
              <w:t>）基準該当短期入所サービス費（Ⅰ）については、基準該当短期入所事業者が基準該当短期入所事業所において基準該当短期入所を行った場合に、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15</w:t>
            </w:r>
            <w:r w:rsidRPr="00F7224F">
              <w:rPr>
                <w:rFonts w:asciiTheme="minorEastAsia" w:eastAsiaTheme="minorEastAsia" w:hAnsiTheme="minorEastAsia"/>
                <w:u w:val="single"/>
              </w:rPr>
              <w:t>）基準該当短期入所サービス費（Ⅱ）については、平成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に規定する基準該当生活介護、基準該当自立訓練（機能訓練）、基準該当自立訓練（生活訓練）、平成</w:t>
            </w:r>
            <w:r w:rsidRPr="00F7224F">
              <w:rPr>
                <w:rFonts w:asciiTheme="minorEastAsia" w:eastAsiaTheme="minorEastAsia" w:hAnsiTheme="minorEastAsia" w:cs="Times New Roman"/>
                <w:u w:val="single"/>
              </w:rPr>
              <w:t>24</w:t>
            </w:r>
            <w:r w:rsidRPr="00F7224F">
              <w:rPr>
                <w:rFonts w:asciiTheme="minorEastAsia" w:eastAsiaTheme="minorEastAsia" w:hAnsiTheme="minorEastAsia"/>
                <w:u w:val="single"/>
              </w:rPr>
              <w:t>年厚生労働省令第</w:t>
            </w:r>
            <w:r w:rsidRPr="00F7224F">
              <w:rPr>
                <w:rFonts w:asciiTheme="minorEastAsia" w:eastAsiaTheme="minorEastAsia" w:hAnsiTheme="minorEastAsia" w:cs="Times New Roman"/>
                <w:u w:val="single"/>
              </w:rPr>
              <w:t>15</w:t>
            </w:r>
            <w:r w:rsidRPr="00F7224F">
              <w:rPr>
                <w:rFonts w:asciiTheme="minorEastAsia" w:eastAsiaTheme="minorEastAsia" w:hAnsiTheme="minorEastAsia"/>
                <w:u w:val="single"/>
              </w:rPr>
              <w:t>号「児童福祉法に基づく指定通所支援の事業等の人員、設備及び運営に関する基準」の第</w:t>
            </w:r>
            <w:r w:rsidRPr="00F7224F">
              <w:rPr>
                <w:rFonts w:asciiTheme="minorEastAsia" w:eastAsiaTheme="minorEastAsia" w:hAnsiTheme="minorEastAsia" w:cs="Times New Roman"/>
                <w:u w:val="single"/>
              </w:rPr>
              <w:t>54</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12</w:t>
            </w:r>
            <w:r w:rsidRPr="00F7224F">
              <w:rPr>
                <w:rFonts w:asciiTheme="minorEastAsia" w:eastAsiaTheme="minorEastAsia" w:hAnsiTheme="minorEastAsia"/>
                <w:u w:val="single"/>
              </w:rPr>
              <w:t>の規定による基準該当児童発達支援若しくは同令の第</w:t>
            </w:r>
            <w:r w:rsidRPr="00F7224F">
              <w:rPr>
                <w:rFonts w:asciiTheme="minorEastAsia" w:eastAsiaTheme="minorEastAsia" w:hAnsiTheme="minorEastAsia" w:cs="Times New Roman"/>
                <w:u w:val="single"/>
              </w:rPr>
              <w:t>71</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において準用する同令の第</w:t>
            </w:r>
            <w:r w:rsidRPr="00F7224F">
              <w:rPr>
                <w:rFonts w:asciiTheme="minorEastAsia" w:eastAsiaTheme="minorEastAsia" w:hAnsiTheme="minorEastAsia" w:cs="Times New Roman"/>
                <w:u w:val="single"/>
              </w:rPr>
              <w:t>54</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12</w:t>
            </w:r>
            <w:r w:rsidRPr="00F7224F">
              <w:rPr>
                <w:rFonts w:asciiTheme="minorEastAsia" w:eastAsiaTheme="minorEastAsia" w:hAnsiTheme="minorEastAsia"/>
                <w:u w:val="single"/>
              </w:rPr>
              <w:t>の規定による基準該当放課後等デイサービスを行った場合に、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15</w:t>
            </w:r>
            <w:r w:rsidRPr="00F7224F">
              <w:rPr>
                <w:rFonts w:asciiTheme="minorEastAsia" w:eastAsiaTheme="minorEastAsia" w:hAnsiTheme="minorEastAsia"/>
                <w:u w:val="single"/>
              </w:rPr>
              <w:t>－２）利用定員が</w:t>
            </w:r>
            <w:r w:rsidRPr="00F7224F">
              <w:rPr>
                <w:rFonts w:asciiTheme="minorEastAsia" w:eastAsiaTheme="minorEastAsia" w:hAnsiTheme="minorEastAsia" w:cs="Times New Roman"/>
                <w:u w:val="single"/>
              </w:rPr>
              <w:t>20</w:t>
            </w:r>
            <w:r w:rsidRPr="00F7224F">
              <w:rPr>
                <w:rFonts w:asciiTheme="minorEastAsia" w:eastAsiaTheme="minorEastAsia" w:hAnsiTheme="minorEastAsia"/>
                <w:u w:val="single"/>
              </w:rPr>
              <w:t>人以上であるとして都道府県知事に届け出た単独事業所において、指定短期入所を行った場合には、所定単位数の</w:t>
            </w:r>
            <w:r w:rsidRPr="00F7224F">
              <w:rPr>
                <w:rFonts w:asciiTheme="minorEastAsia" w:eastAsiaTheme="minorEastAsia" w:hAnsiTheme="minorEastAsia" w:cs="Times New Roman"/>
                <w:u w:val="single"/>
              </w:rPr>
              <w:t>100</w:t>
            </w:r>
            <w:r w:rsidRPr="00F7224F">
              <w:rPr>
                <w:rFonts w:asciiTheme="minorEastAsia" w:eastAsiaTheme="minorEastAsia" w:hAnsiTheme="minorEastAsia"/>
                <w:u w:val="single"/>
              </w:rPr>
              <w:t>分の</w:t>
            </w:r>
            <w:r w:rsidRPr="00F7224F">
              <w:rPr>
                <w:rFonts w:asciiTheme="minorEastAsia" w:eastAsiaTheme="minorEastAsia" w:hAnsiTheme="minorEastAsia" w:cs="Times New Roman"/>
                <w:u w:val="single"/>
              </w:rPr>
              <w:t>90</w:t>
            </w:r>
            <w:r w:rsidRPr="00F7224F">
              <w:rPr>
                <w:rFonts w:asciiTheme="minorEastAsia" w:eastAsiaTheme="minorEastAsia" w:hAnsiTheme="minorEastAsia"/>
                <w:u w:val="single"/>
              </w:rPr>
              <w:t>に相当する単位数を算定しているか。ただし、</w:t>
            </w:r>
            <w:r w:rsidRPr="00F7224F">
              <w:rPr>
                <w:rFonts w:asciiTheme="minorEastAsia" w:eastAsiaTheme="minorEastAsia" w:hAnsiTheme="minorEastAsia" w:cs="Times New Roman"/>
                <w:u w:val="single"/>
              </w:rPr>
              <w:t>10</w:t>
            </w:r>
            <w:r w:rsidRPr="00F7224F">
              <w:rPr>
                <w:rFonts w:asciiTheme="minorEastAsia" w:eastAsiaTheme="minorEastAsia" w:hAnsiTheme="minorEastAsia"/>
                <w:u w:val="single"/>
              </w:rPr>
              <w:t>の定員超過特例加算を算定している場合は、算定していないか。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8"/>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15</w:t>
            </w:r>
            <w:r w:rsidRPr="00F7224F">
              <w:rPr>
                <w:rFonts w:asciiTheme="minorEastAsia" w:eastAsiaTheme="minorEastAsia" w:hAnsiTheme="minorEastAsia"/>
                <w:u w:val="single"/>
              </w:rPr>
              <w:t>－３）やむを得ず身体拘束等を行う場合には、その態様及び時間、その際の利用者の心身の状況並びに緊急やむを得ない理由その他必要な事項を記録されていない場合</w:t>
            </w:r>
            <w:r w:rsidRPr="00F7224F">
              <w:rPr>
                <w:rFonts w:asciiTheme="minorEastAsia" w:eastAsiaTheme="minorEastAsia" w:hAnsiTheme="minorEastAsia"/>
                <w:color w:val="auto"/>
                <w:u w:val="single"/>
              </w:rPr>
              <w:t>又は身体拘束等の適正化を図るため、次に掲げる措置を講じていない場合は、</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日につき</w:t>
            </w:r>
            <w:r w:rsidRPr="00F7224F">
              <w:rPr>
                <w:rFonts w:asciiTheme="minorEastAsia" w:eastAsiaTheme="minorEastAsia" w:hAnsiTheme="minorEastAsia" w:cs="Times New Roman"/>
                <w:color w:val="auto"/>
                <w:u w:val="single"/>
              </w:rPr>
              <w:t>5</w:t>
            </w:r>
            <w:r w:rsidRPr="00F7224F">
              <w:rPr>
                <w:rFonts w:asciiTheme="minorEastAsia" w:eastAsiaTheme="minorEastAsia" w:hAnsiTheme="minorEastAsia"/>
                <w:color w:val="auto"/>
                <w:u w:val="single"/>
              </w:rPr>
              <w:t>単位を所定単位数から減算しているか。ただし、令和5年3月31日までの間は、身体拘束等の適正化を図るため、次に掲げる措置を講じていない場合であっても、減算していないか。</w:t>
            </w:r>
          </w:p>
          <w:p w:rsidR="00713EE5" w:rsidRPr="00F7224F" w:rsidRDefault="00713EE5" w:rsidP="00F7224F">
            <w:pPr>
              <w:snapToGrid w:val="0"/>
              <w:ind w:leftChars="200" w:left="544" w:hangingChars="100" w:hanging="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身体拘束等の適正化のための対策を検討する委員会（テレビ電話装置等の活用可能。）を定期的に開催するとともに、その結果について、従業者に周知徹底を図ること。</w:t>
            </w:r>
          </w:p>
          <w:p w:rsidR="00713EE5" w:rsidRPr="00F7224F" w:rsidRDefault="00713EE5" w:rsidP="00F7224F">
            <w:pPr>
              <w:snapToGrid w:val="0"/>
              <w:ind w:leftChars="200" w:left="544" w:hangingChars="100" w:hanging="181"/>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②　身体拘束等の適正化のための指針を整備すること。</w:t>
            </w: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③　従業者に対し、身体拘束等の適正化の</w:t>
            </w:r>
            <w:r w:rsidRPr="00F7224F">
              <w:rPr>
                <w:rFonts w:asciiTheme="minorEastAsia" w:eastAsiaTheme="minorEastAsia" w:hAnsiTheme="minorEastAsia"/>
                <w:color w:val="auto"/>
                <w:u w:val="single"/>
              </w:rPr>
              <w:lastRenderedPageBreak/>
              <w:t>ための研修を定期的に実施することしているか。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15</w:t>
            </w:r>
            <w:r w:rsidRPr="00F7224F">
              <w:rPr>
                <w:rFonts w:asciiTheme="minorEastAsia" w:eastAsiaTheme="minorEastAsia" w:hAnsiTheme="minorEastAsia"/>
                <w:u w:val="single"/>
              </w:rPr>
              <w:t>－４）共生型短期入所サービス費については、共生型短期入所事業所が、地域に貢献する活動を行い、かつ、指定障害福祉サービス基準第</w:t>
            </w:r>
            <w:r w:rsidRPr="00F7224F">
              <w:rPr>
                <w:rFonts w:asciiTheme="minorEastAsia" w:eastAsiaTheme="minorEastAsia" w:hAnsiTheme="minorEastAsia" w:cs="Times New Roman"/>
                <w:u w:val="single"/>
              </w:rPr>
              <w:t>125</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第</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号又は第</w:t>
            </w:r>
            <w:r w:rsidRPr="00F7224F">
              <w:rPr>
                <w:rFonts w:asciiTheme="minorEastAsia" w:eastAsiaTheme="minorEastAsia" w:hAnsiTheme="minorEastAsia" w:cs="Times New Roman"/>
                <w:u w:val="single"/>
              </w:rPr>
              <w:t>125</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第</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号の規定により置くべき従業者のうち、社会福祉士、介護福祉士、精神保健福祉士又は公認心理師である従業者の割合が次の①又は②に掲げる割合以上であるものとして都道府県知事に届け出た共生型短期入所事業所において、共生型短期入所を行った場合に、当該割合に応じ、それぞれ①又は②に掲げる単位数を所定単位数に加算しているか。</w:t>
            </w:r>
          </w:p>
          <w:p w:rsidR="00713EE5" w:rsidRPr="00F7224F" w:rsidRDefault="00713EE5" w:rsidP="00F7224F">
            <w:pPr>
              <w:snapToGrid w:val="0"/>
              <w:ind w:firstLineChars="200" w:firstLine="363"/>
              <w:rPr>
                <w:rFonts w:asciiTheme="minorEastAsia" w:eastAsiaTheme="minorEastAsia" w:hAnsiTheme="minorEastAsia" w:hint="default"/>
                <w:u w:val="single"/>
              </w:rPr>
            </w:pPr>
            <w:r w:rsidRPr="00F7224F">
              <w:rPr>
                <w:rFonts w:asciiTheme="minorEastAsia" w:eastAsiaTheme="minorEastAsia" w:hAnsiTheme="minorEastAsia"/>
                <w:u w:val="single"/>
              </w:rPr>
              <w:t xml:space="preserve">①　</w:t>
            </w:r>
            <w:r w:rsidRPr="00F7224F">
              <w:rPr>
                <w:rFonts w:asciiTheme="minorEastAsia" w:eastAsiaTheme="minorEastAsia" w:hAnsiTheme="minorEastAsia" w:cs="Times New Roman"/>
                <w:u w:val="single"/>
              </w:rPr>
              <w:t>100</w:t>
            </w:r>
            <w:r w:rsidRPr="00F7224F">
              <w:rPr>
                <w:rFonts w:asciiTheme="minorEastAsia" w:eastAsiaTheme="minorEastAsia" w:hAnsiTheme="minorEastAsia"/>
                <w:u w:val="single"/>
              </w:rPr>
              <w:t>分の</w:t>
            </w:r>
            <w:r w:rsidRPr="00F7224F">
              <w:rPr>
                <w:rFonts w:asciiTheme="minorEastAsia" w:eastAsiaTheme="minorEastAsia" w:hAnsiTheme="minorEastAsia" w:cs="Times New Roman"/>
                <w:u w:val="single"/>
              </w:rPr>
              <w:t>35</w:t>
            </w:r>
            <w:r w:rsidRPr="00F7224F">
              <w:rPr>
                <w:rFonts w:asciiTheme="minorEastAsia" w:eastAsiaTheme="minorEastAsia" w:hAnsiTheme="minorEastAsia"/>
              </w:rPr>
              <w:t xml:space="preserve">　　　</w:t>
            </w:r>
            <w:r w:rsidRPr="00F7224F">
              <w:rPr>
                <w:rFonts w:asciiTheme="minorEastAsia" w:eastAsiaTheme="minorEastAsia" w:hAnsiTheme="minorEastAsia" w:cs="Times New Roman"/>
                <w:u w:val="single"/>
              </w:rPr>
              <w:t>15</w:t>
            </w:r>
            <w:r w:rsidRPr="00F7224F">
              <w:rPr>
                <w:rFonts w:asciiTheme="minorEastAsia" w:eastAsiaTheme="minorEastAsia" w:hAnsiTheme="minorEastAsia"/>
                <w:u w:val="single"/>
              </w:rPr>
              <w:t>単位</w:t>
            </w:r>
          </w:p>
          <w:p w:rsidR="00713EE5" w:rsidRPr="00F7224F" w:rsidRDefault="00713EE5" w:rsidP="00F7224F">
            <w:pPr>
              <w:snapToGrid w:val="0"/>
              <w:ind w:firstLineChars="200" w:firstLine="363"/>
              <w:rPr>
                <w:rFonts w:asciiTheme="minorEastAsia" w:eastAsiaTheme="minorEastAsia" w:hAnsiTheme="minorEastAsia" w:cs="Times New Roman" w:hint="default"/>
                <w:spacing w:val="10"/>
              </w:rPr>
            </w:pPr>
            <w:r w:rsidRPr="00F7224F">
              <w:rPr>
                <w:rFonts w:asciiTheme="minorEastAsia" w:eastAsiaTheme="minorEastAsia" w:hAnsiTheme="minorEastAsia"/>
                <w:u w:val="single"/>
              </w:rPr>
              <w:t xml:space="preserve">②　</w:t>
            </w:r>
            <w:r w:rsidRPr="00F7224F">
              <w:rPr>
                <w:rFonts w:asciiTheme="minorEastAsia" w:eastAsiaTheme="minorEastAsia" w:hAnsiTheme="minorEastAsia" w:cs="Times New Roman"/>
                <w:u w:val="single"/>
              </w:rPr>
              <w:t>100</w:t>
            </w:r>
            <w:r w:rsidRPr="00F7224F">
              <w:rPr>
                <w:rFonts w:asciiTheme="minorEastAsia" w:eastAsiaTheme="minorEastAsia" w:hAnsiTheme="minorEastAsia"/>
                <w:u w:val="single"/>
              </w:rPr>
              <w:t>分の</w:t>
            </w:r>
            <w:r w:rsidRPr="00F7224F">
              <w:rPr>
                <w:rFonts w:asciiTheme="minorEastAsia" w:eastAsiaTheme="minorEastAsia" w:hAnsiTheme="minorEastAsia" w:cs="Times New Roman"/>
                <w:u w:val="single"/>
              </w:rPr>
              <w:t>25</w:t>
            </w:r>
            <w:r w:rsidRPr="00F7224F">
              <w:rPr>
                <w:rFonts w:asciiTheme="minorEastAsia" w:eastAsiaTheme="minorEastAsia" w:hAnsiTheme="minorEastAsia"/>
              </w:rPr>
              <w:t xml:space="preserve">　　　</w:t>
            </w:r>
            <w:r w:rsidRPr="00F7224F">
              <w:rPr>
                <w:rFonts w:asciiTheme="minorEastAsia" w:eastAsiaTheme="minorEastAsia" w:hAnsiTheme="minorEastAsia" w:cs="Times New Roman"/>
                <w:u w:val="single"/>
              </w:rPr>
              <w:t>10</w:t>
            </w:r>
            <w:r w:rsidRPr="00F7224F">
              <w:rPr>
                <w:rFonts w:asciiTheme="minorEastAsia" w:eastAsiaTheme="minorEastAsia" w:hAnsiTheme="minorEastAsia"/>
                <w:u w:val="single"/>
              </w:rPr>
              <w:t>単位</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w:t>
            </w:r>
            <w:r w:rsidRPr="00F7224F">
              <w:rPr>
                <w:rFonts w:asciiTheme="minorEastAsia" w:eastAsiaTheme="minorEastAsia" w:hAnsiTheme="minorEastAsia" w:cs="Times New Roman"/>
                <w:color w:val="auto"/>
                <w:u w:val="single"/>
              </w:rPr>
              <w:t>15</w:t>
            </w:r>
            <w:r w:rsidRPr="00F7224F">
              <w:rPr>
                <w:rFonts w:asciiTheme="minorEastAsia" w:eastAsiaTheme="minorEastAsia" w:hAnsiTheme="minorEastAsia"/>
                <w:color w:val="auto"/>
                <w:u w:val="single"/>
              </w:rPr>
              <w:t>－５）平成18年厚生労働省告示台551号「厚生労働大臣が定める施設基準」指定短期入所等の施設基準ニに適合するものとして都道府県知事に届け出た指定短期入所事業所又は共生型短期入所事業所（以下「指定短期入所事業所等」という。）において、利用者に対し、指定短期入所又は共生型短期入所（以下「指定短期入所等」という。）を行った場合に、当該指定短期入所等の利用を開始した日について、1日につき所定単位数に100単位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16</w:t>
            </w:r>
            <w:r w:rsidRPr="00F7224F">
              <w:rPr>
                <w:rFonts w:asciiTheme="minorEastAsia" w:eastAsiaTheme="minorEastAsia" w:hAnsiTheme="minorEastAsia"/>
                <w:u w:val="single"/>
              </w:rPr>
              <w:t>）短期入所サービス費の算定にあたって、利用者の数又は従業者の員数が平成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550</w:t>
            </w:r>
            <w:r w:rsidRPr="00F7224F">
              <w:rPr>
                <w:rFonts w:asciiTheme="minorEastAsia" w:eastAsiaTheme="minorEastAsia" w:hAnsiTheme="minorEastAsia"/>
                <w:u w:val="single"/>
              </w:rPr>
              <w:t>号「厚生労働大臣が定める利用者の数の基準、従業者の員数の基準及び営業時間の時間数並びに指定単位数に乗じる割合」の三の表の上欄に定める基準に該当する場合に、同表の下欄に定める割合を指定単位数に乗じて得た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17</w:t>
            </w:r>
            <w:r w:rsidRPr="00F7224F">
              <w:rPr>
                <w:rFonts w:asciiTheme="minorEastAsia" w:eastAsiaTheme="minorEastAsia" w:hAnsiTheme="minorEastAsia"/>
                <w:u w:val="single"/>
              </w:rPr>
              <w:t>）利用者が短期入所以外の障害福祉サービス又は障害児通所支援若しくは障害児入所支援を受けている間（</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）若しくは(</w:t>
            </w:r>
            <w:r w:rsidRPr="00F7224F">
              <w:rPr>
                <w:rFonts w:asciiTheme="minorEastAsia" w:eastAsiaTheme="minorEastAsia" w:hAnsiTheme="minorEastAsia" w:cs="Times New Roman"/>
                <w:u w:val="single"/>
              </w:rPr>
              <w:t>4</w:t>
            </w:r>
            <w:r w:rsidRPr="00F7224F">
              <w:rPr>
                <w:rFonts w:asciiTheme="minorEastAsia" w:eastAsiaTheme="minorEastAsia" w:hAnsiTheme="minorEastAsia"/>
                <w:u w:val="single"/>
              </w:rPr>
              <w:t>)又は(</w:t>
            </w:r>
            <w:r w:rsidRPr="00F7224F">
              <w:rPr>
                <w:rFonts w:asciiTheme="minorEastAsia" w:eastAsiaTheme="minorEastAsia" w:hAnsiTheme="minorEastAsia" w:cs="Times New Roman"/>
                <w:u w:val="single"/>
              </w:rPr>
              <w:t>11</w:t>
            </w:r>
            <w:r w:rsidRPr="00F7224F">
              <w:rPr>
                <w:rFonts w:asciiTheme="minorEastAsia" w:eastAsiaTheme="minorEastAsia" w:hAnsiTheme="minorEastAsia"/>
                <w:u w:val="single"/>
              </w:rPr>
              <w:t>)、(</w:t>
            </w:r>
            <w:r w:rsidRPr="00F7224F">
              <w:rPr>
                <w:rFonts w:asciiTheme="minorEastAsia" w:eastAsiaTheme="minorEastAsia" w:hAnsiTheme="minorEastAsia" w:cs="Times New Roman"/>
                <w:u w:val="single"/>
              </w:rPr>
              <w:t>12</w:t>
            </w:r>
            <w:r w:rsidRPr="00F7224F">
              <w:rPr>
                <w:rFonts w:asciiTheme="minorEastAsia" w:eastAsiaTheme="minorEastAsia" w:hAnsiTheme="minorEastAsia"/>
                <w:u w:val="single"/>
              </w:rPr>
              <w:t>)若しくは(</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)を算定する場合を除く）は、短期入所サービス費を算定していないか。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指定短期入所事業所又は共生型短期入所事業所（指定短期入所事業所等）において、指定短期入所又は共生型短期入所（指定短期入所等）</w:t>
            </w:r>
            <w:r w:rsidRPr="00F7224F">
              <w:rPr>
                <w:rFonts w:asciiTheme="minorEastAsia" w:eastAsiaTheme="minorEastAsia" w:hAnsiTheme="minorEastAsia"/>
                <w:u w:val="single"/>
              </w:rPr>
              <w:lastRenderedPageBreak/>
              <w:t>を行った場合に、指定短期入所等の利用を開始した日から起算して</w:t>
            </w:r>
            <w:r w:rsidRPr="00F7224F">
              <w:rPr>
                <w:rFonts w:asciiTheme="minorEastAsia" w:eastAsiaTheme="minorEastAsia" w:hAnsiTheme="minorEastAsia" w:cs="Times New Roman"/>
                <w:u w:val="single"/>
              </w:rPr>
              <w:t>30</w:t>
            </w:r>
            <w:r w:rsidRPr="00F7224F">
              <w:rPr>
                <w:rFonts w:asciiTheme="minorEastAsia" w:eastAsiaTheme="minorEastAsia" w:hAnsiTheme="minorEastAsia"/>
                <w:u w:val="single"/>
              </w:rPr>
              <w:t>日以内の期間について、</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年につき</w:t>
            </w:r>
            <w:r w:rsidRPr="00F7224F">
              <w:rPr>
                <w:rFonts w:asciiTheme="minorEastAsia" w:eastAsiaTheme="minorEastAsia" w:hAnsiTheme="minorEastAsia" w:cs="Times New Roman"/>
                <w:u w:val="single"/>
              </w:rPr>
              <w:t>30</w:t>
            </w:r>
            <w:r w:rsidRPr="00F7224F">
              <w:rPr>
                <w:rFonts w:asciiTheme="minorEastAsia" w:eastAsiaTheme="minorEastAsia" w:hAnsiTheme="minorEastAsia"/>
                <w:u w:val="single"/>
              </w:rPr>
              <w:t>日を限度として、</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firstLineChars="100" w:firstLine="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看護職員を常勤換算方法で</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人以上配置しているものとして都道府県知事に届け出た指定短期入所事業所等において、指定短期入所等を行った場合に、当該指定短期入所等の利用定員に応じ、</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日につき、所定単位数を加算しているか。ただし、２の（</w:t>
            </w:r>
            <w:r w:rsidRPr="00F7224F">
              <w:rPr>
                <w:rFonts w:asciiTheme="minorEastAsia" w:eastAsiaTheme="minorEastAsia" w:hAnsiTheme="minorEastAsia" w:cs="Times New Roman"/>
                <w:u w:val="single"/>
              </w:rPr>
              <w:t>16</w:t>
            </w:r>
            <w:r w:rsidRPr="00F7224F">
              <w:rPr>
                <w:rFonts w:asciiTheme="minorEastAsia" w:eastAsiaTheme="minorEastAsia" w:hAnsiTheme="minorEastAsia"/>
                <w:u w:val="single"/>
              </w:rPr>
              <w:t>）に該当する場合は、算定していないか。</w:t>
            </w:r>
          </w:p>
          <w:p w:rsidR="00713EE5" w:rsidRPr="00F7224F" w:rsidRDefault="00713EE5" w:rsidP="00F7224F">
            <w:pPr>
              <w:snapToGrid w:val="0"/>
              <w:ind w:left="436" w:hanging="436"/>
              <w:rPr>
                <w:rFonts w:asciiTheme="minorEastAsia" w:eastAsiaTheme="minorEastAsia" w:hAnsiTheme="minorEastAsia" w:cs="Times New Roman" w:hint="default"/>
                <w:spacing w:val="10"/>
              </w:rPr>
            </w:pPr>
          </w:p>
          <w:p w:rsidR="00713EE5" w:rsidRPr="00F7224F" w:rsidRDefault="00713EE5" w:rsidP="00F7224F">
            <w:pPr>
              <w:snapToGrid w:val="0"/>
              <w:ind w:firstLineChars="100" w:firstLine="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福祉型強化短期入所サービス費又は共生型短期入所（福祉型強化）サービス費を算定している指定短期入所事業所等において、平成</w:t>
            </w:r>
            <w:r w:rsidRPr="00F7224F">
              <w:rPr>
                <w:rFonts w:asciiTheme="minorEastAsia" w:eastAsiaTheme="minorEastAsia" w:hAnsiTheme="minorEastAsia" w:cs="Times New Roman"/>
                <w:u w:val="single"/>
              </w:rPr>
              <w:t>18年</w:t>
            </w:r>
            <w:r w:rsidRPr="00F7224F">
              <w:rPr>
                <w:rFonts w:asciiTheme="minorEastAsia" w:eastAsiaTheme="minorEastAsia" w:hAnsiTheme="minorEastAsia"/>
                <w:u w:val="single"/>
              </w:rPr>
              <w:t>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号「厚生労働大臣が定める者」第</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号の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に該当する者に対して指定短期入所等を行った場合に、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firstLineChars="100" w:firstLine="181"/>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福祉型強化短期入所サービス費又は共生型短期入所（福祉型強化）サービス費を算定している指定短期入所事業所等において、区分</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若しくは区分</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又は障害児支援区分</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に該当する利用者の数が当該指定短期入所事業所等の利用者の数に</w:t>
            </w:r>
            <w:r w:rsidRPr="00F7224F">
              <w:rPr>
                <w:rFonts w:asciiTheme="minorEastAsia" w:eastAsiaTheme="minorEastAsia" w:hAnsiTheme="minorEastAsia" w:cs="Times New Roman"/>
                <w:u w:val="single"/>
              </w:rPr>
              <w:t>100</w:t>
            </w:r>
            <w:r w:rsidRPr="00F7224F">
              <w:rPr>
                <w:rFonts w:asciiTheme="minorEastAsia" w:eastAsiaTheme="minorEastAsia" w:hAnsiTheme="minorEastAsia"/>
                <w:u w:val="single"/>
              </w:rPr>
              <w:t>分の</w:t>
            </w:r>
            <w:r w:rsidRPr="00F7224F">
              <w:rPr>
                <w:rFonts w:asciiTheme="minorEastAsia" w:eastAsiaTheme="minorEastAsia" w:hAnsiTheme="minorEastAsia" w:cs="Times New Roman"/>
                <w:u w:val="single"/>
              </w:rPr>
              <w:t>50</w:t>
            </w:r>
            <w:r w:rsidRPr="00F7224F">
              <w:rPr>
                <w:rFonts w:asciiTheme="minorEastAsia" w:eastAsiaTheme="minorEastAsia" w:hAnsiTheme="minorEastAsia"/>
                <w:u w:val="single"/>
              </w:rPr>
              <w:t>を乗じて得た数以上である場合に、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（１）指定短期入所事業所等において、平成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8</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に規定する利用者の支援の度合いに相当する支援の度合いにある者に対して指定短期入所等を行った場合に、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日につき所定単位数を加算しているか。ただし、この場合において、</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u w:val="single"/>
              </w:rPr>
              <w:t>7</w:t>
            </w:r>
            <w:r w:rsidRPr="00F7224F">
              <w:rPr>
                <w:rFonts w:asciiTheme="minorEastAsia" w:eastAsiaTheme="minorEastAsia" w:hAnsiTheme="minorEastAsia"/>
                <w:u w:val="single"/>
              </w:rPr>
              <w:t>)までに規定する医療型短期入所サービス費又は</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8</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)までに規定する医療型特定短期入所サービス費を算定している場合は、算定していないか。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（２）重度障害者支援加算が算定されている指定短期入所事業所等において、平成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548</w:t>
            </w:r>
            <w:r w:rsidRPr="00F7224F">
              <w:rPr>
                <w:rFonts w:asciiTheme="minorEastAsia" w:eastAsiaTheme="minorEastAsia" w:hAnsiTheme="minorEastAsia"/>
                <w:u w:val="single"/>
              </w:rPr>
              <w:t>号「厚生労働大臣が定める者」の十二に定める者が、平成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8</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)に規定する別に厚生労働大臣が定める基準を満たしている利用者に対し、指定短期入所等の提供を行った場合に、更に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w:t>
            </w:r>
            <w:r w:rsidRPr="00F7224F">
              <w:rPr>
                <w:rFonts w:asciiTheme="minorEastAsia" w:eastAsiaTheme="minorEastAsia" w:hAnsiTheme="minorEastAsia"/>
                <w:color w:val="auto"/>
                <w:u w:val="single"/>
              </w:rPr>
              <w:t>所定単位数に</w:t>
            </w:r>
            <w:r w:rsidRPr="00F7224F">
              <w:rPr>
                <w:rFonts w:asciiTheme="minorEastAsia" w:eastAsiaTheme="minorEastAsia" w:hAnsiTheme="minorEastAsia" w:cs="Times New Roman"/>
                <w:u w:val="single"/>
              </w:rPr>
              <w:t>10</w:t>
            </w:r>
            <w:r w:rsidRPr="00F7224F">
              <w:rPr>
                <w:rFonts w:asciiTheme="minorEastAsia" w:eastAsiaTheme="minorEastAsia" w:hAnsiTheme="minorEastAsia"/>
                <w:u w:val="single"/>
              </w:rPr>
              <w:t>単位を加算しているか。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（１）単独型事業所において、指定短期入所を行った場合に、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日につき所定単位数を加算しているか。ただし、この場合において、</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u w:val="single"/>
              </w:rPr>
              <w:t>7</w:t>
            </w:r>
            <w:r w:rsidRPr="00F7224F">
              <w:rPr>
                <w:rFonts w:asciiTheme="minorEastAsia" w:eastAsiaTheme="minorEastAsia" w:hAnsiTheme="minorEastAsia"/>
                <w:u w:val="single"/>
              </w:rPr>
              <w:t>)までに規定する医療型短期入所サービス費又は</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8</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)までに規定する医療型特定短期入所サービス費を算定している場合は、算定していないか。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（２）単独型事業所において、</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)の福祉型短期入所サービス費(Ⅱ)、</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4</w:t>
            </w:r>
            <w:r w:rsidRPr="00F7224F">
              <w:rPr>
                <w:rFonts w:asciiTheme="minorEastAsia" w:eastAsiaTheme="minorEastAsia" w:hAnsiTheme="minorEastAsia"/>
                <w:u w:val="single"/>
              </w:rPr>
              <w:t>)の福祉型短期入所サービス費(Ⅳ)、</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)の福祉型強化短期入所サービス費（Ⅱ）又は</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8</w:t>
            </w:r>
            <w:r w:rsidRPr="00F7224F">
              <w:rPr>
                <w:rFonts w:asciiTheme="minorEastAsia" w:eastAsiaTheme="minorEastAsia" w:hAnsiTheme="minorEastAsia"/>
                <w:u w:val="single"/>
              </w:rPr>
              <w:t>)の福祉型強化短期入所サービス費（Ⅳ）の算定対象となる利用者に対して、入所した日及び退所した日以外の日において、</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時間を超えて利用者に対する支援を行った場合に、当該利用者について、更に所定単位数に</w:t>
            </w:r>
            <w:r w:rsidRPr="00F7224F">
              <w:rPr>
                <w:rFonts w:asciiTheme="minorEastAsia" w:eastAsiaTheme="minorEastAsia" w:hAnsiTheme="minorEastAsia" w:cs="Times New Roman"/>
                <w:u w:val="single"/>
              </w:rPr>
              <w:t>100</w:t>
            </w:r>
            <w:r w:rsidRPr="00F7224F">
              <w:rPr>
                <w:rFonts w:asciiTheme="minorEastAsia" w:eastAsiaTheme="minorEastAsia" w:hAnsiTheme="minorEastAsia"/>
                <w:u w:val="single"/>
              </w:rPr>
              <w:t>単位を加算しているか。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（１）医療型連携体制加算（Ⅰ）については、医療機関等との連携により、看護職員を指定短期入所事業所等に訪問させ、当該看護職員が利用者に対して</w:t>
            </w:r>
            <w:r w:rsidRPr="00F7224F">
              <w:rPr>
                <w:rFonts w:asciiTheme="minorEastAsia" w:eastAsiaTheme="minorEastAsia" w:hAnsiTheme="minorEastAsia"/>
                <w:color w:val="auto"/>
                <w:u w:val="single"/>
              </w:rPr>
              <w:t>1時間未満の看護を行った場合に、当該看護を受けた利用者に対し、1回の訪問につき8人の利用者を限度として、</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日に</w:t>
            </w:r>
            <w:r w:rsidRPr="00F7224F">
              <w:rPr>
                <w:rFonts w:asciiTheme="minorEastAsia" w:eastAsiaTheme="minorEastAsia" w:hAnsiTheme="minorEastAsia"/>
                <w:u w:val="single"/>
              </w:rPr>
              <w:t>つき所定単位数を加算しているか。ただし、福祉型強化短期入所サービス費、医療型短期入所サービス費、医療型特定短期入所サービス費若しくは共生型短期入所（福祉型強化）サービス費の算定対象となる利用者、平成</w:t>
            </w:r>
            <w:r w:rsidRPr="00F7224F">
              <w:rPr>
                <w:rFonts w:asciiTheme="minorEastAsia" w:eastAsiaTheme="minorEastAsia" w:hAnsiTheme="minorEastAsia" w:cs="Times New Roman"/>
                <w:u w:val="single"/>
              </w:rPr>
              <w:t>20</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59</w:t>
            </w:r>
            <w:r w:rsidRPr="00F7224F">
              <w:rPr>
                <w:rFonts w:asciiTheme="minorEastAsia" w:eastAsiaTheme="minorEastAsia" w:hAnsiTheme="minorEastAsia"/>
                <w:u w:val="single"/>
              </w:rPr>
              <w:t>号「診療報酬の算定方法」別表第一医療診療報酬点数表の精神科訪問看護・指導料（Ⅱ）若しくは平成</w:t>
            </w:r>
            <w:r w:rsidRPr="00F7224F">
              <w:rPr>
                <w:rFonts w:asciiTheme="minorEastAsia" w:eastAsiaTheme="minorEastAsia" w:hAnsiTheme="minorEastAsia" w:cs="Times New Roman"/>
                <w:u w:val="single"/>
              </w:rPr>
              <w:t>20</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67</w:t>
            </w:r>
            <w:r w:rsidRPr="00F7224F">
              <w:rPr>
                <w:rFonts w:asciiTheme="minorEastAsia" w:eastAsiaTheme="minorEastAsia" w:hAnsiTheme="minorEastAsia"/>
                <w:u w:val="single"/>
              </w:rPr>
              <w:t>号「訪問看護療養費に係る指定訪問看護の費用の額の算定方法」別表の訪問看護基本療養費(Ⅱ)（以下「精神科訪問看護・指導料等」）の算定対象となる利用者又は指定生活介護等若しくは平成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523</w:t>
            </w:r>
            <w:r w:rsidRPr="00F7224F">
              <w:rPr>
                <w:rFonts w:asciiTheme="minorEastAsia" w:eastAsiaTheme="minorEastAsia" w:hAnsiTheme="minorEastAsia"/>
                <w:u w:val="single"/>
              </w:rPr>
              <w:t>号別表第</w:t>
            </w:r>
            <w:r w:rsidRPr="00F7224F">
              <w:rPr>
                <w:rFonts w:asciiTheme="minorEastAsia" w:eastAsiaTheme="minorEastAsia" w:hAnsiTheme="minorEastAsia" w:cs="Times New Roman"/>
                <w:u w:val="single"/>
              </w:rPr>
              <w:t>10</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の注</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に規定する指定自立訓練（機能訓練）等の行う指定障害者支援施設等において指定短期入所等を行う場合の利用者</w:t>
            </w:r>
            <w:r w:rsidRPr="00F7224F">
              <w:rPr>
                <w:rFonts w:asciiTheme="minorEastAsia" w:eastAsiaTheme="minorEastAsia" w:hAnsiTheme="minorEastAsia"/>
                <w:color w:val="auto"/>
                <w:u w:val="single"/>
              </w:rPr>
              <w:t>（以下「福祉型強化短期入所サービス等利用者」という。）</w:t>
            </w:r>
            <w:r w:rsidRPr="00F7224F">
              <w:rPr>
                <w:rFonts w:asciiTheme="minorEastAsia" w:eastAsiaTheme="minorEastAsia" w:hAnsiTheme="minorEastAsia"/>
                <w:u w:val="single"/>
              </w:rPr>
              <w:t>については、算定していないか。</w:t>
            </w:r>
          </w:p>
          <w:p w:rsidR="00713EE5" w:rsidRPr="00F7224F" w:rsidRDefault="00713EE5" w:rsidP="00F7224F">
            <w:pPr>
              <w:snapToGrid w:val="0"/>
              <w:ind w:left="436" w:hanging="436"/>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u w:val="single"/>
              </w:rPr>
              <w:t>（２）医療型連携体制加算（Ⅱ）については、医療機関等との連携により、看護職員を指定短期入所事業所等に訪問させ、当該看護職員が利用者に対して</w:t>
            </w:r>
            <w:r w:rsidRPr="00F7224F">
              <w:rPr>
                <w:rFonts w:asciiTheme="minorEastAsia" w:eastAsiaTheme="minorEastAsia" w:hAnsiTheme="minorEastAsia"/>
                <w:color w:val="auto"/>
                <w:u w:val="single"/>
              </w:rPr>
              <w:t>1時間以上2時間未</w:t>
            </w:r>
            <w:r w:rsidRPr="00F7224F">
              <w:rPr>
                <w:rFonts w:asciiTheme="minorEastAsia" w:eastAsiaTheme="minorEastAsia" w:hAnsiTheme="minorEastAsia"/>
                <w:color w:val="auto"/>
                <w:u w:val="single"/>
              </w:rPr>
              <w:lastRenderedPageBreak/>
              <w:t>満の看護を行った場合に、当該看護を受けた利用者に対し、</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回の訪問につき</w:t>
            </w:r>
            <w:r w:rsidRPr="00F7224F">
              <w:rPr>
                <w:rFonts w:asciiTheme="minorEastAsia" w:eastAsiaTheme="minorEastAsia" w:hAnsiTheme="minorEastAsia" w:cs="Times New Roman"/>
                <w:color w:val="auto"/>
                <w:u w:val="single"/>
              </w:rPr>
              <w:t>8</w:t>
            </w:r>
            <w:r w:rsidRPr="00F7224F">
              <w:rPr>
                <w:rFonts w:asciiTheme="minorEastAsia" w:eastAsiaTheme="minorEastAsia" w:hAnsiTheme="minorEastAsia"/>
                <w:color w:val="auto"/>
                <w:u w:val="single"/>
              </w:rPr>
              <w:t>人の利用者を限度として、</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日につき所定単位数を加算しているか。ただし、福祉型強化短期入所サービス等利用者については、算定していないか。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３）医療連携体制加算（Ⅲ）については、医療機関等との連携により、看護職員を指定短期入所事業所等に訪問させ、当該看護職員が利用者に対して2時間以上の看護を行った場合に、当該看護を受けた利用者に対し、1回の訪問につき8人の利用者を限度とし、1日につき所定単位数を加算しているか。ただし、福祉型強化短期入所サービス等利用者については、算定していないか。</w:t>
            </w:r>
          </w:p>
          <w:p w:rsidR="00713EE5" w:rsidRPr="00F7224F" w:rsidRDefault="00713EE5" w:rsidP="00F7224F">
            <w:pPr>
              <w:snapToGrid w:val="0"/>
              <w:ind w:left="363" w:hangingChars="200" w:hanging="363"/>
              <w:rPr>
                <w:rFonts w:asciiTheme="minorEastAsia" w:eastAsiaTheme="minorEastAsia" w:hAnsiTheme="minorEastAsia" w:hint="default"/>
                <w:color w:val="auto"/>
                <w:u w:val="single"/>
              </w:rPr>
            </w:pPr>
          </w:p>
          <w:p w:rsidR="00713EE5" w:rsidRPr="00F7224F" w:rsidRDefault="00713EE5" w:rsidP="00F7224F">
            <w:pPr>
              <w:snapToGrid w:val="0"/>
              <w:ind w:left="363" w:hangingChars="200" w:hanging="363"/>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４）医療連携体制加算（Ⅳ）については、医療機関等との連携により、看護職員を指定短期入所事業所等に訪問させ、当該看護職員が平成18年厚生労働省告示第556号「厚生労働大臣が定める者」第5号の7に該当する者に対して4時間未満の看護を行った場合に、当該看護を受けた利用者に対し、1回の訪問につき8人の利用者を限度とし、当該看護を受けた利用者の数に応じ、1日につき所定単位数を加算しているか。ただし、福祉型強化短期入所サービス等利用者又は医療連携体制加算（Ⅰ）、医療連携体制加算（Ⅱ）若しくは医療連携体制加算（Ⅲ）までのいずれかを算定している利用者については、算定していないか。</w:t>
            </w:r>
          </w:p>
          <w:p w:rsidR="00713EE5" w:rsidRPr="00F7224F" w:rsidRDefault="00713EE5" w:rsidP="00F7224F">
            <w:pPr>
              <w:snapToGrid w:val="0"/>
              <w:ind w:left="363" w:hangingChars="200" w:hanging="363"/>
              <w:rPr>
                <w:rFonts w:asciiTheme="minorEastAsia" w:eastAsiaTheme="minorEastAsia" w:hAnsiTheme="minorEastAsia" w:hint="default"/>
                <w:color w:val="auto"/>
                <w:u w:val="single"/>
              </w:rPr>
            </w:pPr>
          </w:p>
          <w:p w:rsidR="00713EE5" w:rsidRPr="00F7224F" w:rsidRDefault="00713EE5" w:rsidP="00F7224F">
            <w:pPr>
              <w:snapToGrid w:val="0"/>
              <w:ind w:left="363" w:hangingChars="200" w:hanging="363"/>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５）医療連携体制加算（Ⅴ）については、医療機関等との連携により、看護職員を指定短期入所事業所等に訪問させ、当該看護職員が平成18年厚生労働省告示第556号「厚生労働大臣が定める者」第5号の7に該当する者に対して4時間以上の看護を行った場合に、当該看護を受けた利用者に対し、1回の訪問につき8人の利用者を限度とし、当該看護を受けた利用者の数に応じ、1日につき所定単位数を加算しているか。ただし、福祉型強化短期入所サービス等利用者又は医療連携体制加算（Ⅲ）を算定している利用者については、算定していないか。</w:t>
            </w:r>
          </w:p>
          <w:p w:rsidR="00713EE5" w:rsidRPr="00F7224F" w:rsidRDefault="00713EE5" w:rsidP="00F7224F">
            <w:pPr>
              <w:snapToGrid w:val="0"/>
              <w:ind w:left="363" w:hangingChars="200" w:hanging="363"/>
              <w:rPr>
                <w:rFonts w:asciiTheme="minorEastAsia" w:eastAsiaTheme="minorEastAsia" w:hAnsiTheme="minorEastAsia" w:hint="default"/>
                <w:color w:val="auto"/>
                <w:u w:val="single"/>
              </w:rPr>
            </w:pPr>
          </w:p>
          <w:p w:rsidR="00713EE5" w:rsidRPr="00F7224F" w:rsidRDefault="00713EE5" w:rsidP="00F7224F">
            <w:pPr>
              <w:snapToGrid w:val="0"/>
              <w:ind w:left="363" w:hangingChars="200" w:hanging="363"/>
              <w:rPr>
                <w:rFonts w:asciiTheme="minorEastAsia" w:eastAsiaTheme="minorEastAsia" w:hAnsiTheme="minorEastAsia" w:hint="default"/>
                <w:color w:val="auto"/>
                <w:u w:val="single"/>
              </w:rPr>
            </w:pPr>
            <w:r w:rsidRPr="00F7224F">
              <w:rPr>
                <w:rFonts w:asciiTheme="minorEastAsia" w:eastAsiaTheme="minorEastAsia" w:hAnsiTheme="minorEastAsia"/>
                <w:color w:val="auto"/>
                <w:u w:val="single"/>
              </w:rPr>
              <w:t>（</w:t>
            </w:r>
            <w:r w:rsidR="00335F88">
              <w:rPr>
                <w:rFonts w:asciiTheme="minorEastAsia" w:eastAsiaTheme="minorEastAsia" w:hAnsiTheme="minorEastAsia"/>
                <w:color w:val="auto"/>
                <w:u w:val="single"/>
              </w:rPr>
              <w:t>６</w:t>
            </w:r>
            <w:r w:rsidRPr="00F7224F">
              <w:rPr>
                <w:rFonts w:asciiTheme="minorEastAsia" w:eastAsiaTheme="minorEastAsia" w:hAnsiTheme="minorEastAsia"/>
                <w:color w:val="auto"/>
                <w:u w:val="single"/>
              </w:rPr>
              <w:t>）医療連携体制加算（Ⅵ）については、医療機関等との連携により、看護職員を指定短期入所事業所等に訪問させ、当該看護職員が平成18年厚生労働省告示第556号「厚</w:t>
            </w:r>
            <w:r w:rsidRPr="00F7224F">
              <w:rPr>
                <w:rFonts w:asciiTheme="minorEastAsia" w:eastAsiaTheme="minorEastAsia" w:hAnsiTheme="minorEastAsia"/>
                <w:color w:val="auto"/>
                <w:u w:val="single"/>
              </w:rPr>
              <w:lastRenderedPageBreak/>
              <w:t>生労働大臣が定める者」第5号の5に該当する者に対して8時間以上の看護を行った場合に、当該看護を受けた利用者に対し、1回の訪問につき3人の利用者を限度とし、当該看護を受けた利用者の数に応じ、1日につき所定単位数を加算しているか。ただし、福祉型強化短期入所サービス等利用者又は医療連携体制加算（Ⅲ）若しくは医療連携体制加算（Ⅴ）を算定している利用者については、算定していないか。</w:t>
            </w:r>
          </w:p>
          <w:p w:rsidR="00713EE5" w:rsidRPr="00F7224F" w:rsidRDefault="00713EE5" w:rsidP="00F7224F">
            <w:pPr>
              <w:snapToGrid w:val="0"/>
              <w:ind w:left="363" w:hangingChars="200" w:hanging="363"/>
              <w:rPr>
                <w:rFonts w:asciiTheme="minorEastAsia" w:eastAsiaTheme="minorEastAsia" w:hAnsiTheme="minorEastAsia" w:hint="default"/>
                <w:u w:val="single"/>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７）医療連携体制加算（Ⅶ</w:t>
            </w:r>
            <w:r w:rsidRPr="00F7224F">
              <w:rPr>
                <w:rFonts w:asciiTheme="minorEastAsia" w:eastAsiaTheme="minorEastAsia" w:hAnsiTheme="minorEastAsia"/>
                <w:u w:val="single"/>
              </w:rPr>
              <w:t>）については、医療機関等との連携により、看護職員を指定短期入所事業所等に訪問させ、当該看護職員が認定特定行為業務従事者に喀痰吸引等に係る指導を行った場合に、当該看護職員</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人に対し、</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日につき所定単位数を加算しているか。ただし、福祉型強化短期入所サービス費、医療型短期入所サービス費又は医療型特定短期入所サービス費を算定している場合は算定していないか。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８）医療連携体制加算（Ⅷ）については、喀痰吸引等が必要な者に対して、認定特定行為業務従事者が、喀痰吸引等を行った場合に、</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日につき所定単位数を加算しているか。ただし、福祉型強化短期入所サービス費、医療型短期入所サービス費、医療型特定短期入所サービス費、医療連携体制加算（Ⅰ）から医療連携体制加算（Ⅵ）までのいずれかを算定</w:t>
            </w:r>
            <w:r w:rsidRPr="00F7224F">
              <w:rPr>
                <w:rFonts w:asciiTheme="minorEastAsia" w:eastAsiaTheme="minorEastAsia" w:hAnsiTheme="minorEastAsia"/>
                <w:strike/>
                <w:color w:val="auto"/>
                <w:u w:val="single"/>
              </w:rPr>
              <w:t>対象となる</w:t>
            </w:r>
            <w:r w:rsidRPr="00F7224F">
              <w:rPr>
                <w:rFonts w:asciiTheme="minorEastAsia" w:eastAsiaTheme="minorEastAsia" w:hAnsiTheme="minorEastAsia"/>
                <w:color w:val="auto"/>
                <w:u w:val="single"/>
              </w:rPr>
              <w:t>している利用者については、算定していないか。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w:t>
            </w:r>
            <w:r w:rsidRPr="00F7224F">
              <w:rPr>
                <w:rFonts w:asciiTheme="minorEastAsia" w:eastAsiaTheme="minorEastAsia" w:hAnsiTheme="minorEastAsia"/>
                <w:color w:val="auto"/>
                <w:u w:val="single"/>
              </w:rPr>
              <w:t>９）医療連携体制加算（Ⅸ）</w:t>
            </w:r>
            <w:r w:rsidRPr="00F7224F">
              <w:rPr>
                <w:rFonts w:asciiTheme="minorEastAsia" w:eastAsiaTheme="minorEastAsia" w:hAnsiTheme="minorEastAsia"/>
                <w:u w:val="single"/>
              </w:rPr>
              <w:t>については、平成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551</w:t>
            </w:r>
            <w:r w:rsidRPr="00F7224F">
              <w:rPr>
                <w:rFonts w:asciiTheme="minorEastAsia" w:eastAsiaTheme="minorEastAsia" w:hAnsiTheme="minorEastAsia"/>
                <w:u w:val="single"/>
              </w:rPr>
              <w:t>号「厚生労働大臣が定める施設基準」第２号の２・ニに適合するものとして都道府県知事に届け出た指定短期入所事業所等において、指定短期入所等を行った場合に、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日につき所定単位数を加算しているか。ただし、</w:t>
            </w:r>
            <w:r w:rsidRPr="00F7224F">
              <w:rPr>
                <w:rFonts w:asciiTheme="minorEastAsia" w:eastAsiaTheme="minorEastAsia" w:hAnsiTheme="minorEastAsia"/>
                <w:color w:val="auto"/>
                <w:u w:val="single"/>
              </w:rPr>
              <w:t>福祉型強化短期入所サービス等利用者</w:t>
            </w:r>
            <w:r w:rsidRPr="00F7224F">
              <w:rPr>
                <w:rFonts w:asciiTheme="minorEastAsia" w:eastAsiaTheme="minorEastAsia" w:hAnsiTheme="minorEastAsia"/>
                <w:u w:val="single"/>
              </w:rPr>
              <w:t>については、算定していないか。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（１）栄養士配置加算（Ⅰ）については、次の①及び②に掲げる基準のいずれにも適合するものとして都道府県知事に届け出た指定短期入所事業所等について、</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日につき所定単位数を加算しているか。ただし、この場合において、第</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)の医療型短期入所サービス費又は医療型特定短期入所サービス費を算定している場合は算定</w:t>
            </w:r>
            <w:r w:rsidRPr="00F7224F">
              <w:rPr>
                <w:rFonts w:asciiTheme="minorEastAsia" w:eastAsiaTheme="minorEastAsia" w:hAnsiTheme="minorEastAsia"/>
                <w:u w:val="single"/>
              </w:rPr>
              <w:lastRenderedPageBreak/>
              <w:t>していないか。</w:t>
            </w:r>
          </w:p>
          <w:p w:rsidR="00713EE5" w:rsidRPr="00F7224F" w:rsidRDefault="00713EE5" w:rsidP="00F7224F">
            <w:pPr>
              <w:snapToGrid w:val="0"/>
              <w:ind w:leftChars="200" w:left="544" w:hangingChars="100" w:hanging="181"/>
              <w:rPr>
                <w:rFonts w:asciiTheme="minorEastAsia" w:eastAsiaTheme="minorEastAsia" w:hAnsiTheme="minorEastAsia" w:hint="default"/>
                <w:u w:val="single"/>
              </w:rPr>
            </w:pPr>
            <w:r w:rsidRPr="00F7224F">
              <w:rPr>
                <w:rFonts w:asciiTheme="minorEastAsia" w:eastAsiaTheme="minorEastAsia" w:hAnsiTheme="minorEastAsia"/>
                <w:u w:val="single"/>
              </w:rPr>
              <w:t>①　常勤の管理栄養士又は栄養士を</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名以上配置していること。</w:t>
            </w:r>
          </w:p>
          <w:p w:rsidR="00713EE5" w:rsidRPr="00F7224F" w:rsidRDefault="00713EE5" w:rsidP="00F7224F">
            <w:pPr>
              <w:snapToGrid w:val="0"/>
              <w:ind w:leftChars="200" w:left="544" w:hangingChars="100" w:hanging="181"/>
              <w:rPr>
                <w:rFonts w:asciiTheme="minorEastAsia" w:eastAsiaTheme="minorEastAsia" w:hAnsiTheme="minorEastAsia" w:cs="Times New Roman" w:hint="default"/>
                <w:spacing w:val="10"/>
              </w:rPr>
            </w:pPr>
            <w:r w:rsidRPr="00F7224F">
              <w:rPr>
                <w:rFonts w:asciiTheme="minorEastAsia" w:eastAsiaTheme="minorEastAsia" w:hAnsiTheme="minorEastAsia"/>
                <w:u w:val="single"/>
              </w:rPr>
              <w:t>②　利用者の日常生活状況、嗜好等を把握し、安全で衛生に留意し適切な食事管理を行っていること。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（２）栄養士配置加算（Ⅱ）については、次の①及び②に掲げる基準のいずれにも適合するものとして都道府県知事に届け出た指定短期入所事業所等について、</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日につき所定単位数を加算しているか。ただし、(</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)又は第</w:t>
            </w:r>
            <w:r w:rsidRPr="00F7224F">
              <w:rPr>
                <w:rFonts w:asciiTheme="minorEastAsia" w:eastAsiaTheme="minorEastAsia" w:hAnsiTheme="minorEastAsia" w:cs="Times New Roman"/>
                <w:u w:val="single"/>
              </w:rPr>
              <w:t>6</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の(</w:t>
            </w:r>
            <w:r w:rsidRPr="00F7224F">
              <w:rPr>
                <w:rFonts w:asciiTheme="minorEastAsia" w:eastAsiaTheme="minorEastAsia" w:hAnsiTheme="minorEastAsia" w:cs="Times New Roman"/>
                <w:u w:val="single"/>
              </w:rPr>
              <w:t>5</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u w:val="single"/>
              </w:rPr>
              <w:t>13</w:t>
            </w:r>
            <w:r w:rsidRPr="00F7224F">
              <w:rPr>
                <w:rFonts w:asciiTheme="minorEastAsia" w:eastAsiaTheme="minorEastAsia" w:hAnsiTheme="minorEastAsia"/>
                <w:u w:val="single"/>
              </w:rPr>
              <w:t>)の医療型短期入所サービス費又は医療型特定短期入所サービス費を算定している場合は算定していないか。</w:t>
            </w:r>
          </w:p>
          <w:p w:rsidR="00713EE5" w:rsidRPr="00F7224F" w:rsidRDefault="00713EE5" w:rsidP="00F7224F">
            <w:pPr>
              <w:snapToGrid w:val="0"/>
              <w:ind w:left="654" w:hanging="218"/>
              <w:rPr>
                <w:rFonts w:asciiTheme="minorEastAsia" w:eastAsiaTheme="minorEastAsia" w:hAnsiTheme="minorEastAsia" w:hint="default"/>
                <w:u w:val="single"/>
              </w:rPr>
            </w:pPr>
            <w:r w:rsidRPr="00F7224F">
              <w:rPr>
                <w:rFonts w:asciiTheme="minorEastAsia" w:eastAsiaTheme="minorEastAsia" w:hAnsiTheme="minorEastAsia"/>
                <w:u w:val="single"/>
              </w:rPr>
              <w:t>①　管理栄養士又は栄養士を</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名以上配置していること。</w:t>
            </w:r>
          </w:p>
          <w:p w:rsidR="00713EE5" w:rsidRPr="00F7224F" w:rsidRDefault="00713EE5" w:rsidP="00F7224F">
            <w:pPr>
              <w:snapToGrid w:val="0"/>
              <w:ind w:left="654" w:hanging="218"/>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②　利用者の日常生活状況、嗜好等を把握し、安全で衛生に留意し適切な食事管理を行っていること。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指定障害福祉サービス基準第</w:t>
            </w:r>
            <w:r w:rsidRPr="00F7224F">
              <w:rPr>
                <w:rFonts w:asciiTheme="minorEastAsia" w:eastAsiaTheme="minorEastAsia" w:hAnsiTheme="minorEastAsia" w:cs="Times New Roman"/>
                <w:u w:val="single"/>
              </w:rPr>
              <w:t>118</w:t>
            </w:r>
            <w:r w:rsidRPr="00F7224F">
              <w:rPr>
                <w:rFonts w:asciiTheme="minorEastAsia" w:eastAsiaTheme="minorEastAsia" w:hAnsiTheme="minorEastAsia"/>
                <w:u w:val="single"/>
              </w:rPr>
              <w:t>条第</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項に規定する指定短期入所事業者又は共生型短期入所の事業を行う者が、指定障害福祉サービス基準第</w:t>
            </w:r>
            <w:r w:rsidRPr="00F7224F">
              <w:rPr>
                <w:rFonts w:asciiTheme="minorEastAsia" w:eastAsiaTheme="minorEastAsia" w:hAnsiTheme="minorEastAsia" w:cs="Times New Roman"/>
                <w:u w:val="single"/>
              </w:rPr>
              <w:t>125</w:t>
            </w:r>
            <w:r w:rsidRPr="00F7224F">
              <w:rPr>
                <w:rFonts w:asciiTheme="minorEastAsia" w:eastAsiaTheme="minorEastAsia" w:hAnsiTheme="minorEastAsia"/>
                <w:u w:val="single"/>
              </w:rPr>
              <w:t>条又は第</w:t>
            </w:r>
            <w:r w:rsidRPr="00F7224F">
              <w:rPr>
                <w:rFonts w:asciiTheme="minorEastAsia" w:eastAsiaTheme="minorEastAsia" w:hAnsiTheme="minorEastAsia" w:cs="Times New Roman"/>
                <w:u w:val="single"/>
              </w:rPr>
              <w:t>125</w:t>
            </w:r>
            <w:r w:rsidRPr="00F7224F">
              <w:rPr>
                <w:rFonts w:asciiTheme="minorEastAsia" w:eastAsiaTheme="minorEastAsia" w:hAnsiTheme="minorEastAsia"/>
                <w:u w:val="single"/>
              </w:rPr>
              <w:t>条の</w:t>
            </w:r>
            <w:r w:rsidRPr="00F7224F">
              <w:rPr>
                <w:rFonts w:asciiTheme="minorEastAsia" w:eastAsiaTheme="minorEastAsia" w:hAnsiTheme="minorEastAsia" w:cs="Times New Roman"/>
                <w:u w:val="single"/>
              </w:rPr>
              <w:t>4</w:t>
            </w:r>
            <w:r w:rsidRPr="00F7224F">
              <w:rPr>
                <w:rFonts w:asciiTheme="minorEastAsia" w:eastAsiaTheme="minorEastAsia" w:hAnsiTheme="minorEastAsia"/>
                <w:u w:val="single"/>
              </w:rPr>
              <w:t>において準用する指定障害福祉サービス基準第</w:t>
            </w:r>
            <w:r w:rsidRPr="00F7224F">
              <w:rPr>
                <w:rFonts w:asciiTheme="minorEastAsia" w:eastAsiaTheme="minorEastAsia" w:hAnsiTheme="minorEastAsia" w:cs="Times New Roman"/>
                <w:u w:val="single"/>
              </w:rPr>
              <w:t>22</w:t>
            </w:r>
            <w:r w:rsidRPr="00F7224F">
              <w:rPr>
                <w:rFonts w:asciiTheme="minorEastAsia" w:eastAsiaTheme="minorEastAsia" w:hAnsiTheme="minorEastAsia"/>
                <w:u w:val="single"/>
              </w:rPr>
              <w:t>条に規定する利用者負担額合計額の管理を行った場合に、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月につき所定単位数を加算しているか。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別に厚生労働大臣が定める日までの間、</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（１）緊急短期入所受入加算（Ⅰ）については、福祉型短期入所サービス費又は共生型短期入所サービス費を算定している場合であって、指定短期入所事業所等が、平成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号の七に定める者に対し、居宅においてその介護を行う者の急病等の理由により、指定短期入所等を緊急に行った場合に、当該指定短期入所等を緊急に行った日から起算して</w:t>
            </w:r>
            <w:r w:rsidRPr="00F7224F">
              <w:rPr>
                <w:rFonts w:asciiTheme="minorEastAsia" w:eastAsiaTheme="minorEastAsia" w:hAnsiTheme="minorEastAsia" w:cs="Times New Roman"/>
                <w:u w:val="single"/>
              </w:rPr>
              <w:t>7</w:t>
            </w:r>
            <w:r w:rsidRPr="00F7224F">
              <w:rPr>
                <w:rFonts w:asciiTheme="minorEastAsia" w:eastAsiaTheme="minorEastAsia" w:hAnsiTheme="minorEastAsia"/>
                <w:u w:val="single"/>
              </w:rPr>
              <w:t>日（利用者の日</w:t>
            </w:r>
            <w:r w:rsidRPr="00F7224F">
              <w:rPr>
                <w:rFonts w:asciiTheme="minorEastAsia" w:eastAsiaTheme="minorEastAsia" w:hAnsiTheme="minorEastAsia"/>
                <w:u w:val="single"/>
              </w:rPr>
              <w:lastRenderedPageBreak/>
              <w:t>常生活上の世話を行う家族の疾病等やむを得ない事情がある場合は、</w:t>
            </w:r>
            <w:r w:rsidRPr="00F7224F">
              <w:rPr>
                <w:rFonts w:asciiTheme="minorEastAsia" w:eastAsiaTheme="minorEastAsia" w:hAnsiTheme="minorEastAsia" w:cs="Times New Roman"/>
                <w:u w:val="single"/>
              </w:rPr>
              <w:t>14</w:t>
            </w:r>
            <w:r w:rsidRPr="00F7224F">
              <w:rPr>
                <w:rFonts w:asciiTheme="minorEastAsia" w:eastAsiaTheme="minorEastAsia" w:hAnsiTheme="minorEastAsia"/>
                <w:u w:val="single"/>
              </w:rPr>
              <w:t>日）を限度として、</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（２）緊急短期入所受入加算（Ⅱ）については、医療型短期入所サービス費若しくは医療型特定短期入所サービス費を算定している指定短期入所事業所が、平成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号の七に定める者に対し、居宅においてその介護を行う者の急病等の理由により、指定短期入所を緊急に行った場合に、当該指定短期入所を緊急に行った日から起算して</w:t>
            </w:r>
            <w:r w:rsidRPr="00F7224F">
              <w:rPr>
                <w:rFonts w:asciiTheme="minorEastAsia" w:eastAsiaTheme="minorEastAsia" w:hAnsiTheme="minorEastAsia" w:cs="Times New Roman"/>
                <w:u w:val="single"/>
              </w:rPr>
              <w:t>7</w:t>
            </w:r>
            <w:r w:rsidRPr="00F7224F">
              <w:rPr>
                <w:rFonts w:asciiTheme="minorEastAsia" w:eastAsiaTheme="minorEastAsia" w:hAnsiTheme="minorEastAsia"/>
                <w:u w:val="single"/>
              </w:rPr>
              <w:t>日（利用者の日常生活上の世話を行う家族の疾病等やむを得ない事情がある場合は、</w:t>
            </w:r>
            <w:r w:rsidRPr="00F7224F">
              <w:rPr>
                <w:rFonts w:asciiTheme="minorEastAsia" w:eastAsiaTheme="minorEastAsia" w:hAnsiTheme="minorEastAsia" w:cs="Times New Roman"/>
                <w:u w:val="single"/>
              </w:rPr>
              <w:t>14</w:t>
            </w:r>
            <w:r w:rsidRPr="00F7224F">
              <w:rPr>
                <w:rFonts w:asciiTheme="minorEastAsia" w:eastAsiaTheme="minorEastAsia" w:hAnsiTheme="minorEastAsia"/>
                <w:u w:val="single"/>
              </w:rPr>
              <w:t>日）を限度として、</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cs="Times New Roman"/>
              </w:rPr>
              <w:t xml:space="preserve"> </w:t>
            </w:r>
            <w:r w:rsidRPr="00F7224F">
              <w:rPr>
                <w:rFonts w:asciiTheme="minorEastAsia" w:eastAsiaTheme="minorEastAsia" w:hAnsiTheme="minorEastAsia"/>
                <w:u w:val="single"/>
              </w:rPr>
              <w:t>指定短期入所事業所等において、平成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号「厚生労働大臣が定める者」第６号に規定する者に対し、居宅においてその介護を行う者の急病等の理由により、２－（１６）に規定する利用者の基準を超えて、指定短期入所等を緊急に行った場合に、</w:t>
            </w:r>
            <w:r w:rsidRPr="00F7224F">
              <w:rPr>
                <w:rFonts w:asciiTheme="minorEastAsia" w:eastAsiaTheme="minorEastAsia" w:hAnsiTheme="minorEastAsia" w:cs="Times New Roman"/>
                <w:u w:val="single"/>
              </w:rPr>
              <w:t>10</w:t>
            </w:r>
            <w:r w:rsidRPr="00F7224F">
              <w:rPr>
                <w:rFonts w:asciiTheme="minorEastAsia" w:eastAsiaTheme="minorEastAsia" w:hAnsiTheme="minorEastAsia"/>
                <w:u w:val="single"/>
              </w:rPr>
              <w:t>日を限度として、</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（１）特別重度支援加算(Ⅰ)については、医療型短期入所サービス費若しくは医療型特定短期入所サービス費を算定している指定短期入所事業所が、厚生労働省告示第</w:t>
            </w:r>
            <w:r w:rsidRPr="00F7224F">
              <w:rPr>
                <w:rFonts w:asciiTheme="minorEastAsia" w:eastAsiaTheme="minorEastAsia" w:hAnsiTheme="minorEastAsia" w:cs="Times New Roman"/>
                <w:u w:val="single"/>
              </w:rPr>
              <w:t>556</w:t>
            </w:r>
            <w:r w:rsidRPr="00F7224F">
              <w:rPr>
                <w:rFonts w:asciiTheme="minorEastAsia" w:eastAsiaTheme="minorEastAsia" w:hAnsiTheme="minorEastAsia"/>
                <w:u w:val="single"/>
              </w:rPr>
              <w:t>号の七に定める者に対して、指定短期入所を行った場合に、</w:t>
            </w:r>
            <w:r w:rsidRPr="00F7224F">
              <w:rPr>
                <w:rFonts w:asciiTheme="minorEastAsia" w:eastAsiaTheme="minorEastAsia" w:hAnsiTheme="minorEastAsia" w:cs="Times New Roman"/>
                <w:u w:val="single"/>
              </w:rPr>
              <w:t>1</w:t>
            </w:r>
            <w:r w:rsidRPr="00F7224F">
              <w:rPr>
                <w:rFonts w:asciiTheme="minorEastAsia" w:eastAsiaTheme="minorEastAsia" w:hAnsiTheme="minorEastAsia"/>
                <w:u w:val="single"/>
              </w:rPr>
              <w:t>日につき所定単位数を算定しているか。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olor w:val="auto"/>
                <w:u w:val="single"/>
              </w:rPr>
              <w:t>（２）特別重度支援加算(Ⅱ)については、医療型短期入所サービス費又は医療型特定短期入所サービス費を算定している指定短期入所事業所が、平成</w:t>
            </w:r>
            <w:r w:rsidRPr="00F7224F">
              <w:rPr>
                <w:rFonts w:asciiTheme="minorEastAsia" w:eastAsiaTheme="minorEastAsia" w:hAnsiTheme="minorEastAsia" w:cs="Times New Roman"/>
                <w:color w:val="auto"/>
                <w:u w:val="single"/>
              </w:rPr>
              <w:t>18</w:t>
            </w:r>
            <w:r w:rsidRPr="00F7224F">
              <w:rPr>
                <w:rFonts w:asciiTheme="minorEastAsia" w:eastAsiaTheme="minorEastAsia" w:hAnsiTheme="minorEastAsia"/>
                <w:color w:val="auto"/>
                <w:u w:val="single"/>
              </w:rPr>
              <w:t>年厚生労働省告示第</w:t>
            </w:r>
            <w:r w:rsidRPr="00F7224F">
              <w:rPr>
                <w:rFonts w:asciiTheme="minorEastAsia" w:eastAsiaTheme="minorEastAsia" w:hAnsiTheme="minorEastAsia" w:cs="Times New Roman"/>
                <w:color w:val="auto"/>
                <w:u w:val="single"/>
              </w:rPr>
              <w:t>556</w:t>
            </w:r>
            <w:r w:rsidRPr="00F7224F">
              <w:rPr>
                <w:rFonts w:asciiTheme="minorEastAsia" w:eastAsiaTheme="minorEastAsia" w:hAnsiTheme="minorEastAsia"/>
                <w:color w:val="auto"/>
                <w:u w:val="single"/>
              </w:rPr>
              <w:t>号の七の二に定める者に対して、指定短期入所を行った場合に、</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日につき所定単位数を算定しているか。ただし、（１）を算定している場合には算定していないか。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color w:val="auto"/>
                <w:u w:val="single"/>
              </w:rPr>
              <w:t>（３）特別重度支援加算(Ⅲ)については、医療型短期入所サービス費又は医療型特定短期入所サービス費を算定している指定短期入所事業所が、平成</w:t>
            </w:r>
            <w:r w:rsidRPr="00F7224F">
              <w:rPr>
                <w:rFonts w:asciiTheme="minorEastAsia" w:eastAsiaTheme="minorEastAsia" w:hAnsiTheme="minorEastAsia" w:cs="Times New Roman"/>
                <w:color w:val="auto"/>
                <w:u w:val="single"/>
              </w:rPr>
              <w:t>18</w:t>
            </w:r>
            <w:r w:rsidRPr="00F7224F">
              <w:rPr>
                <w:rFonts w:asciiTheme="minorEastAsia" w:eastAsiaTheme="minorEastAsia" w:hAnsiTheme="minorEastAsia"/>
                <w:color w:val="auto"/>
                <w:u w:val="single"/>
              </w:rPr>
              <w:t>年厚生労働省告示第</w:t>
            </w:r>
            <w:r w:rsidRPr="00F7224F">
              <w:rPr>
                <w:rFonts w:asciiTheme="minorEastAsia" w:eastAsiaTheme="minorEastAsia" w:hAnsiTheme="minorEastAsia" w:cs="Times New Roman"/>
                <w:color w:val="auto"/>
                <w:u w:val="single"/>
              </w:rPr>
              <w:t>556</w:t>
            </w:r>
            <w:r w:rsidRPr="00F7224F">
              <w:rPr>
                <w:rFonts w:asciiTheme="minorEastAsia" w:eastAsiaTheme="minorEastAsia" w:hAnsiTheme="minorEastAsia"/>
                <w:color w:val="auto"/>
                <w:u w:val="single"/>
              </w:rPr>
              <w:t>号の八に定める者に対して、指定短期入所を行った場合に、</w:t>
            </w:r>
            <w:r w:rsidRPr="00F7224F">
              <w:rPr>
                <w:rFonts w:asciiTheme="minorEastAsia" w:eastAsiaTheme="minorEastAsia" w:hAnsiTheme="minorEastAsia" w:cs="Times New Roman"/>
                <w:color w:val="auto"/>
                <w:u w:val="single"/>
              </w:rPr>
              <w:t>1</w:t>
            </w:r>
            <w:r w:rsidRPr="00F7224F">
              <w:rPr>
                <w:rFonts w:asciiTheme="minorEastAsia" w:eastAsiaTheme="minorEastAsia" w:hAnsiTheme="minorEastAsia"/>
                <w:color w:val="auto"/>
                <w:u w:val="single"/>
              </w:rPr>
              <w:t>日につき所定単位数を算定しているか。ただし、（１）又は（２）</w:t>
            </w:r>
            <w:r w:rsidRPr="00F7224F">
              <w:rPr>
                <w:rFonts w:asciiTheme="minorEastAsia" w:eastAsiaTheme="minorEastAsia" w:hAnsiTheme="minorEastAsia"/>
                <w:u w:val="single"/>
              </w:rPr>
              <w:lastRenderedPageBreak/>
              <w:t>を算定している場合には算定していないか。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（１）平成</w:t>
            </w:r>
            <w:r w:rsidRPr="00F7224F">
              <w:rPr>
                <w:rFonts w:asciiTheme="minorEastAsia" w:eastAsiaTheme="minorEastAsia" w:hAnsiTheme="minorEastAsia" w:cs="Times New Roman"/>
                <w:u w:val="single"/>
              </w:rPr>
              <w:t>24</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268</w:t>
            </w:r>
            <w:r w:rsidRPr="00F7224F">
              <w:rPr>
                <w:rFonts w:asciiTheme="minorEastAsia" w:eastAsiaTheme="minorEastAsia" w:hAnsiTheme="minorEastAsia"/>
                <w:u w:val="single"/>
              </w:rPr>
              <w:t>号の二のイに定める送迎を実施しているものとして都道府県知事に届け出た指定短期入所事業所等（国、地方公共団体又はのぞみの園が設置する指定短期入所事業所等を除く。）において、利用者に対して、その居宅等と指定短期入所事業所等との間の送迎を行った場合に、片道につき所定単位数を加算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left="363" w:hangingChars="200" w:hanging="363"/>
              <w:rPr>
                <w:rFonts w:asciiTheme="minorEastAsia" w:eastAsiaTheme="minorEastAsia" w:hAnsiTheme="minorEastAsia" w:cs="Times New Roman" w:hint="default"/>
                <w:spacing w:val="10"/>
                <w:u w:val="single"/>
              </w:rPr>
            </w:pPr>
            <w:r w:rsidRPr="00F7224F">
              <w:rPr>
                <w:rFonts w:asciiTheme="minorEastAsia" w:eastAsiaTheme="minorEastAsia" w:hAnsiTheme="minorEastAsia"/>
                <w:u w:val="single"/>
              </w:rPr>
              <w:t>（２）平成</w:t>
            </w:r>
            <w:r w:rsidRPr="00F7224F">
              <w:rPr>
                <w:rFonts w:asciiTheme="minorEastAsia" w:eastAsiaTheme="minorEastAsia" w:hAnsiTheme="minorEastAsia" w:cs="Times New Roman"/>
                <w:u w:val="single"/>
              </w:rPr>
              <w:t>24</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268</w:t>
            </w:r>
            <w:r w:rsidRPr="00F7224F">
              <w:rPr>
                <w:rFonts w:asciiTheme="minorEastAsia" w:eastAsiaTheme="minorEastAsia" w:hAnsiTheme="minorEastAsia"/>
                <w:u w:val="single"/>
              </w:rPr>
              <w:t>号の二　　のロに定める送迎を実施している場合は、　　所定単位数の</w:t>
            </w:r>
            <w:r w:rsidRPr="00F7224F">
              <w:rPr>
                <w:rFonts w:asciiTheme="minorEastAsia" w:eastAsiaTheme="minorEastAsia" w:hAnsiTheme="minorEastAsia" w:cs="Times New Roman"/>
                <w:u w:val="single"/>
              </w:rPr>
              <w:t>100</w:t>
            </w:r>
            <w:r w:rsidRPr="00F7224F">
              <w:rPr>
                <w:rFonts w:asciiTheme="minorEastAsia" w:eastAsiaTheme="minorEastAsia" w:hAnsiTheme="minorEastAsia"/>
                <w:u w:val="single"/>
              </w:rPr>
              <w:t>分の</w:t>
            </w:r>
            <w:r w:rsidRPr="00F7224F">
              <w:rPr>
                <w:rFonts w:asciiTheme="minorEastAsia" w:eastAsiaTheme="minorEastAsia" w:hAnsiTheme="minorEastAsia" w:cs="Times New Roman"/>
                <w:u w:val="single"/>
              </w:rPr>
              <w:t>70</w:t>
            </w:r>
            <w:r w:rsidRPr="00F7224F">
              <w:rPr>
                <w:rFonts w:asciiTheme="minorEastAsia" w:eastAsiaTheme="minorEastAsia" w:hAnsiTheme="minorEastAsia"/>
                <w:u w:val="single"/>
              </w:rPr>
              <w:t>に相当する単位　　数を算定しているか。</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FF0000"/>
                <w:spacing w:val="10"/>
              </w:rPr>
              <w:t xml:space="preserve">　</w:t>
            </w:r>
            <w:r w:rsidRPr="00F7224F">
              <w:rPr>
                <w:rFonts w:asciiTheme="minorEastAsia" w:eastAsiaTheme="minorEastAsia" w:hAnsiTheme="minorEastAsia" w:cs="Times New Roman"/>
                <w:color w:val="auto"/>
                <w:spacing w:val="10"/>
                <w:u w:val="single"/>
              </w:rPr>
              <w:t>次の①から③までの基準を満たすものとして都道府県知事に届け出た指定短期入所事業所において、日中活動実施計画が作成されている利用者に対して、指定短期入所を行った場合に、1日につき所定単位数を加算しているか。ただし、この場合において、医療型短期入所サービス費又は医療型特定短期入所サービス費を算定していない場合は、加算していないか。</w:t>
            </w: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spacing w:val="10"/>
              </w:rPr>
              <w:t xml:space="preserve">　</w:t>
            </w:r>
            <w:r w:rsidRPr="00F7224F">
              <w:rPr>
                <w:rFonts w:asciiTheme="minorEastAsia" w:eastAsiaTheme="minorEastAsia" w:hAnsiTheme="minorEastAsia" w:cs="Times New Roman"/>
                <w:color w:val="auto"/>
                <w:spacing w:val="10"/>
                <w:u w:val="single"/>
              </w:rPr>
              <w:t>①　保育士、理学療法士、作業療法士、言語聴覚士その他の職種の者（②において、「保育士等」という。）が共同して、利用者ごとの日中活動実施計画を作成していること。</w:t>
            </w: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spacing w:val="10"/>
              </w:rPr>
              <w:t xml:space="preserve">　</w:t>
            </w:r>
            <w:r w:rsidRPr="00F7224F">
              <w:rPr>
                <w:rFonts w:asciiTheme="minorEastAsia" w:eastAsiaTheme="minorEastAsia" w:hAnsiTheme="minorEastAsia" w:cs="Times New Roman"/>
                <w:color w:val="auto"/>
                <w:spacing w:val="10"/>
                <w:u w:val="single"/>
              </w:rPr>
              <w:t>②　利用者ごとの日中活動実施計画に従い保育士等が指定短期入所を行っているとともに、利用者の状態を定期的に記録していること。</w:t>
            </w:r>
          </w:p>
          <w:p w:rsidR="00713EE5" w:rsidRPr="00F7224F" w:rsidRDefault="00713EE5" w:rsidP="00F7224F">
            <w:pPr>
              <w:snapToGrid w:val="0"/>
              <w:ind w:left="403" w:hangingChars="200" w:hanging="403"/>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spacing w:val="10"/>
              </w:rPr>
              <w:t xml:space="preserve">　</w:t>
            </w:r>
            <w:r w:rsidRPr="00F7224F">
              <w:rPr>
                <w:rFonts w:asciiTheme="minorEastAsia" w:eastAsiaTheme="minorEastAsia" w:hAnsiTheme="minorEastAsia" w:cs="Times New Roman"/>
                <w:color w:val="auto"/>
                <w:spacing w:val="10"/>
                <w:u w:val="single"/>
              </w:rPr>
              <w:t>③　利用者ごとの日中活動実施計画の実施状況を定期的に評価し、必要に応じて当該計画を見直していること。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u w:val="single"/>
              </w:rPr>
            </w:pPr>
            <w:r w:rsidRPr="00F7224F">
              <w:rPr>
                <w:rFonts w:asciiTheme="minorEastAsia" w:eastAsiaTheme="minorEastAsia" w:hAnsiTheme="minorEastAsia"/>
              </w:rPr>
              <w:t xml:space="preserve">　</w:t>
            </w:r>
            <w:r w:rsidRPr="00F7224F">
              <w:rPr>
                <w:rFonts w:asciiTheme="minorEastAsia" w:eastAsiaTheme="minorEastAsia" w:hAnsiTheme="minorEastAsia"/>
                <w:u w:val="single"/>
              </w:rPr>
              <w:t>平成</w:t>
            </w:r>
            <w:r w:rsidRPr="00F7224F">
              <w:rPr>
                <w:rFonts w:asciiTheme="minorEastAsia" w:eastAsiaTheme="minorEastAsia" w:hAnsiTheme="minorEastAsia" w:cs="Times New Roman"/>
                <w:u w:val="single"/>
              </w:rPr>
              <w:t>18</w:t>
            </w:r>
            <w:r w:rsidRPr="00F7224F">
              <w:rPr>
                <w:rFonts w:asciiTheme="minorEastAsia" w:eastAsiaTheme="minorEastAsia" w:hAnsiTheme="minorEastAsia"/>
                <w:u w:val="single"/>
              </w:rPr>
              <w:t>年厚生労働省告示第</w:t>
            </w:r>
            <w:r w:rsidRPr="00F7224F">
              <w:rPr>
                <w:rFonts w:asciiTheme="minorEastAsia" w:eastAsiaTheme="minorEastAsia" w:hAnsiTheme="minorEastAsia" w:cs="Times New Roman"/>
                <w:u w:val="single"/>
              </w:rPr>
              <w:t>543</w:t>
            </w:r>
            <w:r w:rsidRPr="00F7224F">
              <w:rPr>
                <w:rFonts w:asciiTheme="minorEastAsia" w:eastAsiaTheme="minorEastAsia" w:hAnsiTheme="minorEastAsia"/>
                <w:u w:val="single"/>
              </w:rPr>
              <w:t>号「厚生労働大臣が定める基準」の二十に適合している福祉・介護職員の賃金の改善等を実施しているものとして都道府県知事又は市町村長に届け出た指定短期入所事業所等又は基準該当短期入所事業所(国、のぞみの園又は独立行政法人国立病院機構が行う場合を除く。</w:t>
            </w:r>
            <w:r w:rsidRPr="00F7224F">
              <w:rPr>
                <w:rFonts w:asciiTheme="minorEastAsia" w:eastAsiaTheme="minorEastAsia" w:hAnsiTheme="minorEastAsia" w:cs="Times New Roman"/>
                <w:color w:val="auto"/>
                <w:u w:val="single"/>
              </w:rPr>
              <w:t>16</w:t>
            </w:r>
            <w:r w:rsidRPr="00F7224F">
              <w:rPr>
                <w:rFonts w:asciiTheme="minorEastAsia" w:eastAsiaTheme="minorEastAsia" w:hAnsiTheme="minorEastAsia"/>
                <w:color w:val="auto"/>
                <w:u w:val="single"/>
              </w:rPr>
              <w:t>において同じ。)が、利用者に対し、指定短期入所等又は基準該当短期入所を行った場合には、当該基準に掲げる区分に従い、令和</w:t>
            </w:r>
            <w:r w:rsidRPr="00F7224F">
              <w:rPr>
                <w:rFonts w:asciiTheme="minorEastAsia" w:eastAsiaTheme="minorEastAsia" w:hAnsiTheme="minorEastAsia" w:cs="Times New Roman"/>
                <w:color w:val="auto"/>
                <w:u w:val="single"/>
              </w:rPr>
              <w:t>6</w:t>
            </w:r>
            <w:r w:rsidRPr="00F7224F">
              <w:rPr>
                <w:rFonts w:asciiTheme="minorEastAsia" w:eastAsiaTheme="minorEastAsia" w:hAnsiTheme="minorEastAsia"/>
                <w:u w:val="single"/>
              </w:rPr>
              <w:t>年</w:t>
            </w:r>
            <w:r w:rsidRPr="00F7224F">
              <w:rPr>
                <w:rFonts w:asciiTheme="minorEastAsia" w:eastAsiaTheme="minorEastAsia" w:hAnsiTheme="minorEastAsia" w:cs="Times New Roman"/>
                <w:u w:val="single"/>
              </w:rPr>
              <w:t>3</w:t>
            </w:r>
            <w:r w:rsidRPr="00F7224F">
              <w:rPr>
                <w:rFonts w:asciiTheme="minorEastAsia" w:eastAsiaTheme="minorEastAsia" w:hAnsiTheme="minorEastAsia"/>
                <w:u w:val="single"/>
              </w:rPr>
              <w:t>月</w:t>
            </w:r>
            <w:r w:rsidRPr="00F7224F">
              <w:rPr>
                <w:rFonts w:asciiTheme="minorEastAsia" w:eastAsiaTheme="minorEastAsia" w:hAnsiTheme="minorEastAsia" w:cs="Times New Roman"/>
                <w:u w:val="single"/>
              </w:rPr>
              <w:t>31</w:t>
            </w:r>
            <w:r w:rsidRPr="00F7224F">
              <w:rPr>
                <w:rFonts w:asciiTheme="minorEastAsia" w:eastAsiaTheme="minorEastAsia" w:hAnsiTheme="minorEastAsia"/>
                <w:u w:val="single"/>
              </w:rPr>
              <w:t>日までの間、次に掲げる単位数を所定単位数に加算しているか。ただ</w:t>
            </w:r>
            <w:r w:rsidRPr="00F7224F">
              <w:rPr>
                <w:rFonts w:asciiTheme="minorEastAsia" w:eastAsiaTheme="minorEastAsia" w:hAnsiTheme="minorEastAsia"/>
                <w:u w:val="single"/>
              </w:rPr>
              <w:lastRenderedPageBreak/>
              <w:t>し、次に掲げるいずれかの加算を算定している場合にあっては、次に掲げるその他の加算は算定していないか。</w:t>
            </w:r>
          </w:p>
          <w:p w:rsidR="00713EE5" w:rsidRPr="00F7224F" w:rsidRDefault="00713EE5" w:rsidP="00F7224F">
            <w:pPr>
              <w:snapToGrid w:val="0"/>
              <w:ind w:leftChars="100" w:left="362" w:hangingChars="100" w:hanging="181"/>
              <w:rPr>
                <w:rFonts w:asciiTheme="minorEastAsia" w:eastAsiaTheme="minorEastAsia" w:hAnsiTheme="minorEastAsia" w:hint="default"/>
                <w:strike/>
                <w:u w:val="single"/>
              </w:rPr>
            </w:pPr>
            <w:r w:rsidRPr="00F7224F">
              <w:rPr>
                <w:rFonts w:asciiTheme="minorEastAsia" w:eastAsiaTheme="minorEastAsia" w:hAnsiTheme="minorEastAsia"/>
                <w:u w:val="single"/>
              </w:rPr>
              <w:t>①　福祉・介護職員処遇改善加算(Ⅰ)</w:t>
            </w:r>
            <w:r w:rsidRPr="00F7224F">
              <w:rPr>
                <w:rFonts w:asciiTheme="minorEastAsia" w:eastAsiaTheme="minorEastAsia" w:hAnsiTheme="minorEastAsia"/>
              </w:rPr>
              <w:t xml:space="preserve">　</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color w:val="auto"/>
                <w:u w:val="single"/>
              </w:rPr>
              <w:t>14</w:t>
            </w:r>
            <w:r w:rsidRPr="00F7224F">
              <w:rPr>
                <w:rFonts w:asciiTheme="minorEastAsia" w:eastAsiaTheme="minorEastAsia" w:hAnsiTheme="minorEastAsia"/>
                <w:color w:val="auto"/>
                <w:u w:val="single"/>
              </w:rPr>
              <w:t>までにより算定した単位数の</w:t>
            </w:r>
            <w:r w:rsidRPr="00F7224F">
              <w:rPr>
                <w:rFonts w:asciiTheme="minorEastAsia" w:eastAsiaTheme="minorEastAsia" w:hAnsiTheme="minorEastAsia" w:cs="Times New Roman"/>
                <w:color w:val="auto"/>
                <w:u w:val="single"/>
              </w:rPr>
              <w:t>1000</w:t>
            </w:r>
            <w:r w:rsidRPr="00F7224F">
              <w:rPr>
                <w:rFonts w:asciiTheme="minorEastAsia" w:eastAsiaTheme="minorEastAsia" w:hAnsiTheme="minorEastAsia"/>
                <w:color w:val="auto"/>
                <w:u w:val="single"/>
              </w:rPr>
              <w:t>分の</w:t>
            </w:r>
            <w:r w:rsidRPr="00F7224F">
              <w:rPr>
                <w:rFonts w:asciiTheme="minorEastAsia" w:eastAsiaTheme="minorEastAsia" w:hAnsiTheme="minorEastAsia" w:cs="Times New Roman"/>
                <w:color w:val="auto"/>
                <w:u w:val="single"/>
              </w:rPr>
              <w:t>86</w:t>
            </w:r>
            <w:r w:rsidRPr="00F7224F">
              <w:rPr>
                <w:rFonts w:asciiTheme="minorEastAsia" w:eastAsiaTheme="minorEastAsia" w:hAnsiTheme="minorEastAsia"/>
                <w:u w:val="single"/>
              </w:rPr>
              <w:t>に相当する単位数</w:t>
            </w:r>
          </w:p>
          <w:p w:rsidR="00713EE5" w:rsidRPr="00F7224F" w:rsidRDefault="00713EE5" w:rsidP="00F7224F">
            <w:pPr>
              <w:snapToGrid w:val="0"/>
              <w:ind w:leftChars="100" w:left="362" w:hangingChars="100" w:hanging="181"/>
              <w:rPr>
                <w:rFonts w:asciiTheme="minorEastAsia" w:eastAsiaTheme="minorEastAsia" w:hAnsiTheme="minorEastAsia" w:hint="default"/>
                <w:strike/>
                <w:u w:val="single"/>
              </w:rPr>
            </w:pPr>
            <w:r w:rsidRPr="00F7224F">
              <w:rPr>
                <w:rFonts w:asciiTheme="minorEastAsia" w:eastAsiaTheme="minorEastAsia" w:hAnsiTheme="minorEastAsia"/>
                <w:u w:val="single"/>
              </w:rPr>
              <w:t>②　福祉・介護職員処遇改善加算(Ⅱ)</w:t>
            </w:r>
            <w:r w:rsidRPr="00F7224F">
              <w:rPr>
                <w:rFonts w:asciiTheme="minorEastAsia" w:eastAsiaTheme="minorEastAsia" w:hAnsiTheme="minorEastAsia"/>
              </w:rPr>
              <w:t xml:space="preserve">　</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color w:val="auto"/>
                <w:u w:val="single"/>
              </w:rPr>
              <w:t>14</w:t>
            </w:r>
            <w:r w:rsidRPr="00F7224F">
              <w:rPr>
                <w:rFonts w:asciiTheme="minorEastAsia" w:eastAsiaTheme="minorEastAsia" w:hAnsiTheme="minorEastAsia"/>
                <w:color w:val="auto"/>
                <w:u w:val="single"/>
              </w:rPr>
              <w:t>までにより算定した単位数の</w:t>
            </w:r>
            <w:r w:rsidRPr="00F7224F">
              <w:rPr>
                <w:rFonts w:asciiTheme="minorEastAsia" w:eastAsiaTheme="minorEastAsia" w:hAnsiTheme="minorEastAsia" w:cs="Times New Roman"/>
                <w:color w:val="auto"/>
                <w:u w:val="single"/>
              </w:rPr>
              <w:t>1000</w:t>
            </w:r>
            <w:r w:rsidRPr="00F7224F">
              <w:rPr>
                <w:rFonts w:asciiTheme="minorEastAsia" w:eastAsiaTheme="minorEastAsia" w:hAnsiTheme="minorEastAsia"/>
                <w:color w:val="auto"/>
                <w:u w:val="single"/>
              </w:rPr>
              <w:t>分の</w:t>
            </w:r>
            <w:r w:rsidRPr="00F7224F">
              <w:rPr>
                <w:rFonts w:asciiTheme="minorEastAsia" w:eastAsiaTheme="minorEastAsia" w:hAnsiTheme="minorEastAsia" w:cs="Times New Roman"/>
                <w:color w:val="auto"/>
                <w:u w:val="single"/>
              </w:rPr>
              <w:t>63</w:t>
            </w:r>
            <w:r w:rsidRPr="00F7224F">
              <w:rPr>
                <w:rFonts w:asciiTheme="minorEastAsia" w:eastAsiaTheme="minorEastAsia" w:hAnsiTheme="minorEastAsia"/>
                <w:u w:val="single"/>
              </w:rPr>
              <w:t>に相当する単位数</w:t>
            </w:r>
          </w:p>
          <w:p w:rsidR="00713EE5" w:rsidRPr="00F7224F" w:rsidRDefault="00713EE5" w:rsidP="00F7224F">
            <w:pPr>
              <w:snapToGrid w:val="0"/>
              <w:ind w:leftChars="100" w:left="362" w:hangingChars="100" w:hanging="181"/>
              <w:rPr>
                <w:rFonts w:asciiTheme="minorEastAsia" w:eastAsiaTheme="minorEastAsia" w:hAnsiTheme="minorEastAsia" w:cs="Times New Roman" w:hint="default"/>
                <w:strike/>
                <w:spacing w:val="10"/>
                <w:u w:val="single"/>
              </w:rPr>
            </w:pPr>
            <w:r w:rsidRPr="00F7224F">
              <w:rPr>
                <w:rFonts w:asciiTheme="minorEastAsia" w:eastAsiaTheme="minorEastAsia" w:hAnsiTheme="minorEastAsia"/>
                <w:u w:val="single"/>
              </w:rPr>
              <w:t>③　福祉・介護職員処遇改善加算(Ⅲ)</w:t>
            </w:r>
            <w:r w:rsidRPr="00F7224F">
              <w:rPr>
                <w:rFonts w:asciiTheme="minorEastAsia" w:eastAsiaTheme="minorEastAsia" w:hAnsiTheme="minorEastAsia"/>
              </w:rPr>
              <w:t xml:space="preserve">　</w:t>
            </w:r>
            <w:r w:rsidRPr="00F7224F">
              <w:rPr>
                <w:rFonts w:asciiTheme="minorEastAsia" w:eastAsiaTheme="minorEastAsia" w:hAnsiTheme="minorEastAsia" w:cs="Times New Roman"/>
                <w:u w:val="single"/>
              </w:rPr>
              <w:t>2</w:t>
            </w:r>
            <w:r w:rsidRPr="00F7224F">
              <w:rPr>
                <w:rFonts w:asciiTheme="minorEastAsia" w:eastAsiaTheme="minorEastAsia" w:hAnsiTheme="minorEastAsia"/>
                <w:u w:val="single"/>
              </w:rPr>
              <w:t>から</w:t>
            </w:r>
            <w:r w:rsidRPr="00F7224F">
              <w:rPr>
                <w:rFonts w:asciiTheme="minorEastAsia" w:eastAsiaTheme="minorEastAsia" w:hAnsiTheme="minorEastAsia" w:cs="Times New Roman"/>
                <w:color w:val="auto"/>
                <w:u w:val="single"/>
              </w:rPr>
              <w:t>14</w:t>
            </w:r>
            <w:r w:rsidRPr="00F7224F">
              <w:rPr>
                <w:rFonts w:asciiTheme="minorEastAsia" w:eastAsiaTheme="minorEastAsia" w:hAnsiTheme="minorEastAsia"/>
                <w:color w:val="auto"/>
                <w:u w:val="single"/>
              </w:rPr>
              <w:t>までにより算定した単位数の</w:t>
            </w:r>
            <w:r w:rsidRPr="00F7224F">
              <w:rPr>
                <w:rFonts w:asciiTheme="minorEastAsia" w:eastAsiaTheme="minorEastAsia" w:hAnsiTheme="minorEastAsia" w:cs="Times New Roman"/>
                <w:color w:val="auto"/>
                <w:u w:val="single"/>
              </w:rPr>
              <w:t>1000</w:t>
            </w:r>
            <w:r w:rsidRPr="00F7224F">
              <w:rPr>
                <w:rFonts w:asciiTheme="minorEastAsia" w:eastAsiaTheme="minorEastAsia" w:hAnsiTheme="minorEastAsia"/>
                <w:color w:val="auto"/>
                <w:u w:val="single"/>
              </w:rPr>
              <w:t>分の</w:t>
            </w:r>
            <w:r w:rsidRPr="00F7224F">
              <w:rPr>
                <w:rFonts w:asciiTheme="minorEastAsia" w:eastAsiaTheme="minorEastAsia" w:hAnsiTheme="minorEastAsia" w:cs="Times New Roman"/>
                <w:color w:val="auto"/>
                <w:u w:val="single"/>
              </w:rPr>
              <w:t>35</w:t>
            </w:r>
            <w:r w:rsidRPr="00F7224F">
              <w:rPr>
                <w:rFonts w:asciiTheme="minorEastAsia" w:eastAsiaTheme="minorEastAsia" w:hAnsiTheme="minorEastAsia"/>
                <w:u w:val="single"/>
              </w:rPr>
              <w:t>に相当する単位数</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ind w:firstLineChars="100" w:firstLine="201"/>
              <w:rPr>
                <w:rFonts w:asciiTheme="minorEastAsia" w:eastAsiaTheme="minorEastAsia" w:hAnsiTheme="minorEastAsia" w:cs="Times New Roman" w:hint="default"/>
                <w:color w:val="auto"/>
                <w:spacing w:val="10"/>
                <w:u w:val="single"/>
              </w:rPr>
            </w:pPr>
            <w:r w:rsidRPr="00F7224F">
              <w:rPr>
                <w:rFonts w:asciiTheme="minorEastAsia" w:eastAsiaTheme="minorEastAsia" w:hAnsiTheme="minorEastAsia" w:cs="Times New Roman"/>
                <w:color w:val="auto"/>
                <w:spacing w:val="10"/>
                <w:u w:val="single"/>
              </w:rPr>
              <w:t>平成18年厚生労働省告示第543号に規定する「厚生労働大臣が定める基準」の二十一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2から14までにより算定した単位数の1000分の21に相当する単位数を所定単位数に加算しているか。</w:t>
            </w:r>
          </w:p>
          <w:p w:rsidR="00713EE5" w:rsidRPr="00BF1396" w:rsidRDefault="00713EE5" w:rsidP="00F7224F">
            <w:pPr>
              <w:snapToGrid w:val="0"/>
              <w:ind w:left="363" w:hangingChars="200" w:hanging="363"/>
              <w:rPr>
                <w:rFonts w:ascii="ＭＳ 明朝" w:hAnsi="ＭＳ 明朝" w:hint="default"/>
                <w:color w:val="auto"/>
              </w:rPr>
            </w:pPr>
          </w:p>
        </w:tc>
        <w:tc>
          <w:tcPr>
            <w:tcW w:w="850" w:type="dxa"/>
            <w:tcBorders>
              <w:top w:val="single" w:sz="4" w:space="0" w:color="auto"/>
              <w:bottom w:val="single" w:sz="4" w:space="0" w:color="auto"/>
            </w:tcBorders>
          </w:tcPr>
          <w:p w:rsidR="00713EE5" w:rsidRPr="00F7224F" w:rsidRDefault="00713EE5" w:rsidP="00F7224F">
            <w:pPr>
              <w:snapToGrid w:val="0"/>
              <w:rPr>
                <w:rFonts w:asciiTheme="minorEastAsia" w:eastAsiaTheme="minorEastAsia" w:hAnsiTheme="minorEastAsia" w:cs="Times New Roman" w:hint="default"/>
                <w:spacing w:val="10"/>
              </w:rPr>
            </w:pPr>
          </w:p>
          <w:p w:rsidR="00713EE5" w:rsidRDefault="00713EE5" w:rsidP="00F7224F">
            <w:pPr>
              <w:snapToGrid w:val="0"/>
              <w:rPr>
                <w:rFonts w:asciiTheme="minorEastAsia" w:eastAsiaTheme="minorEastAsia" w:hAnsiTheme="minorEastAsia" w:hint="default"/>
              </w:rPr>
            </w:pPr>
          </w:p>
          <w:p w:rsidR="00F7224F" w:rsidRPr="00F7224F" w:rsidRDefault="00F7224F"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jc w:val="center"/>
              <w:rPr>
                <w:rFonts w:asciiTheme="minorEastAsia" w:eastAsiaTheme="minorEastAsia" w:hAnsiTheme="minorEastAsia" w:hint="default"/>
              </w:rPr>
            </w:pPr>
          </w:p>
          <w:p w:rsidR="00994B39" w:rsidRPr="00F7224F" w:rsidRDefault="00994B39" w:rsidP="00F7224F">
            <w:pPr>
              <w:snapToGrid w:val="0"/>
              <w:jc w:val="center"/>
              <w:rPr>
                <w:rFonts w:asciiTheme="minorEastAsia" w:eastAsiaTheme="minorEastAsia" w:hAnsiTheme="minorEastAsia" w:hint="default"/>
              </w:rPr>
            </w:pPr>
          </w:p>
          <w:p w:rsidR="00994B39" w:rsidRPr="00F7224F" w:rsidRDefault="00994B39" w:rsidP="00F7224F">
            <w:pPr>
              <w:snapToGrid w:val="0"/>
              <w:jc w:val="center"/>
              <w:rPr>
                <w:rFonts w:asciiTheme="minorEastAsia" w:eastAsiaTheme="minorEastAsia" w:hAnsiTheme="minorEastAsia" w:hint="default"/>
              </w:rPr>
            </w:pPr>
          </w:p>
          <w:p w:rsidR="00994B39" w:rsidRPr="00F7224F" w:rsidRDefault="00994B39"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Default="00713EE5" w:rsidP="00F7224F">
            <w:pPr>
              <w:snapToGrid w:val="0"/>
              <w:rPr>
                <w:rFonts w:asciiTheme="minorEastAsia" w:eastAsiaTheme="minorEastAsia" w:hAnsiTheme="minorEastAsia" w:hint="default"/>
              </w:rPr>
            </w:pPr>
          </w:p>
          <w:p w:rsidR="00922901" w:rsidRPr="00F7224F" w:rsidRDefault="00922901"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994B39" w:rsidP="00F7224F">
            <w:pPr>
              <w:snapToGrid w:val="0"/>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994B39"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Default="00713EE5" w:rsidP="00F7224F">
            <w:pPr>
              <w:snapToGrid w:val="0"/>
              <w:rPr>
                <w:rFonts w:asciiTheme="minorEastAsia" w:eastAsiaTheme="minorEastAsia" w:hAnsiTheme="minorEastAsia" w:hint="default"/>
              </w:rPr>
            </w:pPr>
          </w:p>
          <w:p w:rsidR="008C70E3" w:rsidRPr="00F7224F" w:rsidRDefault="008C70E3" w:rsidP="00F7224F">
            <w:pPr>
              <w:snapToGrid w:val="0"/>
              <w:rPr>
                <w:rFonts w:asciiTheme="minorEastAsia" w:eastAsiaTheme="minorEastAsia" w:hAnsiTheme="minorEastAsia" w:hint="default"/>
              </w:rPr>
            </w:pPr>
          </w:p>
          <w:p w:rsidR="00713EE5" w:rsidRDefault="00713EE5" w:rsidP="00F7224F">
            <w:pPr>
              <w:snapToGrid w:val="0"/>
              <w:rPr>
                <w:rFonts w:asciiTheme="minorEastAsia" w:eastAsiaTheme="minorEastAsia" w:hAnsiTheme="minorEastAsia" w:hint="default"/>
              </w:rPr>
            </w:pPr>
          </w:p>
          <w:p w:rsidR="009F405B" w:rsidRPr="00F7224F" w:rsidRDefault="009F405B" w:rsidP="00F7224F">
            <w:pPr>
              <w:snapToGrid w:val="0"/>
              <w:rPr>
                <w:rFonts w:asciiTheme="minorEastAsia" w:eastAsiaTheme="minorEastAsia" w:hAnsiTheme="minorEastAsia"/>
              </w:rPr>
            </w:pPr>
            <w:bookmarkStart w:id="0" w:name="_GoBack"/>
            <w:bookmarkEnd w:id="0"/>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lastRenderedPageBreak/>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Default="00713EE5" w:rsidP="00F7224F">
            <w:pPr>
              <w:snapToGrid w:val="0"/>
              <w:rPr>
                <w:rFonts w:asciiTheme="minorEastAsia" w:eastAsiaTheme="minorEastAsia" w:hAnsiTheme="minorEastAsia" w:hint="default"/>
              </w:rPr>
            </w:pPr>
          </w:p>
          <w:p w:rsidR="00696600" w:rsidRPr="00F7224F" w:rsidRDefault="00696600"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3B4FC3" w:rsidRPr="00F7224F" w:rsidRDefault="003B4FC3"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135071"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Default="00713EE5" w:rsidP="00F7224F">
            <w:pPr>
              <w:snapToGrid w:val="0"/>
              <w:rPr>
                <w:rFonts w:asciiTheme="minorEastAsia" w:eastAsiaTheme="minorEastAsia" w:hAnsiTheme="minorEastAsia" w:hint="default"/>
              </w:rPr>
            </w:pPr>
          </w:p>
          <w:p w:rsidR="00696600" w:rsidRPr="00F7224F" w:rsidRDefault="00696600"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135071"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135071"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135071"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135071"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135071"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135071"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jc w:val="center"/>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135071"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jc w:val="center"/>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135071" w:rsidRPr="00F7224F" w:rsidRDefault="00135071" w:rsidP="00F7224F">
            <w:pPr>
              <w:snapToGrid w:val="0"/>
              <w:rPr>
                <w:rFonts w:asciiTheme="minorEastAsia" w:eastAsiaTheme="minorEastAsia" w:hAnsiTheme="minorEastAsia" w:hint="default"/>
              </w:rPr>
            </w:pPr>
          </w:p>
          <w:p w:rsidR="002D7F20" w:rsidRPr="00F7224F" w:rsidRDefault="00F7224F" w:rsidP="00F7224F">
            <w:pPr>
              <w:snapToGrid w:val="0"/>
              <w:jc w:val="center"/>
              <w:rPr>
                <w:rFonts w:asciiTheme="minorEastAsia" w:eastAsiaTheme="minorEastAsia" w:hAnsiTheme="minorEastAsia" w:hint="default"/>
              </w:rPr>
            </w:pPr>
            <w:r w:rsidRPr="00F7224F">
              <w:rPr>
                <w:rFonts w:asciiTheme="minorEastAsia" w:eastAsiaTheme="minorEastAsia" w:hAnsiTheme="minorEastAsia" w:hint="default"/>
              </w:rPr>
              <w:t>□</w:t>
            </w: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2D7F20" w:rsidRPr="00F7224F" w:rsidRDefault="002D7F20" w:rsidP="00F7224F">
            <w:pPr>
              <w:snapToGrid w:val="0"/>
              <w:rPr>
                <w:rFonts w:asciiTheme="minorEastAsia" w:eastAsiaTheme="minorEastAsia" w:hAnsiTheme="minorEastAsia" w:hint="default"/>
              </w:rPr>
            </w:pPr>
          </w:p>
          <w:p w:rsidR="00713EE5" w:rsidRPr="00BA72D9" w:rsidRDefault="00713EE5" w:rsidP="00F7224F">
            <w:pPr>
              <w:snapToGrid w:val="0"/>
              <w:rPr>
                <w:rFonts w:ascii="ＭＳ 明朝" w:hAnsi="ＭＳ 明朝" w:hint="default"/>
                <w:color w:val="auto"/>
              </w:rPr>
            </w:pPr>
          </w:p>
        </w:tc>
        <w:tc>
          <w:tcPr>
            <w:tcW w:w="1701" w:type="dxa"/>
            <w:tcBorders>
              <w:top w:val="single" w:sz="4" w:space="0" w:color="auto"/>
              <w:bottom w:val="single" w:sz="4" w:space="0" w:color="auto"/>
            </w:tcBorders>
          </w:tcPr>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lastRenderedPageBreak/>
              <w:t>法第</w:t>
            </w:r>
            <w:r w:rsidRPr="00F7224F">
              <w:rPr>
                <w:rFonts w:asciiTheme="minorEastAsia" w:eastAsiaTheme="minorEastAsia" w:hAnsiTheme="minorEastAsia" w:cs="Times New Roman"/>
              </w:rPr>
              <w:t>43</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3</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3</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Default="00713EE5" w:rsidP="00F7224F">
            <w:pPr>
              <w:snapToGrid w:val="0"/>
              <w:rPr>
                <w:rFonts w:asciiTheme="minorEastAsia" w:eastAsiaTheme="minorEastAsia" w:hAnsiTheme="minorEastAsia" w:cs="Times New Roman" w:hint="default"/>
                <w:spacing w:val="10"/>
              </w:rPr>
            </w:pPr>
          </w:p>
          <w:p w:rsidR="00F7224F" w:rsidRPr="00F7224F" w:rsidRDefault="00F7224F"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114</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法第</w:t>
            </w:r>
            <w:r w:rsidRPr="00F7224F">
              <w:rPr>
                <w:rFonts w:asciiTheme="minorEastAsia" w:eastAsiaTheme="minorEastAsia" w:hAnsiTheme="minorEastAsia" w:cs="Times New Roman"/>
              </w:rPr>
              <w:t>43</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115</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115</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115</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116</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準用（第</w:t>
            </w:r>
            <w:r w:rsidRPr="00F7224F">
              <w:rPr>
                <w:rFonts w:asciiTheme="minorEastAsia" w:eastAsiaTheme="minorEastAsia" w:hAnsiTheme="minorEastAsia" w:cs="Times New Roman"/>
              </w:rPr>
              <w:t>51</w:t>
            </w:r>
            <w:r w:rsidRPr="00F7224F">
              <w:rPr>
                <w:rFonts w:asciiTheme="minorEastAsia" w:eastAsiaTheme="minorEastAsia" w:hAnsiTheme="minorEastAsia"/>
              </w:rPr>
              <w:t>条）</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法第</w:t>
            </w:r>
            <w:r w:rsidRPr="00F7224F">
              <w:rPr>
                <w:rFonts w:asciiTheme="minorEastAsia" w:eastAsiaTheme="minorEastAsia" w:hAnsiTheme="minorEastAsia" w:cs="Times New Roman"/>
              </w:rPr>
              <w:t>43</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117</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117</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117</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117</w:t>
            </w:r>
            <w:r w:rsidRPr="00F7224F">
              <w:rPr>
                <w:rFonts w:asciiTheme="minorEastAsia" w:eastAsiaTheme="minorEastAsia" w:hAnsiTheme="minorEastAsia"/>
              </w:rPr>
              <w:t>条第</w:t>
            </w:r>
            <w:r w:rsidRPr="00F7224F">
              <w:rPr>
                <w:rFonts w:asciiTheme="minorEastAsia" w:eastAsiaTheme="minorEastAsia" w:hAnsiTheme="minorEastAsia" w:cs="Times New Roman"/>
              </w:rPr>
              <w:t>4</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117</w:t>
            </w:r>
            <w:r w:rsidRPr="00F7224F">
              <w:rPr>
                <w:rFonts w:asciiTheme="minorEastAsia" w:eastAsiaTheme="minorEastAsia" w:hAnsiTheme="minorEastAsia"/>
              </w:rPr>
              <w:t>条第</w:t>
            </w:r>
            <w:r w:rsidRPr="00F7224F">
              <w:rPr>
                <w:rFonts w:asciiTheme="minorEastAsia" w:eastAsiaTheme="minorEastAsia" w:hAnsiTheme="minorEastAsia" w:cs="Times New Roman"/>
              </w:rPr>
              <w:t>5</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法第</w:t>
            </w:r>
            <w:r w:rsidRPr="00F7224F">
              <w:rPr>
                <w:rFonts w:asciiTheme="minorEastAsia" w:eastAsiaTheme="minorEastAsia" w:hAnsiTheme="minorEastAsia" w:cs="Times New Roman"/>
              </w:rPr>
              <w:t>43</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9</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平18厚令171</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第125条準用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9</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平18厚令171</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w:t>
            </w:r>
            <w:r w:rsidRPr="00F7224F">
              <w:rPr>
                <w:rFonts w:asciiTheme="minorEastAsia" w:eastAsiaTheme="minorEastAsia" w:hAnsiTheme="minorEastAsia"/>
              </w:rPr>
              <w:t>条）</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cs="Times New Roman" w:hint="default"/>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w:t>
            </w:r>
            <w:r w:rsidRPr="00F7224F">
              <w:rPr>
                <w:rFonts w:asciiTheme="minorEastAsia" w:eastAsiaTheme="minorEastAsia" w:hAnsiTheme="minorEastAsia"/>
              </w:rPr>
              <w:t>条）</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cs="Times New Roman" w:hint="default"/>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kinsoku w:val="0"/>
              <w:autoSpaceDE w:val="0"/>
              <w:autoSpaceDN w:val="0"/>
              <w:adjustRightInd w:val="0"/>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13</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14</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15</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15</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16</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17</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17</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19</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19</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118</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118</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119</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119</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20</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20</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22</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120</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120</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120</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120</w:t>
            </w:r>
            <w:r w:rsidRPr="00F7224F">
              <w:rPr>
                <w:rFonts w:asciiTheme="minorEastAsia" w:eastAsiaTheme="minorEastAsia" w:hAnsiTheme="minorEastAsia"/>
              </w:rPr>
              <w:t>条第</w:t>
            </w:r>
            <w:r w:rsidRPr="00F7224F">
              <w:rPr>
                <w:rFonts w:asciiTheme="minorEastAsia" w:eastAsiaTheme="minorEastAsia" w:hAnsiTheme="minorEastAsia" w:cs="Times New Roman"/>
              </w:rPr>
              <w:t>4</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545</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二のイ</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政令</w:t>
            </w:r>
            <w:r w:rsidRPr="00F7224F">
              <w:rPr>
                <w:rFonts w:asciiTheme="minorEastAsia" w:eastAsiaTheme="minorEastAsia" w:hAnsiTheme="minorEastAsia" w:cs="Times New Roman"/>
              </w:rPr>
              <w:t>10</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17</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w:t>
            </w:r>
            <w:r w:rsidRPr="00F7224F">
              <w:rPr>
                <w:rFonts w:asciiTheme="minorEastAsia" w:eastAsiaTheme="minorEastAsia" w:hAnsiTheme="minorEastAsia"/>
              </w:rPr>
              <w:t>～</w:t>
            </w:r>
            <w:r w:rsidRPr="00F7224F">
              <w:rPr>
                <w:rFonts w:asciiTheme="minorEastAsia" w:eastAsiaTheme="minorEastAsia" w:hAnsiTheme="minorEastAsia" w:cs="Times New Roman"/>
              </w:rPr>
              <w:t>4</w:t>
            </w:r>
            <w:r w:rsidRPr="00F7224F">
              <w:rPr>
                <w:rFonts w:asciiTheme="minorEastAsia" w:eastAsiaTheme="minorEastAsia" w:hAnsiTheme="minorEastAsia"/>
              </w:rPr>
              <w:t>号</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120</w:t>
            </w:r>
            <w:r w:rsidRPr="00F7224F">
              <w:rPr>
                <w:rFonts w:asciiTheme="minorEastAsia" w:eastAsiaTheme="minorEastAsia" w:hAnsiTheme="minorEastAsia"/>
              </w:rPr>
              <w:t>条第</w:t>
            </w:r>
            <w:r w:rsidRPr="00F7224F">
              <w:rPr>
                <w:rFonts w:asciiTheme="minorEastAsia" w:eastAsiaTheme="minorEastAsia" w:hAnsiTheme="minorEastAsia" w:cs="Times New Roman"/>
              </w:rPr>
              <w:t>4</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545</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120</w:t>
            </w:r>
            <w:r w:rsidRPr="00F7224F">
              <w:rPr>
                <w:rFonts w:asciiTheme="minorEastAsia" w:eastAsiaTheme="minorEastAsia" w:hAnsiTheme="minorEastAsia"/>
              </w:rPr>
              <w:t>条第</w:t>
            </w:r>
            <w:r w:rsidRPr="00F7224F">
              <w:rPr>
                <w:rFonts w:asciiTheme="minorEastAsia" w:eastAsiaTheme="minorEastAsia" w:hAnsiTheme="minorEastAsia" w:cs="Times New Roman"/>
              </w:rPr>
              <w:t>5</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120</w:t>
            </w:r>
            <w:r w:rsidRPr="00F7224F">
              <w:rPr>
                <w:rFonts w:asciiTheme="minorEastAsia" w:eastAsiaTheme="minorEastAsia" w:hAnsiTheme="minorEastAsia"/>
              </w:rPr>
              <w:t>条第</w:t>
            </w:r>
            <w:r w:rsidRPr="00F7224F">
              <w:rPr>
                <w:rFonts w:asciiTheme="minorEastAsia" w:eastAsiaTheme="minorEastAsia" w:hAnsiTheme="minorEastAsia" w:cs="Times New Roman"/>
              </w:rPr>
              <w:t>6</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23</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23</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121</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121</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121</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122</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122</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122</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122</w:t>
            </w:r>
            <w:r w:rsidRPr="00F7224F">
              <w:rPr>
                <w:rFonts w:asciiTheme="minorEastAsia" w:eastAsiaTheme="minorEastAsia" w:hAnsiTheme="minorEastAsia"/>
              </w:rPr>
              <w:t>条第</w:t>
            </w:r>
            <w:r w:rsidRPr="00F7224F">
              <w:rPr>
                <w:rFonts w:asciiTheme="minorEastAsia" w:eastAsiaTheme="minorEastAsia" w:hAnsiTheme="minorEastAsia" w:cs="Times New Roman"/>
              </w:rPr>
              <w:t>4</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122</w:t>
            </w:r>
            <w:r w:rsidRPr="00F7224F">
              <w:rPr>
                <w:rFonts w:asciiTheme="minorEastAsia" w:eastAsiaTheme="minorEastAsia" w:hAnsiTheme="minorEastAsia"/>
              </w:rPr>
              <w:t>条第</w:t>
            </w:r>
            <w:r w:rsidRPr="00F7224F">
              <w:rPr>
                <w:rFonts w:asciiTheme="minorEastAsia" w:eastAsiaTheme="minorEastAsia" w:hAnsiTheme="minorEastAsia" w:cs="Times New Roman"/>
              </w:rPr>
              <w:t>5</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28</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29</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123</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条準用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33</w:t>
            </w:r>
            <w:r w:rsidRPr="00F7224F">
              <w:rPr>
                <w:rFonts w:asciiTheme="minorEastAsia" w:eastAsiaTheme="minorEastAsia" w:hAnsiTheme="minorEastAsia"/>
                <w:color w:val="auto"/>
              </w:rPr>
              <w:t>条の</w:t>
            </w:r>
            <w:r w:rsidRPr="00F7224F">
              <w:rPr>
                <w:rFonts w:asciiTheme="minorEastAsia" w:eastAsiaTheme="minorEastAsia" w:hAnsiTheme="minorEastAsia" w:cs="Times New Roman"/>
                <w:color w:val="auto"/>
              </w:rPr>
              <w:t>2第1項</w:t>
            </w:r>
            <w:r w:rsidRPr="00F7224F">
              <w:rPr>
                <w:rFonts w:asciiTheme="minorEastAsia" w:eastAsiaTheme="minorEastAsia" w:hAnsiTheme="minorEastAsia"/>
                <w:color w:val="auto"/>
              </w:rPr>
              <w:t>）</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条準用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33</w:t>
            </w:r>
            <w:r w:rsidRPr="00F7224F">
              <w:rPr>
                <w:rFonts w:asciiTheme="minorEastAsia" w:eastAsiaTheme="minorEastAsia" w:hAnsiTheme="minorEastAsia"/>
                <w:color w:val="auto"/>
              </w:rPr>
              <w:t>条の</w:t>
            </w:r>
            <w:r w:rsidRPr="00F7224F">
              <w:rPr>
                <w:rFonts w:asciiTheme="minorEastAsia" w:eastAsiaTheme="minorEastAsia" w:hAnsiTheme="minorEastAsia" w:cs="Times New Roman"/>
                <w:color w:val="auto"/>
              </w:rPr>
              <w:t>2第2項</w:t>
            </w:r>
            <w:r w:rsidRPr="00F7224F">
              <w:rPr>
                <w:rFonts w:asciiTheme="minorEastAsia" w:eastAsiaTheme="minorEastAsia" w:hAnsiTheme="minorEastAsia"/>
                <w:color w:val="auto"/>
              </w:rPr>
              <w:t>）</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条準用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33</w:t>
            </w:r>
            <w:r w:rsidRPr="00F7224F">
              <w:rPr>
                <w:rFonts w:asciiTheme="minorEastAsia" w:eastAsiaTheme="minorEastAsia" w:hAnsiTheme="minorEastAsia"/>
                <w:color w:val="auto"/>
              </w:rPr>
              <w:t>条の</w:t>
            </w:r>
            <w:r w:rsidRPr="00F7224F">
              <w:rPr>
                <w:rFonts w:asciiTheme="minorEastAsia" w:eastAsiaTheme="minorEastAsia" w:hAnsiTheme="minorEastAsia" w:cs="Times New Roman"/>
                <w:color w:val="auto"/>
              </w:rPr>
              <w:t>2第3項</w:t>
            </w:r>
            <w:r w:rsidRPr="00F7224F">
              <w:rPr>
                <w:rFonts w:asciiTheme="minorEastAsia" w:eastAsiaTheme="minorEastAsia" w:hAnsiTheme="minorEastAsia"/>
                <w:color w:val="auto"/>
              </w:rPr>
              <w:t>）</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124</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条準用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35</w:t>
            </w:r>
            <w:r w:rsidRPr="00F7224F">
              <w:rPr>
                <w:rFonts w:asciiTheme="minorEastAsia" w:eastAsiaTheme="minorEastAsia" w:hAnsiTheme="minorEastAsia"/>
                <w:color w:val="auto"/>
              </w:rPr>
              <w:t>条の2第</w:t>
            </w:r>
            <w:r w:rsidRPr="00F7224F">
              <w:rPr>
                <w:rFonts w:asciiTheme="minorEastAsia" w:eastAsiaTheme="minorEastAsia" w:hAnsiTheme="minorEastAsia" w:cs="Times New Roman"/>
                <w:color w:val="auto"/>
              </w:rPr>
              <w:t>1</w:t>
            </w:r>
            <w:r w:rsidRPr="00F7224F">
              <w:rPr>
                <w:rFonts w:asciiTheme="minorEastAsia" w:eastAsiaTheme="minorEastAsia" w:hAnsiTheme="minorEastAsia"/>
                <w:color w:val="auto"/>
              </w:rPr>
              <w:t>項）</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条準用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35</w:t>
            </w:r>
            <w:r w:rsidRPr="00F7224F">
              <w:rPr>
                <w:rFonts w:asciiTheme="minorEastAsia" w:eastAsiaTheme="minorEastAsia" w:hAnsiTheme="minorEastAsia"/>
                <w:color w:val="auto"/>
              </w:rPr>
              <w:t>条の2第</w:t>
            </w:r>
            <w:r w:rsidRPr="00F7224F">
              <w:rPr>
                <w:rFonts w:asciiTheme="minorEastAsia" w:eastAsiaTheme="minorEastAsia" w:hAnsiTheme="minorEastAsia" w:cs="Times New Roman"/>
                <w:color w:val="auto"/>
              </w:rPr>
              <w:t>2</w:t>
            </w:r>
            <w:r w:rsidRPr="00F7224F">
              <w:rPr>
                <w:rFonts w:asciiTheme="minorEastAsia" w:eastAsiaTheme="minorEastAsia" w:hAnsiTheme="minorEastAsia"/>
                <w:color w:val="auto"/>
              </w:rPr>
              <w:lastRenderedPageBreak/>
              <w:t>項）</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条準用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35</w:t>
            </w:r>
            <w:r w:rsidRPr="00F7224F">
              <w:rPr>
                <w:rFonts w:asciiTheme="minorEastAsia" w:eastAsiaTheme="minorEastAsia" w:hAnsiTheme="minorEastAsia"/>
                <w:color w:val="auto"/>
              </w:rPr>
              <w:t>条の2第</w:t>
            </w:r>
            <w:r w:rsidRPr="00F7224F">
              <w:rPr>
                <w:rFonts w:asciiTheme="minorEastAsia" w:eastAsiaTheme="minorEastAsia" w:hAnsiTheme="minorEastAsia" w:cs="Times New Roman"/>
                <w:color w:val="auto"/>
              </w:rPr>
              <w:t>3</w:t>
            </w:r>
            <w:r w:rsidRPr="00F7224F">
              <w:rPr>
                <w:rFonts w:asciiTheme="minorEastAsia" w:eastAsiaTheme="minorEastAsia" w:hAnsiTheme="minorEastAsia"/>
                <w:color w:val="auto"/>
              </w:rPr>
              <w:t>項）</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36</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36</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36</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37</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37</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38</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38</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39</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平18厚令171</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第125条準用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39</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39</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39</w:t>
            </w:r>
            <w:r w:rsidRPr="00F7224F">
              <w:rPr>
                <w:rFonts w:asciiTheme="minorEastAsia" w:eastAsiaTheme="minorEastAsia" w:hAnsiTheme="minorEastAsia"/>
              </w:rPr>
              <w:t>条第</w:t>
            </w:r>
            <w:r w:rsidRPr="00F7224F">
              <w:rPr>
                <w:rFonts w:asciiTheme="minorEastAsia" w:eastAsiaTheme="minorEastAsia" w:hAnsiTheme="minorEastAsia" w:cs="Times New Roman"/>
              </w:rPr>
              <w:t>4</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39</w:t>
            </w:r>
            <w:r w:rsidRPr="00F7224F">
              <w:rPr>
                <w:rFonts w:asciiTheme="minorEastAsia" w:eastAsiaTheme="minorEastAsia" w:hAnsiTheme="minorEastAsia"/>
              </w:rPr>
              <w:t>条第</w:t>
            </w:r>
            <w:r w:rsidRPr="00F7224F">
              <w:rPr>
                <w:rFonts w:asciiTheme="minorEastAsia" w:eastAsiaTheme="minorEastAsia" w:hAnsiTheme="minorEastAsia" w:cs="Times New Roman"/>
              </w:rPr>
              <w:t>5</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39</w:t>
            </w:r>
            <w:r w:rsidRPr="00F7224F">
              <w:rPr>
                <w:rFonts w:asciiTheme="minorEastAsia" w:eastAsiaTheme="minorEastAsia" w:hAnsiTheme="minorEastAsia"/>
              </w:rPr>
              <w:t>条第</w:t>
            </w:r>
            <w:r w:rsidRPr="00F7224F">
              <w:rPr>
                <w:rFonts w:asciiTheme="minorEastAsia" w:eastAsiaTheme="minorEastAsia" w:hAnsiTheme="minorEastAsia" w:cs="Times New Roman"/>
              </w:rPr>
              <w:t>6</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39</w:t>
            </w:r>
            <w:r w:rsidRPr="00F7224F">
              <w:rPr>
                <w:rFonts w:asciiTheme="minorEastAsia" w:eastAsiaTheme="minorEastAsia" w:hAnsiTheme="minorEastAsia"/>
              </w:rPr>
              <w:t>条第</w:t>
            </w:r>
            <w:r w:rsidRPr="00F7224F">
              <w:rPr>
                <w:rFonts w:asciiTheme="minorEastAsia" w:eastAsiaTheme="minorEastAsia" w:hAnsiTheme="minorEastAsia" w:cs="Times New Roman"/>
              </w:rPr>
              <w:t>7</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40</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40</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40</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条準用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40</w:t>
            </w:r>
            <w:r w:rsidRPr="00F7224F">
              <w:rPr>
                <w:rFonts w:asciiTheme="minorEastAsia" w:eastAsiaTheme="minorEastAsia" w:hAnsiTheme="minorEastAsia"/>
                <w:color w:val="auto"/>
              </w:rPr>
              <w:t>条の2）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41</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42</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42</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準用（第</w:t>
            </w:r>
            <w:r w:rsidRPr="00F7224F">
              <w:rPr>
                <w:rFonts w:asciiTheme="minorEastAsia" w:eastAsiaTheme="minorEastAsia" w:hAnsiTheme="minorEastAsia" w:cs="Times New Roman"/>
              </w:rPr>
              <w:t>60</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66</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66</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6</w:t>
            </w:r>
            <w:r w:rsidRPr="00F7224F">
              <w:rPr>
                <w:rFonts w:asciiTheme="minorEastAsia" w:eastAsiaTheme="minorEastAsia" w:hAnsiTheme="minorEastAsia"/>
              </w:rPr>
              <w:t>章</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68</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cs="Times New Roman"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68</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lastRenderedPageBreak/>
              <w:t>（第</w:t>
            </w:r>
            <w:r w:rsidRPr="00F7224F">
              <w:rPr>
                <w:rFonts w:asciiTheme="minorEastAsia" w:eastAsiaTheme="minorEastAsia" w:hAnsiTheme="minorEastAsia" w:cs="Times New Roman"/>
              </w:rPr>
              <w:t>68</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条準用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68</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4</w:t>
            </w:r>
            <w:r w:rsidRPr="00F7224F">
              <w:rPr>
                <w:rFonts w:asciiTheme="minorEastAsia" w:eastAsiaTheme="minorEastAsia" w:hAnsiTheme="minorEastAsia"/>
                <w:color w:val="auto"/>
              </w:rPr>
              <w:t>項)</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70</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70</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90</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90</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lastRenderedPageBreak/>
              <w:t>（第</w:t>
            </w:r>
            <w:r w:rsidRPr="00F7224F">
              <w:rPr>
                <w:rFonts w:asciiTheme="minorEastAsia" w:eastAsiaTheme="minorEastAsia" w:hAnsiTheme="minorEastAsia" w:cs="Times New Roman"/>
              </w:rPr>
              <w:t>74</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rPr>
              <w:t>（第</w:t>
            </w:r>
            <w:r w:rsidRPr="00F7224F">
              <w:rPr>
                <w:rFonts w:asciiTheme="minorEastAsia" w:eastAsiaTheme="minorEastAsia" w:hAnsiTheme="minorEastAsia" w:cs="Times New Roman"/>
              </w:rPr>
              <w:t>87</w:t>
            </w:r>
            <w:r w:rsidRPr="00F7224F">
              <w:rPr>
                <w:rFonts w:asciiTheme="minorEastAsia" w:eastAsiaTheme="minorEastAsia" w:hAnsiTheme="minorEastAsia"/>
              </w:rPr>
              <w:t>条）</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91</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条準用</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92</w:t>
            </w:r>
            <w:r w:rsidRPr="00F7224F">
              <w:rPr>
                <w:rFonts w:asciiTheme="minorEastAsia" w:eastAsiaTheme="minorEastAsia" w:hAnsiTheme="minorEastAsia"/>
              </w:rPr>
              <w:t>条</w:t>
            </w:r>
            <w:r w:rsidRPr="00F7224F">
              <w:rPr>
                <w:rFonts w:asciiTheme="minorEastAsia" w:eastAsiaTheme="minorEastAsia" w:hAnsiTheme="minorEastAsia"/>
                <w:color w:val="auto"/>
              </w:rPr>
              <w:t>第1項・第2項）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224</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1</w:t>
            </w:r>
            <w:r w:rsidRPr="00F7224F">
              <w:rPr>
                <w:rFonts w:asciiTheme="minorEastAsia" w:eastAsiaTheme="minorEastAsia" w:hAnsiTheme="minorEastAsia"/>
                <w:color w:val="auto"/>
              </w:rPr>
              <w:t>項</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224</w:t>
            </w:r>
            <w:r w:rsidRPr="00F7224F">
              <w:rPr>
                <w:rFonts w:asciiTheme="minorEastAsia" w:eastAsiaTheme="minorEastAsia" w:hAnsiTheme="minorEastAsia"/>
                <w:color w:val="auto"/>
              </w:rPr>
              <w:t>条第2項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条の</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条の</w:t>
            </w:r>
            <w:r w:rsidRPr="00F7224F">
              <w:rPr>
                <w:rFonts w:asciiTheme="minorEastAsia" w:eastAsiaTheme="minorEastAsia" w:hAnsiTheme="minorEastAsia" w:cs="Times New Roman"/>
              </w:rPr>
              <w:t>3</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条の</w:t>
            </w:r>
            <w:r w:rsidRPr="00F7224F">
              <w:rPr>
                <w:rFonts w:asciiTheme="minorEastAsia" w:eastAsiaTheme="minorEastAsia" w:hAnsiTheme="minorEastAsia" w:cs="Times New Roman"/>
              </w:rPr>
              <w:t>4</w:t>
            </w:r>
            <w:r w:rsidRPr="00F7224F">
              <w:rPr>
                <w:rFonts w:asciiTheme="minorEastAsia" w:eastAsiaTheme="minorEastAsia" w:hAnsiTheme="minorEastAsia"/>
              </w:rPr>
              <w:t>準用（第</w:t>
            </w:r>
            <w:r w:rsidRPr="00F7224F">
              <w:rPr>
                <w:rFonts w:asciiTheme="minorEastAsia" w:eastAsiaTheme="minorEastAsia" w:hAnsiTheme="minorEastAsia" w:cs="Times New Roman"/>
              </w:rPr>
              <w:t>9</w:t>
            </w:r>
            <w:r w:rsidRPr="00F7224F">
              <w:rPr>
                <w:rFonts w:asciiTheme="minorEastAsia" w:eastAsiaTheme="minorEastAsia" w:hAnsiTheme="minorEastAsia"/>
              </w:rPr>
              <w:t>条、第</w:t>
            </w:r>
            <w:r w:rsidRPr="00F7224F">
              <w:rPr>
                <w:rFonts w:asciiTheme="minorEastAsia" w:eastAsiaTheme="minorEastAsia" w:hAnsiTheme="minorEastAsia" w:cs="Times New Roman"/>
              </w:rPr>
              <w:t>11</w:t>
            </w:r>
            <w:r w:rsidRPr="00F7224F">
              <w:rPr>
                <w:rFonts w:asciiTheme="minorEastAsia" w:eastAsiaTheme="minorEastAsia" w:hAnsiTheme="minorEastAsia"/>
              </w:rPr>
              <w:t>条から第</w:t>
            </w:r>
            <w:r w:rsidRPr="00F7224F">
              <w:rPr>
                <w:rFonts w:asciiTheme="minorEastAsia" w:eastAsiaTheme="minorEastAsia" w:hAnsiTheme="minorEastAsia" w:cs="Times New Roman"/>
              </w:rPr>
              <w:t>17</w:t>
            </w:r>
            <w:r w:rsidRPr="00F7224F">
              <w:rPr>
                <w:rFonts w:asciiTheme="minorEastAsia" w:eastAsiaTheme="minorEastAsia" w:hAnsiTheme="minorEastAsia"/>
              </w:rPr>
              <w:t>条まで、第</w:t>
            </w:r>
            <w:r w:rsidRPr="00F7224F">
              <w:rPr>
                <w:rFonts w:asciiTheme="minorEastAsia" w:eastAsiaTheme="minorEastAsia" w:hAnsiTheme="minorEastAsia" w:cs="Times New Roman"/>
              </w:rPr>
              <w:t>19</w:t>
            </w:r>
            <w:r w:rsidRPr="00F7224F">
              <w:rPr>
                <w:rFonts w:asciiTheme="minorEastAsia" w:eastAsiaTheme="minorEastAsia" w:hAnsiTheme="minorEastAsia"/>
              </w:rPr>
              <w:t>条、第</w:t>
            </w:r>
            <w:r w:rsidRPr="00F7224F">
              <w:rPr>
                <w:rFonts w:asciiTheme="minorEastAsia" w:eastAsiaTheme="minorEastAsia" w:hAnsiTheme="minorEastAsia" w:cs="Times New Roman"/>
              </w:rPr>
              <w:t>20</w:t>
            </w:r>
            <w:r w:rsidRPr="00F7224F">
              <w:rPr>
                <w:rFonts w:asciiTheme="minorEastAsia" w:eastAsiaTheme="minorEastAsia" w:hAnsiTheme="minorEastAsia"/>
              </w:rPr>
              <w:t>条、第</w:t>
            </w:r>
            <w:r w:rsidRPr="00F7224F">
              <w:rPr>
                <w:rFonts w:asciiTheme="minorEastAsia" w:eastAsiaTheme="minorEastAsia" w:hAnsiTheme="minorEastAsia" w:cs="Times New Roman"/>
              </w:rPr>
              <w:t>22</w:t>
            </w:r>
            <w:r w:rsidRPr="00F7224F">
              <w:rPr>
                <w:rFonts w:asciiTheme="minorEastAsia" w:eastAsiaTheme="minorEastAsia" w:hAnsiTheme="minorEastAsia"/>
              </w:rPr>
              <w:t>条、第</w:t>
            </w:r>
            <w:r w:rsidRPr="00F7224F">
              <w:rPr>
                <w:rFonts w:asciiTheme="minorEastAsia" w:eastAsiaTheme="minorEastAsia" w:hAnsiTheme="minorEastAsia" w:cs="Times New Roman"/>
              </w:rPr>
              <w:t>23</w:t>
            </w:r>
            <w:r w:rsidRPr="00F7224F">
              <w:rPr>
                <w:rFonts w:asciiTheme="minorEastAsia" w:eastAsiaTheme="minorEastAsia" w:hAnsiTheme="minorEastAsia"/>
              </w:rPr>
              <w:t>条、第</w:t>
            </w:r>
            <w:r w:rsidRPr="00F7224F">
              <w:rPr>
                <w:rFonts w:asciiTheme="minorEastAsia" w:eastAsiaTheme="minorEastAsia" w:hAnsiTheme="minorEastAsia" w:cs="Times New Roman"/>
              </w:rPr>
              <w:t>28</w:t>
            </w:r>
            <w:r w:rsidRPr="00F7224F">
              <w:rPr>
                <w:rFonts w:asciiTheme="minorEastAsia" w:eastAsiaTheme="minorEastAsia" w:hAnsiTheme="minorEastAsia"/>
              </w:rPr>
              <w:t>条、第</w:t>
            </w:r>
            <w:r w:rsidRPr="00F7224F">
              <w:rPr>
                <w:rFonts w:asciiTheme="minorEastAsia" w:eastAsiaTheme="minorEastAsia" w:hAnsiTheme="minorEastAsia" w:cs="Times New Roman"/>
              </w:rPr>
              <w:t>29</w:t>
            </w:r>
            <w:r w:rsidRPr="00F7224F">
              <w:rPr>
                <w:rFonts w:asciiTheme="minorEastAsia" w:eastAsiaTheme="minorEastAsia" w:hAnsiTheme="minorEastAsia"/>
              </w:rPr>
              <w:t>条、</w:t>
            </w:r>
            <w:r w:rsidRPr="00F7224F">
              <w:rPr>
                <w:rFonts w:asciiTheme="minorEastAsia" w:eastAsiaTheme="minorEastAsia" w:hAnsiTheme="minorEastAsia"/>
                <w:color w:val="auto"/>
              </w:rPr>
              <w:t>第33条の2、第35条の2から第</w:t>
            </w:r>
            <w:r w:rsidRPr="00F7224F">
              <w:rPr>
                <w:rFonts w:asciiTheme="minorEastAsia" w:eastAsiaTheme="minorEastAsia" w:hAnsiTheme="minorEastAsia" w:cs="Times New Roman"/>
                <w:color w:val="auto"/>
              </w:rPr>
              <w:t>42</w:t>
            </w:r>
            <w:r w:rsidRPr="00F7224F">
              <w:rPr>
                <w:rFonts w:asciiTheme="minorEastAsia" w:eastAsiaTheme="minorEastAsia" w:hAnsiTheme="minorEastAsia"/>
                <w:color w:val="auto"/>
              </w:rPr>
              <w:t>条まで、第</w:t>
            </w:r>
            <w:r w:rsidRPr="00F7224F">
              <w:rPr>
                <w:rFonts w:asciiTheme="minorEastAsia" w:eastAsiaTheme="minorEastAsia" w:hAnsiTheme="minorEastAsia" w:cs="Times New Roman"/>
                <w:color w:val="auto"/>
              </w:rPr>
              <w:t>51</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60</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66</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68</w:t>
            </w:r>
            <w:r w:rsidRPr="00F7224F">
              <w:rPr>
                <w:rFonts w:asciiTheme="minorEastAsia" w:eastAsiaTheme="minorEastAsia" w:hAnsiTheme="minorEastAsia"/>
                <w:color w:val="auto"/>
              </w:rPr>
              <w:t>条から第</w:t>
            </w:r>
            <w:r w:rsidRPr="00F7224F">
              <w:rPr>
                <w:rFonts w:asciiTheme="minorEastAsia" w:eastAsiaTheme="minorEastAsia" w:hAnsiTheme="minorEastAsia" w:cs="Times New Roman"/>
                <w:color w:val="auto"/>
              </w:rPr>
              <w:t>70</w:t>
            </w:r>
            <w:r w:rsidRPr="00F7224F">
              <w:rPr>
                <w:rFonts w:asciiTheme="minorEastAsia" w:eastAsiaTheme="minorEastAsia" w:hAnsiTheme="minorEastAsia"/>
                <w:color w:val="auto"/>
              </w:rPr>
              <w:t>条まで、第</w:t>
            </w:r>
            <w:r w:rsidRPr="00F7224F">
              <w:rPr>
                <w:rFonts w:asciiTheme="minorEastAsia" w:eastAsiaTheme="minorEastAsia" w:hAnsiTheme="minorEastAsia" w:cs="Times New Roman"/>
                <w:color w:val="auto"/>
              </w:rPr>
              <w:t>74</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87</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90</w:t>
            </w:r>
            <w:r w:rsidRPr="00F7224F">
              <w:rPr>
                <w:rFonts w:asciiTheme="minorEastAsia" w:eastAsiaTheme="minorEastAsia" w:hAnsiTheme="minorEastAsia"/>
                <w:color w:val="auto"/>
              </w:rPr>
              <w:t>条から第</w:t>
            </w:r>
            <w:r w:rsidRPr="00F7224F">
              <w:rPr>
                <w:rFonts w:asciiTheme="minorEastAsia" w:eastAsiaTheme="minorEastAsia" w:hAnsiTheme="minorEastAsia" w:cs="Times New Roman"/>
                <w:color w:val="auto"/>
              </w:rPr>
              <w:t>92</w:t>
            </w:r>
            <w:r w:rsidRPr="00F7224F">
              <w:rPr>
                <w:rFonts w:asciiTheme="minorEastAsia" w:eastAsiaTheme="minorEastAsia" w:hAnsiTheme="minorEastAsia"/>
                <w:color w:val="auto"/>
              </w:rPr>
              <w:t>条まで、第</w:t>
            </w:r>
            <w:r w:rsidRPr="00F7224F">
              <w:rPr>
                <w:rFonts w:asciiTheme="minorEastAsia" w:eastAsiaTheme="minorEastAsia" w:hAnsiTheme="minorEastAsia" w:cs="Times New Roman"/>
                <w:color w:val="auto"/>
              </w:rPr>
              <w:t>114</w:t>
            </w:r>
            <w:r w:rsidRPr="00F7224F">
              <w:rPr>
                <w:rFonts w:asciiTheme="minorEastAsia" w:eastAsiaTheme="minorEastAsia" w:hAnsiTheme="minorEastAsia"/>
                <w:color w:val="auto"/>
              </w:rPr>
              <w:t>条及び前節（第</w:t>
            </w:r>
            <w:r w:rsidRPr="00F7224F">
              <w:rPr>
                <w:rFonts w:asciiTheme="minorEastAsia" w:eastAsiaTheme="minorEastAsia" w:hAnsiTheme="minorEastAsia" w:cs="Times New Roman"/>
                <w:color w:val="auto"/>
              </w:rPr>
              <w:t>124</w:t>
            </w:r>
            <w:r w:rsidRPr="00F7224F">
              <w:rPr>
                <w:rFonts w:asciiTheme="minorEastAsia" w:eastAsiaTheme="minorEastAsia" w:hAnsiTheme="minorEastAsia"/>
                <w:color w:val="auto"/>
              </w:rPr>
              <w:t>条及び第</w:t>
            </w:r>
            <w:r w:rsidRPr="00F7224F">
              <w:rPr>
                <w:rFonts w:asciiTheme="minorEastAsia" w:eastAsiaTheme="minorEastAsia" w:hAnsiTheme="minorEastAsia" w:cs="Times New Roman"/>
                <w:color w:val="auto"/>
              </w:rPr>
              <w:t>125</w:t>
            </w:r>
            <w:r w:rsidRPr="00F7224F">
              <w:rPr>
                <w:rFonts w:asciiTheme="minorEastAsia" w:eastAsiaTheme="minorEastAsia" w:hAnsiTheme="minorEastAsia"/>
                <w:color w:val="auto"/>
              </w:rPr>
              <w:t>条を除く。））</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224</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1</w:t>
            </w:r>
            <w:r w:rsidRPr="00F7224F">
              <w:rPr>
                <w:rFonts w:asciiTheme="minorEastAsia" w:eastAsiaTheme="minorEastAsia" w:hAnsiTheme="minorEastAsia"/>
                <w:color w:val="auto"/>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224</w:t>
            </w:r>
            <w:r w:rsidRPr="00F7224F">
              <w:rPr>
                <w:rFonts w:asciiTheme="minorEastAsia" w:eastAsiaTheme="minorEastAsia" w:hAnsiTheme="minorEastAsia"/>
                <w:color w:val="auto"/>
              </w:rPr>
              <w:t>条第2項</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法第</w:t>
            </w:r>
            <w:r w:rsidRPr="00F7224F">
              <w:rPr>
                <w:rFonts w:asciiTheme="minorEastAsia" w:eastAsiaTheme="minorEastAsia" w:hAnsiTheme="minorEastAsia" w:cs="Times New Roman"/>
              </w:rPr>
              <w:t>30</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w:t>
            </w:r>
            <w:r w:rsidRPr="00F7224F">
              <w:rPr>
                <w:rFonts w:asciiTheme="minorEastAsia" w:eastAsiaTheme="minorEastAsia" w:hAnsiTheme="minorEastAsia"/>
              </w:rPr>
              <w:t>項第</w:t>
            </w:r>
            <w:r w:rsidRPr="00F7224F">
              <w:rPr>
                <w:rFonts w:asciiTheme="minorEastAsia" w:eastAsiaTheme="minorEastAsia" w:hAnsiTheme="minorEastAsia" w:cs="Times New Roman"/>
              </w:rPr>
              <w:t>2</w:t>
            </w:r>
            <w:r w:rsidRPr="00F7224F">
              <w:rPr>
                <w:rFonts w:asciiTheme="minorEastAsia" w:eastAsiaTheme="minorEastAsia" w:hAnsiTheme="minorEastAsia"/>
              </w:rPr>
              <w:t>号ｲ</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条の</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Default="00713EE5" w:rsidP="00F7224F">
            <w:pPr>
              <w:snapToGrid w:val="0"/>
              <w:rPr>
                <w:rFonts w:asciiTheme="minorEastAsia" w:eastAsiaTheme="minorEastAsia" w:hAnsiTheme="minorEastAsia" w:cs="Times New Roman" w:hint="default"/>
                <w:spacing w:val="10"/>
              </w:rPr>
            </w:pPr>
          </w:p>
          <w:p w:rsidR="008C70E3" w:rsidRDefault="008C70E3" w:rsidP="00F7224F">
            <w:pPr>
              <w:snapToGrid w:val="0"/>
              <w:rPr>
                <w:rFonts w:asciiTheme="minorEastAsia" w:eastAsiaTheme="minorEastAsia" w:hAnsiTheme="minorEastAsia" w:cs="Times New Roman" w:hint="default"/>
                <w:spacing w:val="10"/>
              </w:rPr>
            </w:pPr>
          </w:p>
          <w:p w:rsidR="008C70E3" w:rsidRDefault="008C70E3" w:rsidP="00F7224F">
            <w:pPr>
              <w:snapToGrid w:val="0"/>
              <w:rPr>
                <w:rFonts w:asciiTheme="minorEastAsia" w:eastAsiaTheme="minorEastAsia" w:hAnsiTheme="minorEastAsia" w:cs="Times New Roman" w:hint="default"/>
                <w:spacing w:val="10"/>
              </w:rPr>
            </w:pPr>
          </w:p>
          <w:p w:rsidR="008C70E3" w:rsidRDefault="008C70E3" w:rsidP="00F7224F">
            <w:pPr>
              <w:snapToGrid w:val="0"/>
              <w:rPr>
                <w:rFonts w:asciiTheme="minorEastAsia" w:eastAsiaTheme="minorEastAsia" w:hAnsiTheme="minorEastAsia" w:cs="Times New Roman" w:hint="default"/>
                <w:spacing w:val="10"/>
              </w:rPr>
            </w:pPr>
          </w:p>
          <w:p w:rsidR="008C70E3" w:rsidRDefault="008C70E3" w:rsidP="00F7224F">
            <w:pPr>
              <w:snapToGrid w:val="0"/>
              <w:rPr>
                <w:rFonts w:asciiTheme="minorEastAsia" w:eastAsiaTheme="minorEastAsia" w:hAnsiTheme="minorEastAsia" w:cs="Times New Roman" w:hint="default"/>
                <w:spacing w:val="10"/>
              </w:rPr>
            </w:pPr>
          </w:p>
          <w:p w:rsidR="008C70E3" w:rsidRPr="00F7224F" w:rsidRDefault="008C70E3"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Default="00713EE5" w:rsidP="00F7224F">
            <w:pPr>
              <w:snapToGrid w:val="0"/>
              <w:rPr>
                <w:rFonts w:asciiTheme="minorEastAsia" w:eastAsiaTheme="minorEastAsia" w:hAnsiTheme="minorEastAsia" w:cs="Times New Roman" w:hint="default"/>
                <w:spacing w:val="10"/>
              </w:rPr>
            </w:pPr>
          </w:p>
          <w:p w:rsidR="008C70E3" w:rsidRPr="00F7224F" w:rsidRDefault="008C70E3"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厚令</w:t>
            </w:r>
            <w:r w:rsidRPr="00F7224F">
              <w:rPr>
                <w:rFonts w:asciiTheme="minorEastAsia" w:eastAsiaTheme="minorEastAsia" w:hAnsiTheme="minorEastAsia" w:cs="Times New Roman"/>
              </w:rPr>
              <w:t>171</w:t>
            </w:r>
          </w:p>
          <w:p w:rsidR="00713EE5" w:rsidRPr="00F7224F" w:rsidRDefault="00713EE5" w:rsidP="00F7224F">
            <w:pPr>
              <w:snapToGrid w:val="0"/>
              <w:rPr>
                <w:rFonts w:asciiTheme="minorEastAsia" w:eastAsiaTheme="minorEastAsia" w:hAnsiTheme="minorEastAsia" w:cs="Times New Roman" w:hint="default"/>
              </w:rPr>
            </w:pPr>
            <w:r w:rsidRPr="00F7224F">
              <w:rPr>
                <w:rFonts w:asciiTheme="minorEastAsia" w:eastAsiaTheme="minorEastAsia" w:hAnsiTheme="minorEastAsia"/>
              </w:rPr>
              <w:t>第</w:t>
            </w:r>
            <w:r w:rsidRPr="00F7224F">
              <w:rPr>
                <w:rFonts w:asciiTheme="minorEastAsia" w:eastAsiaTheme="minorEastAsia" w:hAnsiTheme="minorEastAsia" w:cs="Times New Roman"/>
              </w:rPr>
              <w:t>125</w:t>
            </w:r>
            <w:r w:rsidRPr="00F7224F">
              <w:rPr>
                <w:rFonts w:asciiTheme="minorEastAsia" w:eastAsiaTheme="minorEastAsia" w:hAnsiTheme="minorEastAsia"/>
              </w:rPr>
              <w:t>条の</w:t>
            </w:r>
            <w:r w:rsidRPr="00F7224F">
              <w:rPr>
                <w:rFonts w:asciiTheme="minorEastAsia" w:eastAsiaTheme="minorEastAsia" w:hAnsiTheme="minorEastAsia" w:cs="Times New Roman"/>
              </w:rPr>
              <w:t>3</w:t>
            </w: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準用（第</w:t>
            </w:r>
            <w:r w:rsidRPr="00F7224F">
              <w:rPr>
                <w:rFonts w:asciiTheme="minorEastAsia" w:eastAsiaTheme="minorEastAsia" w:hAnsiTheme="minorEastAsia" w:cs="Times New Roman"/>
              </w:rPr>
              <w:t>120</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項から第</w:t>
            </w:r>
            <w:r w:rsidRPr="00F7224F">
              <w:rPr>
                <w:rFonts w:asciiTheme="minorEastAsia" w:eastAsiaTheme="minorEastAsia" w:hAnsiTheme="minorEastAsia" w:cs="Times New Roman"/>
              </w:rPr>
              <w:t>6</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224</w:t>
            </w:r>
            <w:r w:rsidRPr="00F7224F">
              <w:rPr>
                <w:rFonts w:asciiTheme="minorEastAsia" w:eastAsiaTheme="minorEastAsia" w:hAnsiTheme="minorEastAsia"/>
                <w:color w:val="auto"/>
              </w:rPr>
              <w:t>条第</w:t>
            </w:r>
            <w:r w:rsidRPr="00F7224F">
              <w:rPr>
                <w:rFonts w:asciiTheme="minorEastAsia" w:eastAsiaTheme="minorEastAsia" w:hAnsiTheme="minorEastAsia" w:cs="Times New Roman"/>
                <w:color w:val="auto"/>
              </w:rPr>
              <w:t>1</w:t>
            </w:r>
            <w:r w:rsidRPr="00F7224F">
              <w:rPr>
                <w:rFonts w:asciiTheme="minorEastAsia" w:eastAsiaTheme="minorEastAsia" w:hAnsiTheme="minorEastAsia"/>
                <w:color w:val="auto"/>
              </w:rPr>
              <w:t>項</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厚令</w:t>
            </w:r>
            <w:r w:rsidRPr="00F7224F">
              <w:rPr>
                <w:rFonts w:asciiTheme="minorEastAsia" w:eastAsiaTheme="minorEastAsia" w:hAnsiTheme="minorEastAsia" w:cs="Times New Roman"/>
                <w:color w:val="auto"/>
              </w:rPr>
              <w:t>171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第</w:t>
            </w:r>
            <w:r w:rsidRPr="00F7224F">
              <w:rPr>
                <w:rFonts w:asciiTheme="minorEastAsia" w:eastAsiaTheme="minorEastAsia" w:hAnsiTheme="minorEastAsia" w:cs="Times New Roman"/>
                <w:color w:val="auto"/>
              </w:rPr>
              <w:t>224</w:t>
            </w:r>
            <w:r w:rsidRPr="00F7224F">
              <w:rPr>
                <w:rFonts w:asciiTheme="minorEastAsia" w:eastAsiaTheme="minorEastAsia" w:hAnsiTheme="minorEastAsia"/>
                <w:color w:val="auto"/>
              </w:rPr>
              <w:t>条第2項</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法第</w:t>
            </w:r>
            <w:r w:rsidRPr="00F7224F">
              <w:rPr>
                <w:rFonts w:asciiTheme="minorEastAsia" w:eastAsiaTheme="minorEastAsia" w:hAnsiTheme="minorEastAsia" w:cs="Times New Roman"/>
              </w:rPr>
              <w:t>46</w:t>
            </w:r>
            <w:r w:rsidRPr="00F7224F">
              <w:rPr>
                <w:rFonts w:asciiTheme="minorEastAsia" w:eastAsiaTheme="minorEastAsia" w:hAnsiTheme="minorEastAsia"/>
              </w:rPr>
              <w:t>条第</w:t>
            </w:r>
            <w:r w:rsidRPr="00F7224F">
              <w:rPr>
                <w:rFonts w:asciiTheme="minorEastAsia" w:eastAsiaTheme="minorEastAsia" w:hAnsiTheme="minorEastAsia" w:cs="Times New Roman"/>
              </w:rPr>
              <w:t>1</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施行規則第</w:t>
            </w:r>
            <w:r w:rsidRPr="00F7224F">
              <w:rPr>
                <w:rFonts w:asciiTheme="minorEastAsia" w:eastAsiaTheme="minorEastAsia" w:hAnsiTheme="minorEastAsia" w:cs="Times New Roman"/>
              </w:rPr>
              <w:t>34</w:t>
            </w:r>
            <w:r w:rsidRPr="00F7224F">
              <w:rPr>
                <w:rFonts w:asciiTheme="minorEastAsia" w:eastAsiaTheme="minorEastAsia" w:hAnsiTheme="minorEastAsia"/>
              </w:rPr>
              <w:t>条の</w:t>
            </w:r>
            <w:r w:rsidRPr="00F7224F">
              <w:rPr>
                <w:rFonts w:asciiTheme="minorEastAsia" w:eastAsiaTheme="minorEastAsia" w:hAnsiTheme="minorEastAsia" w:cs="Times New Roman"/>
              </w:rPr>
              <w:t>23</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法第</w:t>
            </w:r>
            <w:r w:rsidRPr="00F7224F">
              <w:rPr>
                <w:rFonts w:asciiTheme="minorEastAsia" w:eastAsiaTheme="minorEastAsia" w:hAnsiTheme="minorEastAsia" w:cs="Times New Roman"/>
              </w:rPr>
              <w:t>46</w:t>
            </w:r>
            <w:r w:rsidRPr="00F7224F">
              <w:rPr>
                <w:rFonts w:asciiTheme="minorEastAsia" w:eastAsiaTheme="minorEastAsia" w:hAnsiTheme="minorEastAsia"/>
              </w:rPr>
              <w:t>条第</w:t>
            </w:r>
            <w:r w:rsidRPr="00F7224F">
              <w:rPr>
                <w:rFonts w:asciiTheme="minorEastAsia" w:eastAsiaTheme="minorEastAsia" w:hAnsiTheme="minorEastAsia" w:cs="Times New Roman"/>
              </w:rPr>
              <w:t>2</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施行規則第</w:t>
            </w:r>
            <w:r w:rsidRPr="00F7224F">
              <w:rPr>
                <w:rFonts w:asciiTheme="minorEastAsia" w:eastAsiaTheme="minorEastAsia" w:hAnsiTheme="minorEastAsia" w:cs="Times New Roman"/>
              </w:rPr>
              <w:t>34</w:t>
            </w:r>
            <w:r w:rsidRPr="00F7224F">
              <w:rPr>
                <w:rFonts w:asciiTheme="minorEastAsia" w:eastAsiaTheme="minorEastAsia" w:hAnsiTheme="minorEastAsia"/>
              </w:rPr>
              <w:t>条の</w:t>
            </w:r>
            <w:r w:rsidRPr="00F7224F">
              <w:rPr>
                <w:rFonts w:asciiTheme="minorEastAsia" w:eastAsiaTheme="minorEastAsia" w:hAnsiTheme="minorEastAsia" w:cs="Times New Roman"/>
              </w:rPr>
              <w:t>23</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rPr>
            </w:pPr>
            <w:r w:rsidRPr="00F7224F">
              <w:rPr>
                <w:rFonts w:asciiTheme="minorEastAsia" w:eastAsiaTheme="minorEastAsia" w:hAnsiTheme="minorEastAsia"/>
              </w:rPr>
              <w:t>法第</w:t>
            </w:r>
            <w:r w:rsidRPr="00F7224F">
              <w:rPr>
                <w:rFonts w:asciiTheme="minorEastAsia" w:eastAsiaTheme="minorEastAsia" w:hAnsiTheme="minorEastAsia" w:cs="Times New Roman"/>
              </w:rPr>
              <w:t>29</w:t>
            </w:r>
            <w:r w:rsidRPr="00F7224F">
              <w:rPr>
                <w:rFonts w:asciiTheme="minorEastAsia" w:eastAsiaTheme="minorEastAsia" w:hAnsiTheme="minorEastAsia"/>
              </w:rPr>
              <w:t>条第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の一</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539</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法第</w:t>
            </w:r>
            <w:r w:rsidRPr="00F7224F">
              <w:rPr>
                <w:rFonts w:asciiTheme="minorEastAsia" w:eastAsiaTheme="minorEastAsia" w:hAnsiTheme="minorEastAsia" w:cs="Times New Roman"/>
              </w:rPr>
              <w:t>29</w:t>
            </w:r>
            <w:r w:rsidRPr="00F7224F">
              <w:rPr>
                <w:rFonts w:asciiTheme="minorEastAsia" w:eastAsiaTheme="minorEastAsia" w:hAnsiTheme="minorEastAsia"/>
              </w:rPr>
              <w:t>条</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第</w:t>
            </w:r>
            <w:r w:rsidRPr="00F7224F">
              <w:rPr>
                <w:rFonts w:asciiTheme="minorEastAsia" w:eastAsiaTheme="minorEastAsia" w:hAnsiTheme="minorEastAsia" w:cs="Times New Roman"/>
              </w:rPr>
              <w:t>3</w:t>
            </w:r>
            <w:r w:rsidRPr="00F7224F">
              <w:rPr>
                <w:rFonts w:asciiTheme="minorEastAsia" w:eastAsiaTheme="minorEastAsia" w:hAnsiTheme="minorEastAsia"/>
              </w:rPr>
              <w:t>項</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の二</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2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3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572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4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4</w:t>
            </w:r>
            <w:r w:rsidRPr="00F7224F">
              <w:rPr>
                <w:rFonts w:asciiTheme="minorEastAsia" w:eastAsiaTheme="minorEastAsia" w:hAnsiTheme="minorEastAsia"/>
              </w:rPr>
              <w:t>の</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4</w:t>
            </w:r>
            <w:r w:rsidRPr="00F7224F">
              <w:rPr>
                <w:rFonts w:asciiTheme="minorEastAsia" w:eastAsiaTheme="minorEastAsia" w:hAnsiTheme="minorEastAsia"/>
              </w:rPr>
              <w:t>の</w:t>
            </w:r>
            <w:r w:rsidRPr="00F7224F">
              <w:rPr>
                <w:rFonts w:asciiTheme="minorEastAsia" w:eastAsiaTheme="minorEastAsia" w:hAnsiTheme="minorEastAsia" w:cs="Times New Roman"/>
              </w:rPr>
              <w:t>3</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lastRenderedPageBreak/>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4</w:t>
            </w:r>
            <w:r w:rsidRPr="00F7224F">
              <w:rPr>
                <w:rFonts w:asciiTheme="minorEastAsia" w:eastAsiaTheme="minorEastAsia" w:hAnsiTheme="minorEastAsia"/>
              </w:rPr>
              <w:t>の</w:t>
            </w:r>
            <w:r w:rsidRPr="00F7224F">
              <w:rPr>
                <w:rFonts w:asciiTheme="minorEastAsia" w:eastAsiaTheme="minorEastAsia" w:hAnsiTheme="minorEastAsia" w:cs="Times New Roman"/>
              </w:rPr>
              <w:t>4</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4</w:t>
            </w:r>
            <w:r w:rsidRPr="00F7224F">
              <w:rPr>
                <w:rFonts w:asciiTheme="minorEastAsia" w:eastAsiaTheme="minorEastAsia" w:hAnsiTheme="minorEastAsia"/>
              </w:rPr>
              <w:t>の</w:t>
            </w:r>
            <w:r w:rsidRPr="00F7224F">
              <w:rPr>
                <w:rFonts w:asciiTheme="minorEastAsia" w:eastAsiaTheme="minorEastAsia" w:hAnsiTheme="minorEastAsia" w:cs="Times New Roman"/>
              </w:rPr>
              <w:t>5</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5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の二の二のイ</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jc w:val="left"/>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6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の二の二のロ</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lastRenderedPageBreak/>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7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236</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の二の二のロ</w:t>
            </w:r>
            <w:r w:rsidRPr="00F7224F">
              <w:rPr>
                <w:rFonts w:asciiTheme="minorEastAsia" w:eastAsiaTheme="minorEastAsia" w:hAnsiTheme="minorEastAsia" w:cs="Times New Roman"/>
              </w:rPr>
              <w:t xml:space="preserve">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8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の二の二のイ</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9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の二の二のハ</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jc w:val="left"/>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10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lastRenderedPageBreak/>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の二の二のハ</w:t>
            </w:r>
            <w:r w:rsidRPr="00F7224F">
              <w:rPr>
                <w:rFonts w:asciiTheme="minorEastAsia" w:eastAsiaTheme="minorEastAsia" w:hAnsiTheme="minorEastAsia" w:cs="Times New Roman"/>
              </w:rPr>
              <w:t xml:space="preserve">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w:t>
            </w:r>
            <w:r w:rsidRPr="00F7224F">
              <w:rPr>
                <w:rFonts w:asciiTheme="minorEastAsia" w:eastAsiaTheme="minorEastAsia" w:hAnsiTheme="minorEastAsia"/>
              </w:rPr>
              <w:t>の注</w:t>
            </w:r>
            <w:r w:rsidRPr="00F7224F">
              <w:rPr>
                <w:rFonts w:asciiTheme="minorEastAsia" w:eastAsiaTheme="minorEastAsia" w:hAnsiTheme="minorEastAsia" w:cs="Times New Roman"/>
              </w:rPr>
              <w:t>11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r w:rsidRPr="00F7224F">
              <w:rPr>
                <w:rFonts w:asciiTheme="minorEastAsia" w:eastAsiaTheme="minorEastAsia" w:hAnsiTheme="minorEastAsia"/>
              </w:rPr>
              <w:t>の二の二のイ</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w:t>
            </w:r>
            <w:r w:rsidRPr="00F7224F">
              <w:rPr>
                <w:rFonts w:asciiTheme="minorEastAsia" w:eastAsiaTheme="minorEastAsia" w:hAnsiTheme="minorEastAsia"/>
              </w:rPr>
              <w:t>の注</w:t>
            </w:r>
            <w:r w:rsidRPr="00F7224F">
              <w:rPr>
                <w:rFonts w:asciiTheme="minorEastAsia" w:eastAsiaTheme="minorEastAsia" w:hAnsiTheme="minorEastAsia" w:cs="Times New Roman"/>
              </w:rPr>
              <w:t>12</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r w:rsidRPr="00F7224F">
              <w:rPr>
                <w:rFonts w:asciiTheme="minorEastAsia" w:eastAsiaTheme="minorEastAsia" w:hAnsiTheme="minorEastAsia"/>
              </w:rPr>
              <w:t>の二の二のロ</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w:t>
            </w:r>
            <w:r w:rsidRPr="00F7224F">
              <w:rPr>
                <w:rFonts w:asciiTheme="minorEastAsia" w:eastAsiaTheme="minorEastAsia" w:hAnsiTheme="minorEastAsia"/>
              </w:rPr>
              <w:t>の注</w:t>
            </w:r>
            <w:r w:rsidRPr="00F7224F">
              <w:rPr>
                <w:rFonts w:asciiTheme="minorEastAsia" w:eastAsiaTheme="minorEastAsia" w:hAnsiTheme="minorEastAsia" w:cs="Times New Roman"/>
              </w:rPr>
              <w:t>13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lastRenderedPageBreak/>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236</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551</w:t>
            </w:r>
            <w:r w:rsidRPr="00F7224F">
              <w:rPr>
                <w:rFonts w:asciiTheme="minorEastAsia" w:eastAsiaTheme="minorEastAsia" w:hAnsiTheme="minorEastAsia"/>
              </w:rPr>
              <w:t>の二の二のロ</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13</w:t>
            </w:r>
            <w:r w:rsidRPr="00F7224F">
              <w:rPr>
                <w:rFonts w:asciiTheme="minorEastAsia" w:eastAsiaTheme="minorEastAsia" w:hAnsiTheme="minorEastAsia"/>
              </w:rPr>
              <w:t>の</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13</w:t>
            </w:r>
            <w:r w:rsidRPr="00F7224F">
              <w:rPr>
                <w:rFonts w:asciiTheme="minorEastAsia" w:eastAsiaTheme="minorEastAsia" w:hAnsiTheme="minorEastAsia"/>
              </w:rPr>
              <w:t>の</w:t>
            </w:r>
            <w:r w:rsidRPr="00F7224F">
              <w:rPr>
                <w:rFonts w:asciiTheme="minorEastAsia" w:eastAsiaTheme="minorEastAsia" w:hAnsiTheme="minorEastAsia" w:cs="Times New Roman"/>
              </w:rPr>
              <w:t>3</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13</w:t>
            </w:r>
            <w:r w:rsidRPr="00F7224F">
              <w:rPr>
                <w:rFonts w:asciiTheme="minorEastAsia" w:eastAsiaTheme="minorEastAsia" w:hAnsiTheme="minorEastAsia"/>
              </w:rPr>
              <w:t>の</w:t>
            </w:r>
            <w:r w:rsidRPr="00F7224F">
              <w:rPr>
                <w:rFonts w:asciiTheme="minorEastAsia" w:eastAsiaTheme="minorEastAsia" w:hAnsiTheme="minorEastAsia" w:cs="Times New Roman"/>
              </w:rPr>
              <w:t>4</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13</w:t>
            </w:r>
            <w:r w:rsidRPr="00F7224F">
              <w:rPr>
                <w:rFonts w:asciiTheme="minorEastAsia" w:eastAsiaTheme="minorEastAsia" w:hAnsiTheme="minorEastAsia"/>
              </w:rPr>
              <w:t>の</w:t>
            </w:r>
            <w:r w:rsidRPr="00F7224F">
              <w:rPr>
                <w:rFonts w:asciiTheme="minorEastAsia" w:eastAsiaTheme="minorEastAsia" w:hAnsiTheme="minorEastAsia" w:cs="Times New Roman"/>
              </w:rPr>
              <w:t>5</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w:t>
            </w:r>
            <w:r w:rsidRPr="00F7224F">
              <w:rPr>
                <w:rFonts w:asciiTheme="minorEastAsia" w:eastAsiaTheme="minorEastAsia" w:hAnsiTheme="minorEastAsia"/>
              </w:rPr>
              <w:t>の注</w:t>
            </w:r>
            <w:r w:rsidRPr="00F7224F">
              <w:rPr>
                <w:rFonts w:asciiTheme="minorEastAsia" w:eastAsiaTheme="minorEastAsia" w:hAnsiTheme="minorEastAsia" w:cs="Times New Roman"/>
              </w:rPr>
              <w:t>14</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w:t>
            </w:r>
            <w:r w:rsidRPr="00F7224F">
              <w:rPr>
                <w:rFonts w:asciiTheme="minorEastAsia" w:eastAsiaTheme="minorEastAsia" w:hAnsiTheme="minorEastAsia"/>
              </w:rPr>
              <w:t>の注</w:t>
            </w:r>
            <w:r w:rsidRPr="00F7224F">
              <w:rPr>
                <w:rFonts w:asciiTheme="minorEastAsia" w:eastAsiaTheme="minorEastAsia" w:hAnsiTheme="minorEastAsia" w:cs="Times New Roman"/>
              </w:rPr>
              <w:t>15</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15</w:t>
            </w:r>
            <w:r w:rsidRPr="00F7224F">
              <w:rPr>
                <w:rFonts w:asciiTheme="minorEastAsia" w:eastAsiaTheme="minorEastAsia" w:hAnsiTheme="minorEastAsia"/>
              </w:rPr>
              <w:t>の</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15</w:t>
            </w:r>
            <w:r w:rsidRPr="00F7224F">
              <w:rPr>
                <w:rFonts w:asciiTheme="minorEastAsia" w:eastAsiaTheme="minorEastAsia" w:hAnsiTheme="minorEastAsia"/>
              </w:rPr>
              <w:t>の</w:t>
            </w:r>
            <w:r w:rsidRPr="00F7224F">
              <w:rPr>
                <w:rFonts w:asciiTheme="minorEastAsia" w:eastAsiaTheme="minorEastAsia" w:hAnsiTheme="minorEastAsia" w:cs="Times New Roman"/>
              </w:rPr>
              <w:t>3</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15</w:t>
            </w:r>
            <w:r w:rsidRPr="00F7224F">
              <w:rPr>
                <w:rFonts w:asciiTheme="minorEastAsia" w:eastAsiaTheme="minorEastAsia" w:hAnsiTheme="minorEastAsia"/>
              </w:rPr>
              <w:t>の</w:t>
            </w:r>
            <w:r w:rsidRPr="00F7224F">
              <w:rPr>
                <w:rFonts w:asciiTheme="minorEastAsia" w:eastAsiaTheme="minorEastAsia" w:hAnsiTheme="minorEastAsia" w:cs="Times New Roman"/>
              </w:rPr>
              <w:t>4</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 xml:space="preserve">1 </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の注</w:t>
            </w:r>
            <w:r w:rsidRPr="00F7224F">
              <w:rPr>
                <w:rFonts w:asciiTheme="minorEastAsia" w:eastAsiaTheme="minorEastAsia" w:hAnsiTheme="minorEastAsia" w:cs="Times New Roman"/>
                <w:color w:val="auto"/>
              </w:rPr>
              <w:t>15</w:t>
            </w:r>
            <w:r w:rsidRPr="00F7224F">
              <w:rPr>
                <w:rFonts w:asciiTheme="minorEastAsia" w:eastAsiaTheme="minorEastAsia" w:hAnsiTheme="minorEastAsia"/>
                <w:color w:val="auto"/>
              </w:rPr>
              <w:t>の5</w:t>
            </w: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16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550</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1  </w:t>
            </w:r>
          </w:p>
          <w:p w:rsidR="00713EE5" w:rsidRPr="00F7224F" w:rsidRDefault="00713EE5" w:rsidP="00F7224F">
            <w:pPr>
              <w:snapToGrid w:val="0"/>
              <w:jc w:val="left"/>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17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2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w:t>
            </w:r>
            <w:r w:rsidRPr="00F7224F">
              <w:rPr>
                <w:rFonts w:asciiTheme="minorEastAsia" w:eastAsiaTheme="minorEastAsia" w:hAnsiTheme="minorEastAsia" w:cs="Times New Roman"/>
              </w:rPr>
              <w:t>2</w:t>
            </w:r>
            <w:r w:rsidRPr="00F7224F">
              <w:rPr>
                <w:rFonts w:asciiTheme="minorEastAsia" w:eastAsiaTheme="minorEastAsia" w:hAnsiTheme="minorEastAsia"/>
              </w:rPr>
              <w:t>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2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w:t>
            </w:r>
            <w:r w:rsidRPr="00F7224F">
              <w:rPr>
                <w:rFonts w:asciiTheme="minorEastAsia" w:eastAsiaTheme="minorEastAsia" w:hAnsiTheme="minorEastAsia" w:cs="Times New Roman"/>
              </w:rPr>
              <w:t>3</w:t>
            </w:r>
            <w:r w:rsidRPr="00F7224F">
              <w:rPr>
                <w:rFonts w:asciiTheme="minorEastAsia" w:eastAsiaTheme="minorEastAsia" w:hAnsiTheme="minorEastAsia"/>
              </w:rPr>
              <w:t>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jc w:val="left"/>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2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w:t>
            </w:r>
            <w:r w:rsidRPr="00F7224F">
              <w:rPr>
                <w:rFonts w:asciiTheme="minorEastAsia" w:eastAsiaTheme="minorEastAsia" w:hAnsiTheme="minorEastAsia" w:cs="Times New Roman"/>
              </w:rPr>
              <w:t>4</w:t>
            </w:r>
            <w:r w:rsidRPr="00F7224F">
              <w:rPr>
                <w:rFonts w:asciiTheme="minorEastAsia" w:eastAsiaTheme="minorEastAsia" w:hAnsiTheme="minorEastAsia"/>
              </w:rPr>
              <w:t>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3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3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2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4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4 </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5</w:t>
            </w: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jc w:val="left"/>
              <w:rPr>
                <w:rFonts w:asciiTheme="minorEastAsia" w:eastAsiaTheme="minorEastAsia" w:hAnsiTheme="minorEastAsia" w:hint="default"/>
              </w:rPr>
            </w:pPr>
          </w:p>
          <w:p w:rsidR="00713EE5" w:rsidRPr="00F7224F" w:rsidRDefault="00713EE5" w:rsidP="00F7224F">
            <w:pPr>
              <w:snapToGrid w:val="0"/>
              <w:jc w:val="left"/>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5 </w:t>
            </w: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2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 xml:space="preserve">5 </w:t>
            </w:r>
            <w:r w:rsidRPr="00F7224F">
              <w:rPr>
                <w:rFonts w:asciiTheme="minorEastAsia" w:eastAsiaTheme="minorEastAsia" w:hAnsiTheme="minorEastAsia"/>
                <w:color w:val="auto"/>
              </w:rPr>
              <w:t>の注3</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 xml:space="preserve">5 </w:t>
            </w:r>
            <w:r w:rsidRPr="00F7224F">
              <w:rPr>
                <w:rFonts w:asciiTheme="minorEastAsia" w:eastAsiaTheme="minorEastAsia" w:hAnsiTheme="minorEastAsia"/>
                <w:color w:val="auto"/>
              </w:rPr>
              <w:t>の注4</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 xml:space="preserve">5 </w:t>
            </w:r>
            <w:r w:rsidRPr="00F7224F">
              <w:rPr>
                <w:rFonts w:asciiTheme="minorEastAsia" w:eastAsiaTheme="minorEastAsia" w:hAnsiTheme="minorEastAsia"/>
                <w:color w:val="auto"/>
              </w:rPr>
              <w:t>の注5</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 xml:space="preserve">5 </w:t>
            </w:r>
            <w:r w:rsidRPr="00F7224F">
              <w:rPr>
                <w:rFonts w:asciiTheme="minorEastAsia" w:eastAsiaTheme="minorEastAsia" w:hAnsiTheme="minorEastAsia"/>
                <w:color w:val="auto"/>
              </w:rPr>
              <w:t>の注6</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s="Times New Roman" w:hint="default"/>
                <w:color w:val="auto"/>
                <w:spacing w:val="10"/>
              </w:rPr>
              <w:t>平18厚告55</w:t>
            </w:r>
            <w:r w:rsidRPr="00F7224F">
              <w:rPr>
                <w:rFonts w:asciiTheme="minorEastAsia" w:eastAsiaTheme="minorEastAsia" w:hAnsiTheme="minorEastAsia" w:cs="Times New Roman"/>
                <w:color w:val="auto"/>
                <w:spacing w:val="10"/>
              </w:rPr>
              <w:t>6</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5</w:t>
            </w:r>
            <w:r w:rsidRPr="00F7224F">
              <w:rPr>
                <w:rFonts w:asciiTheme="minorEastAsia" w:eastAsiaTheme="minorEastAsia" w:hAnsiTheme="minorEastAsia"/>
              </w:rPr>
              <w:t>の注</w:t>
            </w:r>
            <w:r w:rsidRPr="00F7224F">
              <w:rPr>
                <w:rFonts w:asciiTheme="minorEastAsia" w:eastAsiaTheme="minorEastAsia" w:hAnsiTheme="minorEastAsia" w:cs="Times New Roman"/>
                <w:color w:val="auto"/>
              </w:rPr>
              <w:t>7</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5</w:t>
            </w:r>
            <w:r w:rsidRPr="00F7224F">
              <w:rPr>
                <w:rFonts w:asciiTheme="minorEastAsia" w:eastAsiaTheme="minorEastAsia" w:hAnsiTheme="minorEastAsia"/>
                <w:color w:val="auto"/>
              </w:rPr>
              <w:t>の注</w:t>
            </w:r>
            <w:r w:rsidRPr="00F7224F">
              <w:rPr>
                <w:rFonts w:asciiTheme="minorEastAsia" w:eastAsiaTheme="minorEastAsia" w:hAnsiTheme="minorEastAsia" w:cs="Times New Roman"/>
                <w:color w:val="auto"/>
              </w:rPr>
              <w:t>8</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FF0000"/>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5</w:t>
            </w:r>
            <w:r w:rsidRPr="00F7224F">
              <w:rPr>
                <w:rFonts w:asciiTheme="minorEastAsia" w:eastAsiaTheme="minorEastAsia" w:hAnsiTheme="minorEastAsia"/>
              </w:rPr>
              <w:t>の注</w:t>
            </w:r>
            <w:r w:rsidRPr="00F7224F">
              <w:rPr>
                <w:rFonts w:asciiTheme="minorEastAsia" w:eastAsiaTheme="minorEastAsia" w:hAnsiTheme="minorEastAsia" w:cs="Times New Roman"/>
                <w:color w:val="auto"/>
              </w:rPr>
              <w:t>9</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6</w:t>
            </w: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1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6 </w:t>
            </w: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2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 xml:space="preserve">7 </w:t>
            </w:r>
            <w:r w:rsidRPr="00F7224F">
              <w:rPr>
                <w:rFonts w:asciiTheme="minorEastAsia" w:eastAsiaTheme="minorEastAsia" w:hAnsiTheme="minorEastAsia"/>
              </w:rPr>
              <w:t>の注</w:t>
            </w:r>
            <w:r w:rsidRPr="00F7224F">
              <w:rPr>
                <w:rFonts w:asciiTheme="minorEastAsia" w:eastAsiaTheme="minorEastAsia" w:hAnsiTheme="minorEastAsia" w:cs="Times New Roman"/>
              </w:rPr>
              <w:t xml:space="preserve">        </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8</w:t>
            </w:r>
            <w:r w:rsidRPr="00F7224F">
              <w:rPr>
                <w:rFonts w:asciiTheme="minorEastAsia" w:eastAsiaTheme="minorEastAsia" w:hAnsiTheme="minorEastAsia"/>
              </w:rPr>
              <w:t>の注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9</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556</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の七</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9</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556</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の七</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10</w:t>
            </w:r>
            <w:r w:rsidRPr="00F7224F">
              <w:rPr>
                <w:rFonts w:asciiTheme="minorEastAsia" w:eastAsiaTheme="minorEastAsia" w:hAnsiTheme="minorEastAsia"/>
              </w:rPr>
              <w:t>の注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556</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の七</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11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の注</w:t>
            </w:r>
            <w:r w:rsidRPr="00F7224F">
              <w:rPr>
                <w:rFonts w:asciiTheme="minorEastAsia" w:eastAsiaTheme="minorEastAsia" w:hAnsiTheme="minorEastAsia" w:cs="Times New Roman"/>
                <w:color w:val="auto"/>
              </w:rPr>
              <w:t>2</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556</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の七の二</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11</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の注</w:t>
            </w:r>
            <w:r w:rsidRPr="00F7224F">
              <w:rPr>
                <w:rFonts w:asciiTheme="minorEastAsia" w:eastAsiaTheme="minorEastAsia" w:hAnsiTheme="minorEastAsia" w:cs="Times New Roman"/>
                <w:color w:val="auto"/>
              </w:rPr>
              <w:t>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556</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の八</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12</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1</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24</w:t>
            </w:r>
            <w:r w:rsidRPr="00F7224F">
              <w:rPr>
                <w:rFonts w:asciiTheme="minorEastAsia" w:eastAsiaTheme="minorEastAsia" w:hAnsiTheme="minorEastAsia"/>
              </w:rPr>
              <w:t>厚告</w:t>
            </w:r>
            <w:r w:rsidRPr="00F7224F">
              <w:rPr>
                <w:rFonts w:asciiTheme="minorEastAsia" w:eastAsiaTheme="minorEastAsia" w:hAnsiTheme="minorEastAsia" w:cs="Times New Roman"/>
              </w:rPr>
              <w:t>268</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の二</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rPr>
              <w:t>12</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の注</w:t>
            </w:r>
            <w:r w:rsidRPr="00F7224F">
              <w:rPr>
                <w:rFonts w:asciiTheme="minorEastAsia" w:eastAsiaTheme="minorEastAsia" w:hAnsiTheme="minorEastAsia" w:cs="Times New Roman"/>
              </w:rPr>
              <w:t>2</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平</w:t>
            </w:r>
            <w:r w:rsidRPr="00F7224F">
              <w:rPr>
                <w:rFonts w:asciiTheme="minorEastAsia" w:eastAsiaTheme="minorEastAsia" w:hAnsiTheme="minorEastAsia" w:cs="Times New Roman"/>
                <w:color w:val="auto"/>
              </w:rPr>
              <w:t>18</w:t>
            </w:r>
            <w:r w:rsidRPr="00F7224F">
              <w:rPr>
                <w:rFonts w:asciiTheme="minorEastAsia" w:eastAsiaTheme="minorEastAsia" w:hAnsiTheme="minorEastAsia"/>
                <w:color w:val="auto"/>
              </w:rPr>
              <w:t>厚告</w:t>
            </w:r>
            <w:r w:rsidRPr="00F7224F">
              <w:rPr>
                <w:rFonts w:asciiTheme="minorEastAsia" w:eastAsiaTheme="minorEastAsia" w:hAnsiTheme="minorEastAsia" w:cs="Times New Roman"/>
                <w:color w:val="auto"/>
              </w:rPr>
              <w:t>523</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別表第</w:t>
            </w:r>
            <w:r w:rsidRPr="00F7224F">
              <w:rPr>
                <w:rFonts w:asciiTheme="minorEastAsia" w:eastAsiaTheme="minorEastAsia" w:hAnsiTheme="minorEastAsia" w:cs="Times New Roman"/>
                <w:color w:val="auto"/>
              </w:rPr>
              <w:t>7</w:t>
            </w:r>
            <w:r w:rsidRPr="00F7224F">
              <w:rPr>
                <w:rFonts w:asciiTheme="minorEastAsia" w:eastAsiaTheme="minorEastAsia" w:hAnsiTheme="minorEastAsia"/>
                <w:color w:val="auto"/>
              </w:rPr>
              <w:t>の</w:t>
            </w:r>
            <w:r w:rsidRPr="00F7224F">
              <w:rPr>
                <w:rFonts w:asciiTheme="minorEastAsia" w:eastAsiaTheme="minorEastAsia" w:hAnsiTheme="minorEastAsia" w:cs="Times New Roman"/>
                <w:color w:val="auto"/>
              </w:rPr>
              <w:t>13</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の注</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523</w:t>
            </w:r>
            <w:r w:rsidRPr="00F7224F">
              <w:rPr>
                <w:rFonts w:asciiTheme="minorEastAsia" w:eastAsiaTheme="minorEastAsia" w:hAnsiTheme="minorEastAsia"/>
              </w:rPr>
              <w:t>別表第</w:t>
            </w:r>
            <w:r w:rsidRPr="00F7224F">
              <w:rPr>
                <w:rFonts w:asciiTheme="minorEastAsia" w:eastAsiaTheme="minorEastAsia" w:hAnsiTheme="minorEastAsia" w:cs="Times New Roman"/>
              </w:rPr>
              <w:t>7</w:t>
            </w:r>
            <w:r w:rsidRPr="00F7224F">
              <w:rPr>
                <w:rFonts w:asciiTheme="minorEastAsia" w:eastAsiaTheme="minorEastAsia" w:hAnsiTheme="minorEastAsia"/>
              </w:rPr>
              <w:t>の</w:t>
            </w:r>
            <w:r w:rsidRPr="00F7224F">
              <w:rPr>
                <w:rFonts w:asciiTheme="minorEastAsia" w:eastAsiaTheme="minorEastAsia" w:hAnsiTheme="minorEastAsia" w:cs="Times New Roman"/>
                <w:color w:val="auto"/>
              </w:rPr>
              <w:t>14</w:t>
            </w:r>
            <w:r w:rsidRPr="00F7224F">
              <w:rPr>
                <w:rFonts w:asciiTheme="minorEastAsia" w:eastAsiaTheme="minorEastAsia" w:hAnsiTheme="minorEastAsia"/>
              </w:rPr>
              <w:t>の注</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rPr>
              <w:t>平</w:t>
            </w:r>
            <w:r w:rsidRPr="00F7224F">
              <w:rPr>
                <w:rFonts w:asciiTheme="minorEastAsia" w:eastAsiaTheme="minorEastAsia" w:hAnsiTheme="minorEastAsia" w:cs="Times New Roman"/>
              </w:rPr>
              <w:t>18</w:t>
            </w:r>
            <w:r w:rsidRPr="00F7224F">
              <w:rPr>
                <w:rFonts w:asciiTheme="minorEastAsia" w:eastAsiaTheme="minorEastAsia" w:hAnsiTheme="minorEastAsia"/>
              </w:rPr>
              <w:t>厚告</w:t>
            </w:r>
            <w:r w:rsidRPr="00F7224F">
              <w:rPr>
                <w:rFonts w:asciiTheme="minorEastAsia" w:eastAsiaTheme="minorEastAsia" w:hAnsiTheme="minorEastAsia" w:cs="Times New Roman"/>
              </w:rPr>
              <w:t>543</w:t>
            </w:r>
            <w:r w:rsidRPr="00F7224F">
              <w:rPr>
                <w:rFonts w:asciiTheme="minorEastAsia" w:eastAsiaTheme="minorEastAsia" w:hAnsiTheme="minorEastAsia"/>
              </w:rPr>
              <w:t>の二十準用（二）</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平18厚告523</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別表第7の15の注</w:t>
            </w: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平18厚告543の二十一</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BA72D9" w:rsidRDefault="00713EE5" w:rsidP="00F7224F">
            <w:pPr>
              <w:kinsoku w:val="0"/>
              <w:autoSpaceDE w:val="0"/>
              <w:autoSpaceDN w:val="0"/>
              <w:adjustRightInd w:val="0"/>
              <w:snapToGrid w:val="0"/>
              <w:rPr>
                <w:rFonts w:ascii="ＭＳ 明朝" w:hAnsi="ＭＳ 明朝" w:hint="default"/>
                <w:color w:val="auto"/>
              </w:rPr>
            </w:pPr>
          </w:p>
        </w:tc>
        <w:tc>
          <w:tcPr>
            <w:tcW w:w="1650" w:type="dxa"/>
            <w:tcBorders>
              <w:top w:val="single" w:sz="4" w:space="0" w:color="auto"/>
              <w:bottom w:val="single" w:sz="4" w:space="0" w:color="auto"/>
            </w:tcBorders>
          </w:tcPr>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運営規程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個別支援計画</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ケース記録</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運営規程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研修計画、研修実施記録</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虐待防止関係書類</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体制の整備をしていることが分かる書類</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運営規程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個別支援計画</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ケース記録</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勤務実績表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出勤簿（タイムカード）</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従業員の資格証</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勤務体制一覧表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r w:rsidRPr="00F7224F">
              <w:rPr>
                <w:rFonts w:asciiTheme="minorEastAsia" w:eastAsiaTheme="minorEastAsia" w:hAnsiTheme="minorEastAsia"/>
                <w:color w:val="auto"/>
              </w:rPr>
              <w:t>利用者数（平均利用人数）が分かる書類（実績表等）</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勤務実績表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出勤簿（タイムカード）</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従業員の資格証</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勤務体制一覧表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r w:rsidRPr="00F7224F">
              <w:rPr>
                <w:rFonts w:asciiTheme="minorEastAsia" w:eastAsiaTheme="minorEastAsia" w:hAnsiTheme="minorEastAsia"/>
                <w:color w:val="auto"/>
              </w:rPr>
              <w:t>利用者数（平均利用人数）が分かる書類（実績表等）</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勤務実績表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出勤簿（タイムカード）</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従業員の資格証</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勤務体制一覧表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r w:rsidRPr="00F7224F">
              <w:rPr>
                <w:rFonts w:asciiTheme="minorEastAsia" w:eastAsiaTheme="minorEastAsia" w:hAnsiTheme="minorEastAsia"/>
                <w:color w:val="auto"/>
              </w:rPr>
              <w:t>利用者数（平均利用人数）が分かる書類（実績表等）</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管理者の雇用形態が分かる書類</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勤務実績表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出勤簿（タイムカード）</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従業員の資格証</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勤務体制一覧表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平面図</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設備・備品等一覧表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【目視】</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平面図</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設備・備品等一覧表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【目視】</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平面図</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設備・備品等一覧表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【目視】</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平面図</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設備・備品等一覧表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【目視】</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rPr>
              <w:t>平面図</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設備・備品等一覧表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【目視】</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重要事項説明書</w:t>
            </w:r>
          </w:p>
          <w:p w:rsidR="00713EE5"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利用契約書</w:t>
            </w:r>
          </w:p>
          <w:p w:rsidR="006C219F" w:rsidRDefault="006C219F" w:rsidP="00F7224F">
            <w:pPr>
              <w:kinsoku w:val="0"/>
              <w:autoSpaceDE w:val="0"/>
              <w:autoSpaceDN w:val="0"/>
              <w:adjustRightInd w:val="0"/>
              <w:snapToGrid w:val="0"/>
              <w:rPr>
                <w:rFonts w:asciiTheme="minorEastAsia" w:eastAsiaTheme="minorEastAsia" w:hAnsiTheme="minorEastAsia" w:hint="default"/>
                <w:color w:val="auto"/>
              </w:rPr>
            </w:pPr>
          </w:p>
          <w:p w:rsidR="006C219F" w:rsidRPr="00F7224F" w:rsidRDefault="006C219F"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重要事項説明書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利用契約書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その他利用者に交付した書面</w:t>
            </w:r>
          </w:p>
          <w:p w:rsidR="00713EE5"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6C219F" w:rsidRDefault="006C219F" w:rsidP="00F7224F">
            <w:pPr>
              <w:kinsoku w:val="0"/>
              <w:autoSpaceDE w:val="0"/>
              <w:autoSpaceDN w:val="0"/>
              <w:adjustRightInd w:val="0"/>
              <w:snapToGrid w:val="0"/>
              <w:rPr>
                <w:rFonts w:asciiTheme="minorEastAsia" w:eastAsiaTheme="minorEastAsia" w:hAnsiTheme="minorEastAsia" w:hint="default"/>
                <w:color w:val="auto"/>
              </w:rPr>
            </w:pPr>
          </w:p>
          <w:p w:rsidR="006C219F" w:rsidRPr="006C219F" w:rsidRDefault="006C219F"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受給者証の写し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アセスメント記録</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ケース記録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個別支援計画</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ケース記録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個別支援計画</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ケース記録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サービス提供の記録</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サービス提供の記録</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s="Times New Roman"/>
                <w:spacing w:val="10"/>
              </w:rPr>
              <w:t>適宜必要と</w:t>
            </w:r>
            <w:r w:rsidRPr="00F7224F">
              <w:rPr>
                <w:rFonts w:asciiTheme="minorEastAsia" w:eastAsiaTheme="minorEastAsia" w:hAnsiTheme="minorEastAsia"/>
                <w:color w:val="auto"/>
              </w:rPr>
              <w:t>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請求書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領収書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請求書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領収書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請求書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領収書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重要事項説明書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領収書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重要事項説明書</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通知の写し</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サービス提供証明書の写し</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緊急時対応マニュアル</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ケース記録</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事故等の対応記録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運営規程</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業務継続計画</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研修及び訓練を実施したことが分かる書類</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業務継続計画の見直しを行ったことが分かる書類</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運営規程</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利用者数が分かる書類（利用者名簿等）</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個別支援計画</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身体拘束等に関する書類</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身体拘束等に関する書類（必要事項が記載されて</w:t>
            </w:r>
            <w:r w:rsidRPr="00F7224F">
              <w:rPr>
                <w:rFonts w:asciiTheme="minorEastAsia" w:eastAsiaTheme="minorEastAsia" w:hAnsiTheme="minorEastAsia"/>
                <w:color w:val="auto"/>
              </w:rPr>
              <w:lastRenderedPageBreak/>
              <w:t>いる記録、理由が分かる書類等）</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委員会議事録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身体拘束等の適正化のための指針</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研修を実施したことが分かる書類</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従業者及び管理者の秘密保持誓約書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従業者及び管理者の秘密保持誓約書</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その他必要な措置を講じたことが分かる文書（就業規則等）</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olor w:val="auto"/>
              </w:rPr>
              <w:t>個人情報同意書</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情報提供を行ったことが分かる書類（パンフレット等）</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事業者のＨＰ画面・パンフレット</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r w:rsidRPr="00F7224F">
              <w:rPr>
                <w:rFonts w:asciiTheme="minorEastAsia" w:eastAsiaTheme="minorEastAsia" w:hAnsiTheme="minorEastAsia"/>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olor w:val="auto"/>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苦情受付簿</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重要事項説明書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契約書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事業所の掲示物</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苦情者への対応記録</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苦情対応マニュアル</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市町村からの指導または助言を受けた場合の改善したことが分かる書類</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都道府県からの指導または助言を受けた場合の改善したことが分かる書類</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都道府県または市町村からの指導または助言を</w:t>
            </w:r>
            <w:r w:rsidRPr="00F7224F">
              <w:rPr>
                <w:rFonts w:asciiTheme="minorEastAsia" w:eastAsiaTheme="minorEastAsia" w:hAnsiTheme="minorEastAsia"/>
                <w:color w:val="auto"/>
              </w:rPr>
              <w:lastRenderedPageBreak/>
              <w:t>受けた場合の改善したことが分かる書類</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都道府県等への報告書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運営適正化委員会の調査又はあっせんに協力したことが分かる資料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事故対応マニュアル</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都道府県、市町村、家族等への報告記録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事故の対応記録</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ヒヤリハットの記録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再発防止の検討記録</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損害賠償を速やかに行ったことが分かる資料（賠償責任保険書類等）</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委員会議事録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研修を実施したことが分かる書</w:t>
            </w:r>
            <w:r w:rsidRPr="00F7224F">
              <w:rPr>
                <w:rFonts w:asciiTheme="minorEastAsia" w:eastAsiaTheme="minorEastAsia" w:hAnsiTheme="minorEastAsia"/>
                <w:color w:val="auto"/>
              </w:rPr>
              <w:lastRenderedPageBreak/>
              <w:t>類</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担当者を配置していることが分かる書類</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収支予算書・決算書等の会計書類</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職員名簿</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設備・備品台帳</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帳簿等の会計書類</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各種記録簿冊</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従業者の勤務表</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勤務形態一覧表または雇用形態が分かる書類</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研修計画、研修実施記録</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就業環境が害されることを防止するための方針が分かる書類</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非常火災時対応マニュアル（対応計画）</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運営規程</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通報・連絡体制</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消防用設備点検の記録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避難訓練の記録</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消防署への届出</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衛生管理に関する書類</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衛生管理に関する書類</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委員会議事録</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感染症及び食中毒の予防及びまん延の防止のための指針</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研修及び訓練を実施したことが分かる書類</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事業所の掲示物又は備え付け閲覧物</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FF000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電磁的記録簿冊</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平面図</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【目視】</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利用者数が分かる書類</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勤務実績表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出勤簿（タイムカード）</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従業員の資格証</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勤務体制一覧表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利用者数（平均利用人数）が分かる書類（実績表等）</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平面図</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【目視】</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勤務実績表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lastRenderedPageBreak/>
              <w:t>出勤簿（タイムカード）</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従業員の資格証</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勤務体制一覧表</w:t>
            </w: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利用者数（平均利用人数）が分かる書類（実績表等）</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同準用項目と同一文書</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電磁的記録簿冊</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8C70E3" w:rsidRPr="00F7224F" w:rsidRDefault="008C70E3"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運営規程</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利用者数が分かる書類（利用者名簿等）</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Default="00713EE5" w:rsidP="00F7224F">
            <w:pPr>
              <w:snapToGrid w:val="0"/>
              <w:rPr>
                <w:rFonts w:asciiTheme="minorEastAsia" w:eastAsiaTheme="minorEastAsia" w:hAnsiTheme="minorEastAsia" w:cs="Times New Roman" w:hint="default"/>
                <w:spacing w:val="10"/>
              </w:rPr>
            </w:pPr>
          </w:p>
          <w:p w:rsidR="008C70E3" w:rsidRPr="00F7224F" w:rsidRDefault="008C70E3"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平面図</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【目視】</w:t>
            </w: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定員関係の資料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同準用項目と同一文書</w:t>
            </w: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電磁的記録簿冊</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snapToGrid w:val="0"/>
              <w:rPr>
                <w:rFonts w:asciiTheme="minorEastAsia" w:eastAsiaTheme="minorEastAsia" w:hAnsiTheme="minorEastAsia" w:hint="default"/>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適宜必要と認める報酬関係資料</w:t>
            </w: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p>
          <w:p w:rsidR="00713EE5" w:rsidRPr="00F7224F" w:rsidRDefault="00713EE5" w:rsidP="00F7224F">
            <w:pPr>
              <w:kinsoku w:val="0"/>
              <w:autoSpaceDE w:val="0"/>
              <w:autoSpaceDN w:val="0"/>
              <w:adjustRightInd w:val="0"/>
              <w:snapToGrid w:val="0"/>
              <w:rPr>
                <w:rFonts w:asciiTheme="minorEastAsia" w:eastAsiaTheme="minorEastAsia" w:hAnsiTheme="minorEastAsia" w:hint="default"/>
                <w:color w:val="auto"/>
              </w:rPr>
            </w:pPr>
            <w:r w:rsidRPr="00F7224F">
              <w:rPr>
                <w:rFonts w:asciiTheme="minorEastAsia" w:eastAsiaTheme="minorEastAsia" w:hAnsiTheme="minorEastAsia"/>
                <w:color w:val="auto"/>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lastRenderedPageBreak/>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lastRenderedPageBreak/>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r w:rsidRPr="00F7224F">
              <w:rPr>
                <w:rFonts w:asciiTheme="minorEastAsia" w:eastAsiaTheme="minorEastAsia" w:hAnsiTheme="minorEastAsia" w:cs="Times New Roman"/>
                <w:spacing w:val="10"/>
              </w:rPr>
              <w:t>適宜必要と認める報酬関係資料</w:t>
            </w: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spacing w:val="10"/>
              </w:rPr>
            </w:pPr>
          </w:p>
          <w:p w:rsidR="00713EE5" w:rsidRPr="00F7224F" w:rsidRDefault="00713EE5" w:rsidP="00F7224F">
            <w:pPr>
              <w:snapToGrid w:val="0"/>
              <w:rPr>
                <w:rFonts w:asciiTheme="minorEastAsia" w:eastAsiaTheme="minorEastAsia" w:hAnsiTheme="minorEastAsia" w:cs="Times New Roman" w:hint="default"/>
                <w:color w:val="auto"/>
                <w:spacing w:val="10"/>
              </w:rPr>
            </w:pPr>
            <w:r w:rsidRPr="00F7224F">
              <w:rPr>
                <w:rFonts w:asciiTheme="minorEastAsia" w:eastAsiaTheme="minorEastAsia" w:hAnsiTheme="minorEastAsia" w:cs="Times New Roman"/>
                <w:color w:val="auto"/>
                <w:spacing w:val="10"/>
              </w:rPr>
              <w:t>適宜必要と認める報酬関係資料</w:t>
            </w:r>
          </w:p>
          <w:p w:rsidR="00713EE5" w:rsidRPr="00E86156" w:rsidRDefault="00713EE5" w:rsidP="00F7224F">
            <w:pPr>
              <w:snapToGrid w:val="0"/>
              <w:rPr>
                <w:rFonts w:ascii="ＭＳ 明朝" w:hAnsi="ＭＳ 明朝" w:hint="default"/>
                <w:color w:val="auto"/>
              </w:rPr>
            </w:pPr>
          </w:p>
        </w:tc>
        <w:tc>
          <w:tcPr>
            <w:tcW w:w="1134" w:type="dxa"/>
            <w:tcBorders>
              <w:top w:val="single" w:sz="4" w:space="0" w:color="auto"/>
              <w:bottom w:val="single" w:sz="4" w:space="0" w:color="auto"/>
            </w:tcBorders>
          </w:tcPr>
          <w:p w:rsidR="00713EE5" w:rsidRDefault="00713EE5" w:rsidP="00F7224F">
            <w:pPr>
              <w:kinsoku w:val="0"/>
              <w:autoSpaceDE w:val="0"/>
              <w:autoSpaceDN w:val="0"/>
              <w:adjustRightInd w:val="0"/>
              <w:snapToGrid w:val="0"/>
              <w:rPr>
                <w:rFonts w:ascii="ＭＳ 明朝" w:hAnsi="ＭＳ 明朝" w:hint="default"/>
                <w:color w:val="auto"/>
              </w:rPr>
            </w:pPr>
          </w:p>
        </w:tc>
      </w:tr>
    </w:tbl>
    <w:p w:rsidR="004E304E" w:rsidRDefault="004E304E" w:rsidP="00F7224F">
      <w:pPr>
        <w:adjustRightInd w:val="0"/>
        <w:snapToGrid w:val="0"/>
        <w:rPr>
          <w:rFonts w:hint="default"/>
          <w:color w:val="auto"/>
        </w:rPr>
      </w:pPr>
      <w:r w:rsidRPr="000B5CA2">
        <w:rPr>
          <w:color w:val="auto"/>
        </w:rPr>
        <w:lastRenderedPageBreak/>
        <w:t>（注）下線を付した項目が標準確認項目</w:t>
      </w:r>
    </w:p>
    <w:sectPr w:rsidR="004E304E" w:rsidSect="00713EE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F88" w:rsidRDefault="00335F88">
      <w:pPr>
        <w:spacing w:before="367"/>
        <w:rPr>
          <w:rFonts w:hint="default"/>
        </w:rPr>
      </w:pPr>
      <w:r>
        <w:continuationSeparator/>
      </w:r>
    </w:p>
  </w:endnote>
  <w:endnote w:type="continuationSeparator" w:id="0">
    <w:p w:rsidR="00335F88" w:rsidRDefault="00335F8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88" w:rsidRDefault="00335F8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35F88" w:rsidRDefault="00335F88">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88" w:rsidRDefault="00335F88">
    <w:pPr>
      <w:framePr w:wrap="auto" w:vAnchor="page" w:hAnchor="margin" w:xAlign="center" w:y="16286"/>
      <w:spacing w:line="0" w:lineRule="atLeast"/>
      <w:jc w:val="center"/>
      <w:rPr>
        <w:rFonts w:hint="default"/>
      </w:rPr>
    </w:pPr>
  </w:p>
  <w:p w:rsidR="00335F88" w:rsidRDefault="00335F88" w:rsidP="00B941AF">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9F405B">
      <w:rPr>
        <w:rFonts w:hint="default"/>
        <w:noProof/>
      </w:rPr>
      <w:t>- 18 -</w:t>
    </w:r>
    <w:r>
      <w:rPr>
        <w:rFonts w:hint="default"/>
      </w:rPr>
      <w:fldChar w:fldCharType="end"/>
    </w:r>
    <w:r>
      <w:rPr>
        <w:rFonts w:hint="default"/>
      </w:rPr>
      <w:t xml:space="preserve">　　　　</w:t>
    </w:r>
    <w:r>
      <w:t xml:space="preserve">            </w:t>
    </w:r>
    <w:r>
      <w:t xml:space="preserve">　　　　　　</w:t>
    </w:r>
    <w:r>
      <w:t xml:space="preserve">  </w:t>
    </w:r>
    <w:r>
      <w:t xml:space="preserve">　　　　　</w:t>
    </w:r>
    <w:r>
      <w:rPr>
        <w:sz w:val="14"/>
      </w:rPr>
      <w:t>短期入所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88" w:rsidRDefault="00335F88">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F88" w:rsidRDefault="00335F88">
      <w:pPr>
        <w:spacing w:before="367"/>
        <w:rPr>
          <w:rFonts w:hint="default"/>
        </w:rPr>
      </w:pPr>
      <w:r>
        <w:continuationSeparator/>
      </w:r>
    </w:p>
  </w:footnote>
  <w:footnote w:type="continuationSeparator" w:id="0">
    <w:p w:rsidR="00335F88" w:rsidRDefault="00335F88">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88" w:rsidRDefault="00335F88">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88" w:rsidRDefault="00335F88">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88" w:rsidRDefault="00335F88">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AF1"/>
    <w:multiLevelType w:val="hybridMultilevel"/>
    <w:tmpl w:val="7A905118"/>
    <w:lvl w:ilvl="0" w:tplc="0696E8D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82EE9"/>
    <w:multiLevelType w:val="hybridMultilevel"/>
    <w:tmpl w:val="2E200452"/>
    <w:lvl w:ilvl="0" w:tplc="CB52B690">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2937"/>
    <w:rsid w:val="00016545"/>
    <w:rsid w:val="0003718D"/>
    <w:rsid w:val="00047E73"/>
    <w:rsid w:val="000540EF"/>
    <w:rsid w:val="00065836"/>
    <w:rsid w:val="0006622C"/>
    <w:rsid w:val="000666BC"/>
    <w:rsid w:val="00071F06"/>
    <w:rsid w:val="00092C1A"/>
    <w:rsid w:val="00093A06"/>
    <w:rsid w:val="000A02B1"/>
    <w:rsid w:val="000A0854"/>
    <w:rsid w:val="000B1EE0"/>
    <w:rsid w:val="000B40BE"/>
    <w:rsid w:val="000B7931"/>
    <w:rsid w:val="000B7EDA"/>
    <w:rsid w:val="000C117F"/>
    <w:rsid w:val="000C4D2D"/>
    <w:rsid w:val="000D2CE4"/>
    <w:rsid w:val="000D7C38"/>
    <w:rsid w:val="000E4F12"/>
    <w:rsid w:val="000F5D0E"/>
    <w:rsid w:val="000F6C0E"/>
    <w:rsid w:val="000F7608"/>
    <w:rsid w:val="001030D0"/>
    <w:rsid w:val="00113872"/>
    <w:rsid w:val="00121A84"/>
    <w:rsid w:val="00122C81"/>
    <w:rsid w:val="00125069"/>
    <w:rsid w:val="00130C7D"/>
    <w:rsid w:val="00134CF8"/>
    <w:rsid w:val="00135071"/>
    <w:rsid w:val="0014236A"/>
    <w:rsid w:val="00142A3B"/>
    <w:rsid w:val="00145E61"/>
    <w:rsid w:val="00146CBC"/>
    <w:rsid w:val="00151EB9"/>
    <w:rsid w:val="00163FF4"/>
    <w:rsid w:val="00164288"/>
    <w:rsid w:val="0017064D"/>
    <w:rsid w:val="00173B26"/>
    <w:rsid w:val="00173EDF"/>
    <w:rsid w:val="00176200"/>
    <w:rsid w:val="00184A3B"/>
    <w:rsid w:val="001860A5"/>
    <w:rsid w:val="00193EC0"/>
    <w:rsid w:val="001A2819"/>
    <w:rsid w:val="001A2C47"/>
    <w:rsid w:val="001A4AFB"/>
    <w:rsid w:val="001A65BD"/>
    <w:rsid w:val="001A750A"/>
    <w:rsid w:val="001B192D"/>
    <w:rsid w:val="001B26EB"/>
    <w:rsid w:val="001B4505"/>
    <w:rsid w:val="001B5B50"/>
    <w:rsid w:val="001C5018"/>
    <w:rsid w:val="001D00B2"/>
    <w:rsid w:val="001D16C3"/>
    <w:rsid w:val="001D4FA2"/>
    <w:rsid w:val="001F46D5"/>
    <w:rsid w:val="001F5482"/>
    <w:rsid w:val="001F7ED8"/>
    <w:rsid w:val="00203145"/>
    <w:rsid w:val="0020355D"/>
    <w:rsid w:val="00205AC3"/>
    <w:rsid w:val="0022314E"/>
    <w:rsid w:val="002314DD"/>
    <w:rsid w:val="00231C2E"/>
    <w:rsid w:val="002350EB"/>
    <w:rsid w:val="002350FC"/>
    <w:rsid w:val="00237C52"/>
    <w:rsid w:val="002438BE"/>
    <w:rsid w:val="00243DE8"/>
    <w:rsid w:val="00261A8F"/>
    <w:rsid w:val="0027132F"/>
    <w:rsid w:val="002751B7"/>
    <w:rsid w:val="002777D8"/>
    <w:rsid w:val="00285172"/>
    <w:rsid w:val="00285F16"/>
    <w:rsid w:val="00293F36"/>
    <w:rsid w:val="002A0896"/>
    <w:rsid w:val="002A796F"/>
    <w:rsid w:val="002B49C4"/>
    <w:rsid w:val="002B6D81"/>
    <w:rsid w:val="002C1827"/>
    <w:rsid w:val="002C45D0"/>
    <w:rsid w:val="002D2B8A"/>
    <w:rsid w:val="002D30BF"/>
    <w:rsid w:val="002D3FB0"/>
    <w:rsid w:val="002D72C6"/>
    <w:rsid w:val="002D7DD2"/>
    <w:rsid w:val="002D7E8E"/>
    <w:rsid w:val="002D7F20"/>
    <w:rsid w:val="002E16FC"/>
    <w:rsid w:val="002E30EB"/>
    <w:rsid w:val="002E5957"/>
    <w:rsid w:val="002E65C5"/>
    <w:rsid w:val="002F0613"/>
    <w:rsid w:val="002F1506"/>
    <w:rsid w:val="002F5B25"/>
    <w:rsid w:val="002F7231"/>
    <w:rsid w:val="00302755"/>
    <w:rsid w:val="003117F3"/>
    <w:rsid w:val="00312353"/>
    <w:rsid w:val="003217E2"/>
    <w:rsid w:val="00321854"/>
    <w:rsid w:val="003275D5"/>
    <w:rsid w:val="00327D5E"/>
    <w:rsid w:val="00332C0C"/>
    <w:rsid w:val="00335F88"/>
    <w:rsid w:val="00336353"/>
    <w:rsid w:val="00340691"/>
    <w:rsid w:val="00340FDA"/>
    <w:rsid w:val="00341CD5"/>
    <w:rsid w:val="00344534"/>
    <w:rsid w:val="00345083"/>
    <w:rsid w:val="00360A9A"/>
    <w:rsid w:val="00360CAF"/>
    <w:rsid w:val="00366FFD"/>
    <w:rsid w:val="00370EE4"/>
    <w:rsid w:val="0037189E"/>
    <w:rsid w:val="00376F8E"/>
    <w:rsid w:val="00377C7D"/>
    <w:rsid w:val="00383A70"/>
    <w:rsid w:val="00394AAD"/>
    <w:rsid w:val="003967B6"/>
    <w:rsid w:val="00397DBE"/>
    <w:rsid w:val="003A316E"/>
    <w:rsid w:val="003A3B7A"/>
    <w:rsid w:val="003B0745"/>
    <w:rsid w:val="003B488C"/>
    <w:rsid w:val="003B4FC3"/>
    <w:rsid w:val="003B78CE"/>
    <w:rsid w:val="003C4D23"/>
    <w:rsid w:val="003C577F"/>
    <w:rsid w:val="003C76CE"/>
    <w:rsid w:val="003D00B3"/>
    <w:rsid w:val="003D181B"/>
    <w:rsid w:val="003D2D7B"/>
    <w:rsid w:val="003D39FB"/>
    <w:rsid w:val="003D3E7A"/>
    <w:rsid w:val="003D60DC"/>
    <w:rsid w:val="003D6FC3"/>
    <w:rsid w:val="003E4ADB"/>
    <w:rsid w:val="003E55D8"/>
    <w:rsid w:val="003E6C0A"/>
    <w:rsid w:val="003E7A98"/>
    <w:rsid w:val="003E7B9B"/>
    <w:rsid w:val="003F34FE"/>
    <w:rsid w:val="003F5349"/>
    <w:rsid w:val="003F7D07"/>
    <w:rsid w:val="00401B63"/>
    <w:rsid w:val="004036AB"/>
    <w:rsid w:val="00422825"/>
    <w:rsid w:val="00423B97"/>
    <w:rsid w:val="004266AD"/>
    <w:rsid w:val="00433311"/>
    <w:rsid w:val="0043392E"/>
    <w:rsid w:val="00433FB6"/>
    <w:rsid w:val="00433FEF"/>
    <w:rsid w:val="00436F04"/>
    <w:rsid w:val="00443023"/>
    <w:rsid w:val="0045078D"/>
    <w:rsid w:val="004577A0"/>
    <w:rsid w:val="00461AB9"/>
    <w:rsid w:val="00462467"/>
    <w:rsid w:val="00466A03"/>
    <w:rsid w:val="00472DDA"/>
    <w:rsid w:val="00483B53"/>
    <w:rsid w:val="0048616C"/>
    <w:rsid w:val="0048639C"/>
    <w:rsid w:val="004949EE"/>
    <w:rsid w:val="00497011"/>
    <w:rsid w:val="004A29A8"/>
    <w:rsid w:val="004A59E4"/>
    <w:rsid w:val="004B0743"/>
    <w:rsid w:val="004B2259"/>
    <w:rsid w:val="004D16FD"/>
    <w:rsid w:val="004E2392"/>
    <w:rsid w:val="004E304E"/>
    <w:rsid w:val="004E5D45"/>
    <w:rsid w:val="004E6FD1"/>
    <w:rsid w:val="004F07C7"/>
    <w:rsid w:val="004F0D26"/>
    <w:rsid w:val="004F2518"/>
    <w:rsid w:val="00503B4C"/>
    <w:rsid w:val="0051147A"/>
    <w:rsid w:val="00511C87"/>
    <w:rsid w:val="00517187"/>
    <w:rsid w:val="005309FA"/>
    <w:rsid w:val="00530BE1"/>
    <w:rsid w:val="0053299F"/>
    <w:rsid w:val="00532D87"/>
    <w:rsid w:val="00540FC9"/>
    <w:rsid w:val="005659B6"/>
    <w:rsid w:val="00567916"/>
    <w:rsid w:val="00570F71"/>
    <w:rsid w:val="00572996"/>
    <w:rsid w:val="00572B6A"/>
    <w:rsid w:val="00575B8D"/>
    <w:rsid w:val="00590AC2"/>
    <w:rsid w:val="00594FC3"/>
    <w:rsid w:val="0059662D"/>
    <w:rsid w:val="00596A43"/>
    <w:rsid w:val="005A221B"/>
    <w:rsid w:val="005A26F4"/>
    <w:rsid w:val="005A27DE"/>
    <w:rsid w:val="005A5D10"/>
    <w:rsid w:val="005A6019"/>
    <w:rsid w:val="005B1D2A"/>
    <w:rsid w:val="005B4F19"/>
    <w:rsid w:val="005C06D1"/>
    <w:rsid w:val="005C3E62"/>
    <w:rsid w:val="005C5185"/>
    <w:rsid w:val="005C5299"/>
    <w:rsid w:val="005C6D30"/>
    <w:rsid w:val="005D18C5"/>
    <w:rsid w:val="005D5F9A"/>
    <w:rsid w:val="005D7342"/>
    <w:rsid w:val="005E216D"/>
    <w:rsid w:val="005F1CFE"/>
    <w:rsid w:val="005F520A"/>
    <w:rsid w:val="0060340F"/>
    <w:rsid w:val="00612B36"/>
    <w:rsid w:val="006165D4"/>
    <w:rsid w:val="006166F7"/>
    <w:rsid w:val="006241C5"/>
    <w:rsid w:val="00627FD6"/>
    <w:rsid w:val="00633042"/>
    <w:rsid w:val="00633B83"/>
    <w:rsid w:val="00634174"/>
    <w:rsid w:val="00641096"/>
    <w:rsid w:val="00650A14"/>
    <w:rsid w:val="006533B4"/>
    <w:rsid w:val="00656FBF"/>
    <w:rsid w:val="00657785"/>
    <w:rsid w:val="006609AB"/>
    <w:rsid w:val="0066482C"/>
    <w:rsid w:val="00665B13"/>
    <w:rsid w:val="00673F87"/>
    <w:rsid w:val="00674D87"/>
    <w:rsid w:val="00680DBC"/>
    <w:rsid w:val="006828E1"/>
    <w:rsid w:val="00686CF8"/>
    <w:rsid w:val="00690302"/>
    <w:rsid w:val="0069163E"/>
    <w:rsid w:val="00692482"/>
    <w:rsid w:val="0069433D"/>
    <w:rsid w:val="00696600"/>
    <w:rsid w:val="006A1C58"/>
    <w:rsid w:val="006A4D26"/>
    <w:rsid w:val="006B2935"/>
    <w:rsid w:val="006B49B2"/>
    <w:rsid w:val="006B777B"/>
    <w:rsid w:val="006B7BDA"/>
    <w:rsid w:val="006C1590"/>
    <w:rsid w:val="006C219F"/>
    <w:rsid w:val="006C4A83"/>
    <w:rsid w:val="006D272A"/>
    <w:rsid w:val="006D42CB"/>
    <w:rsid w:val="006D5EA7"/>
    <w:rsid w:val="006D6ED3"/>
    <w:rsid w:val="006D6F98"/>
    <w:rsid w:val="006D7DD0"/>
    <w:rsid w:val="006E2804"/>
    <w:rsid w:val="006E2E1D"/>
    <w:rsid w:val="006E6E83"/>
    <w:rsid w:val="006F6296"/>
    <w:rsid w:val="00704CF2"/>
    <w:rsid w:val="0070795A"/>
    <w:rsid w:val="00712004"/>
    <w:rsid w:val="00713EE5"/>
    <w:rsid w:val="00715DE3"/>
    <w:rsid w:val="00726364"/>
    <w:rsid w:val="00732274"/>
    <w:rsid w:val="00732A8C"/>
    <w:rsid w:val="00740459"/>
    <w:rsid w:val="007510EC"/>
    <w:rsid w:val="00751BEC"/>
    <w:rsid w:val="00754F4C"/>
    <w:rsid w:val="007568D9"/>
    <w:rsid w:val="007741C1"/>
    <w:rsid w:val="007753F8"/>
    <w:rsid w:val="00790FBE"/>
    <w:rsid w:val="00794517"/>
    <w:rsid w:val="00796336"/>
    <w:rsid w:val="007A47BA"/>
    <w:rsid w:val="007B1C85"/>
    <w:rsid w:val="007B3563"/>
    <w:rsid w:val="007C2F20"/>
    <w:rsid w:val="007C4090"/>
    <w:rsid w:val="007C5C78"/>
    <w:rsid w:val="007D54EE"/>
    <w:rsid w:val="007E0950"/>
    <w:rsid w:val="007E2703"/>
    <w:rsid w:val="007E67D4"/>
    <w:rsid w:val="007F0D58"/>
    <w:rsid w:val="007F1B02"/>
    <w:rsid w:val="007F58D7"/>
    <w:rsid w:val="007F6AE8"/>
    <w:rsid w:val="0080317A"/>
    <w:rsid w:val="0080756C"/>
    <w:rsid w:val="008164BC"/>
    <w:rsid w:val="00837A30"/>
    <w:rsid w:val="0084145A"/>
    <w:rsid w:val="00842E59"/>
    <w:rsid w:val="00843B37"/>
    <w:rsid w:val="008441DC"/>
    <w:rsid w:val="00855D14"/>
    <w:rsid w:val="008573B8"/>
    <w:rsid w:val="008576E1"/>
    <w:rsid w:val="00860FDD"/>
    <w:rsid w:val="0086125B"/>
    <w:rsid w:val="00861355"/>
    <w:rsid w:val="008626D7"/>
    <w:rsid w:val="00865713"/>
    <w:rsid w:val="008669BD"/>
    <w:rsid w:val="00876231"/>
    <w:rsid w:val="00877724"/>
    <w:rsid w:val="00884848"/>
    <w:rsid w:val="00890F0B"/>
    <w:rsid w:val="00894DF4"/>
    <w:rsid w:val="008950F2"/>
    <w:rsid w:val="00897981"/>
    <w:rsid w:val="008A6C4F"/>
    <w:rsid w:val="008A76B0"/>
    <w:rsid w:val="008B07A0"/>
    <w:rsid w:val="008B4D09"/>
    <w:rsid w:val="008B5873"/>
    <w:rsid w:val="008B7ABC"/>
    <w:rsid w:val="008C3803"/>
    <w:rsid w:val="008C6071"/>
    <w:rsid w:val="008C70E3"/>
    <w:rsid w:val="008D7ED2"/>
    <w:rsid w:val="008F19E6"/>
    <w:rsid w:val="0090061B"/>
    <w:rsid w:val="00906086"/>
    <w:rsid w:val="009070C7"/>
    <w:rsid w:val="009200D7"/>
    <w:rsid w:val="00922901"/>
    <w:rsid w:val="00922D27"/>
    <w:rsid w:val="009234CF"/>
    <w:rsid w:val="00923A8C"/>
    <w:rsid w:val="00927EDB"/>
    <w:rsid w:val="0093016B"/>
    <w:rsid w:val="0095187B"/>
    <w:rsid w:val="00951E75"/>
    <w:rsid w:val="00952240"/>
    <w:rsid w:val="00962496"/>
    <w:rsid w:val="009626B9"/>
    <w:rsid w:val="00973CF0"/>
    <w:rsid w:val="009751E4"/>
    <w:rsid w:val="00976D88"/>
    <w:rsid w:val="00977171"/>
    <w:rsid w:val="00977A28"/>
    <w:rsid w:val="00984EE9"/>
    <w:rsid w:val="009869DE"/>
    <w:rsid w:val="00990022"/>
    <w:rsid w:val="009909B3"/>
    <w:rsid w:val="00992A13"/>
    <w:rsid w:val="00994B39"/>
    <w:rsid w:val="009960F1"/>
    <w:rsid w:val="009A3763"/>
    <w:rsid w:val="009A4116"/>
    <w:rsid w:val="009A7D41"/>
    <w:rsid w:val="009B5A87"/>
    <w:rsid w:val="009C077B"/>
    <w:rsid w:val="009C61A4"/>
    <w:rsid w:val="009C776B"/>
    <w:rsid w:val="009D0500"/>
    <w:rsid w:val="009D339A"/>
    <w:rsid w:val="009D44D4"/>
    <w:rsid w:val="009D7A86"/>
    <w:rsid w:val="009D7E91"/>
    <w:rsid w:val="009E0523"/>
    <w:rsid w:val="009E0F8E"/>
    <w:rsid w:val="009E3337"/>
    <w:rsid w:val="009E7563"/>
    <w:rsid w:val="009F1CE8"/>
    <w:rsid w:val="009F2146"/>
    <w:rsid w:val="009F2CD8"/>
    <w:rsid w:val="009F405B"/>
    <w:rsid w:val="009F6778"/>
    <w:rsid w:val="009F6B2D"/>
    <w:rsid w:val="00A02D9E"/>
    <w:rsid w:val="00A0302F"/>
    <w:rsid w:val="00A03AEF"/>
    <w:rsid w:val="00A05A94"/>
    <w:rsid w:val="00A05FBE"/>
    <w:rsid w:val="00A065AB"/>
    <w:rsid w:val="00A06B4D"/>
    <w:rsid w:val="00A079FE"/>
    <w:rsid w:val="00A11DC6"/>
    <w:rsid w:val="00A12C79"/>
    <w:rsid w:val="00A1605A"/>
    <w:rsid w:val="00A2059F"/>
    <w:rsid w:val="00A31244"/>
    <w:rsid w:val="00A33EDA"/>
    <w:rsid w:val="00A4078F"/>
    <w:rsid w:val="00A52025"/>
    <w:rsid w:val="00A57C56"/>
    <w:rsid w:val="00A57F9A"/>
    <w:rsid w:val="00A619B1"/>
    <w:rsid w:val="00A6573E"/>
    <w:rsid w:val="00A7347F"/>
    <w:rsid w:val="00A75F01"/>
    <w:rsid w:val="00A908D0"/>
    <w:rsid w:val="00A97A90"/>
    <w:rsid w:val="00AA1B01"/>
    <w:rsid w:val="00AA6361"/>
    <w:rsid w:val="00AB642D"/>
    <w:rsid w:val="00AD03D1"/>
    <w:rsid w:val="00AD06B5"/>
    <w:rsid w:val="00AD0908"/>
    <w:rsid w:val="00AE1438"/>
    <w:rsid w:val="00AF0D40"/>
    <w:rsid w:val="00AF3DDD"/>
    <w:rsid w:val="00AF54C1"/>
    <w:rsid w:val="00B14594"/>
    <w:rsid w:val="00B1473A"/>
    <w:rsid w:val="00B15459"/>
    <w:rsid w:val="00B22FA8"/>
    <w:rsid w:val="00B24D13"/>
    <w:rsid w:val="00B2515B"/>
    <w:rsid w:val="00B3211C"/>
    <w:rsid w:val="00B3369A"/>
    <w:rsid w:val="00B339F9"/>
    <w:rsid w:val="00B374B6"/>
    <w:rsid w:val="00B434AA"/>
    <w:rsid w:val="00B44BA3"/>
    <w:rsid w:val="00B52416"/>
    <w:rsid w:val="00B61AFC"/>
    <w:rsid w:val="00B62918"/>
    <w:rsid w:val="00B66D41"/>
    <w:rsid w:val="00B71B2C"/>
    <w:rsid w:val="00B76D71"/>
    <w:rsid w:val="00B80397"/>
    <w:rsid w:val="00B854C6"/>
    <w:rsid w:val="00B90F4F"/>
    <w:rsid w:val="00B91F27"/>
    <w:rsid w:val="00B941AF"/>
    <w:rsid w:val="00B950A5"/>
    <w:rsid w:val="00B97CBC"/>
    <w:rsid w:val="00BA0E12"/>
    <w:rsid w:val="00BA461D"/>
    <w:rsid w:val="00BA72D9"/>
    <w:rsid w:val="00BB1D6C"/>
    <w:rsid w:val="00BC4CF8"/>
    <w:rsid w:val="00BD70FB"/>
    <w:rsid w:val="00BD78F2"/>
    <w:rsid w:val="00BE034C"/>
    <w:rsid w:val="00BE213C"/>
    <w:rsid w:val="00BF1396"/>
    <w:rsid w:val="00BF1D2D"/>
    <w:rsid w:val="00C0082C"/>
    <w:rsid w:val="00C169F7"/>
    <w:rsid w:val="00C21A46"/>
    <w:rsid w:val="00C22932"/>
    <w:rsid w:val="00C236EB"/>
    <w:rsid w:val="00C3203E"/>
    <w:rsid w:val="00C330CD"/>
    <w:rsid w:val="00C355D4"/>
    <w:rsid w:val="00C43C22"/>
    <w:rsid w:val="00C43D44"/>
    <w:rsid w:val="00C46186"/>
    <w:rsid w:val="00C47E91"/>
    <w:rsid w:val="00C54433"/>
    <w:rsid w:val="00C559E1"/>
    <w:rsid w:val="00C56C0A"/>
    <w:rsid w:val="00C60B0B"/>
    <w:rsid w:val="00C615A3"/>
    <w:rsid w:val="00C6404D"/>
    <w:rsid w:val="00C66B87"/>
    <w:rsid w:val="00C76B18"/>
    <w:rsid w:val="00C81F48"/>
    <w:rsid w:val="00C84B3B"/>
    <w:rsid w:val="00C86A58"/>
    <w:rsid w:val="00C9242B"/>
    <w:rsid w:val="00C92ED2"/>
    <w:rsid w:val="00C93E45"/>
    <w:rsid w:val="00C94CEC"/>
    <w:rsid w:val="00C97A8C"/>
    <w:rsid w:val="00CA18A3"/>
    <w:rsid w:val="00CB5B7C"/>
    <w:rsid w:val="00CC0CCD"/>
    <w:rsid w:val="00CC4F90"/>
    <w:rsid w:val="00CD0521"/>
    <w:rsid w:val="00CD16A5"/>
    <w:rsid w:val="00CD5FFD"/>
    <w:rsid w:val="00CD61F7"/>
    <w:rsid w:val="00CD64F1"/>
    <w:rsid w:val="00CE1920"/>
    <w:rsid w:val="00CE3FD4"/>
    <w:rsid w:val="00CE465F"/>
    <w:rsid w:val="00CF5832"/>
    <w:rsid w:val="00D007DE"/>
    <w:rsid w:val="00D00BD1"/>
    <w:rsid w:val="00D01C6A"/>
    <w:rsid w:val="00D04404"/>
    <w:rsid w:val="00D0475E"/>
    <w:rsid w:val="00D04B7B"/>
    <w:rsid w:val="00D0521E"/>
    <w:rsid w:val="00D1134E"/>
    <w:rsid w:val="00D13EFC"/>
    <w:rsid w:val="00D148B0"/>
    <w:rsid w:val="00D2097C"/>
    <w:rsid w:val="00D20DBC"/>
    <w:rsid w:val="00D21C04"/>
    <w:rsid w:val="00D249F9"/>
    <w:rsid w:val="00D26698"/>
    <w:rsid w:val="00D32EBD"/>
    <w:rsid w:val="00D34C71"/>
    <w:rsid w:val="00D375FB"/>
    <w:rsid w:val="00D500C1"/>
    <w:rsid w:val="00D51270"/>
    <w:rsid w:val="00D52F7F"/>
    <w:rsid w:val="00D57926"/>
    <w:rsid w:val="00D61264"/>
    <w:rsid w:val="00D63E31"/>
    <w:rsid w:val="00D95CFD"/>
    <w:rsid w:val="00DA5B68"/>
    <w:rsid w:val="00DB6669"/>
    <w:rsid w:val="00DB6781"/>
    <w:rsid w:val="00DB6A23"/>
    <w:rsid w:val="00DC5879"/>
    <w:rsid w:val="00DD21DB"/>
    <w:rsid w:val="00DE3596"/>
    <w:rsid w:val="00DF6FC9"/>
    <w:rsid w:val="00E0375F"/>
    <w:rsid w:val="00E10275"/>
    <w:rsid w:val="00E11972"/>
    <w:rsid w:val="00E21076"/>
    <w:rsid w:val="00E33490"/>
    <w:rsid w:val="00E34809"/>
    <w:rsid w:val="00E354AD"/>
    <w:rsid w:val="00E357BF"/>
    <w:rsid w:val="00E37165"/>
    <w:rsid w:val="00E374B6"/>
    <w:rsid w:val="00E419D4"/>
    <w:rsid w:val="00E420C3"/>
    <w:rsid w:val="00E524E6"/>
    <w:rsid w:val="00E548F2"/>
    <w:rsid w:val="00E55515"/>
    <w:rsid w:val="00E6279F"/>
    <w:rsid w:val="00E657BD"/>
    <w:rsid w:val="00E718A6"/>
    <w:rsid w:val="00E82109"/>
    <w:rsid w:val="00E83574"/>
    <w:rsid w:val="00E85F19"/>
    <w:rsid w:val="00E86156"/>
    <w:rsid w:val="00E935ED"/>
    <w:rsid w:val="00E95496"/>
    <w:rsid w:val="00EA3E5F"/>
    <w:rsid w:val="00EA47FD"/>
    <w:rsid w:val="00EB1570"/>
    <w:rsid w:val="00EB59FA"/>
    <w:rsid w:val="00EC0577"/>
    <w:rsid w:val="00EC4E08"/>
    <w:rsid w:val="00EC795A"/>
    <w:rsid w:val="00ED17A3"/>
    <w:rsid w:val="00ED2CC4"/>
    <w:rsid w:val="00EE02BE"/>
    <w:rsid w:val="00EE4771"/>
    <w:rsid w:val="00EE7A4C"/>
    <w:rsid w:val="00EF1A36"/>
    <w:rsid w:val="00EF59C8"/>
    <w:rsid w:val="00F005E2"/>
    <w:rsid w:val="00F01FB7"/>
    <w:rsid w:val="00F043CF"/>
    <w:rsid w:val="00F34EEA"/>
    <w:rsid w:val="00F37D35"/>
    <w:rsid w:val="00F406F8"/>
    <w:rsid w:val="00F41B64"/>
    <w:rsid w:val="00F46E63"/>
    <w:rsid w:val="00F5072C"/>
    <w:rsid w:val="00F521ED"/>
    <w:rsid w:val="00F54CF1"/>
    <w:rsid w:val="00F57815"/>
    <w:rsid w:val="00F7224F"/>
    <w:rsid w:val="00F73DCD"/>
    <w:rsid w:val="00F74534"/>
    <w:rsid w:val="00F819D1"/>
    <w:rsid w:val="00F844A4"/>
    <w:rsid w:val="00F85897"/>
    <w:rsid w:val="00F92427"/>
    <w:rsid w:val="00F92C81"/>
    <w:rsid w:val="00F94CFD"/>
    <w:rsid w:val="00F9794D"/>
    <w:rsid w:val="00FA5DAC"/>
    <w:rsid w:val="00FB09A6"/>
    <w:rsid w:val="00FB5A7E"/>
    <w:rsid w:val="00FC18F5"/>
    <w:rsid w:val="00FC32DE"/>
    <w:rsid w:val="00FC4A35"/>
    <w:rsid w:val="00FD7DE3"/>
    <w:rsid w:val="00FE3A59"/>
    <w:rsid w:val="00FE665E"/>
    <w:rsid w:val="00FE7916"/>
    <w:rsid w:val="00FF30E1"/>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D9B5A885-A352-446F-AAD6-6FC740B5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32"/>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D1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B423-583D-4CCF-9651-6E2562B9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37</Pages>
  <Words>6721</Words>
  <Characters>38310</Characters>
  <Application>Microsoft Office Word</Application>
  <DocSecurity>0</DocSecurity>
  <Lines>319</Lines>
  <Paragraphs>89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小玉 翼</cp:lastModifiedBy>
  <cp:revision>11</cp:revision>
  <cp:lastPrinted>2023-05-17T06:05:00Z</cp:lastPrinted>
  <dcterms:created xsi:type="dcterms:W3CDTF">2022-06-21T01:13:00Z</dcterms:created>
  <dcterms:modified xsi:type="dcterms:W3CDTF">2023-08-24T00:46:00Z</dcterms:modified>
</cp:coreProperties>
</file>