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8597B" w14:textId="0800FED5" w:rsidR="00713E2A" w:rsidRPr="003A1E8A" w:rsidRDefault="003A1E8A">
      <w:pPr>
        <w:rPr>
          <w:rFonts w:hAnsi="ＭＳ 明朝"/>
          <w:szCs w:val="21"/>
        </w:rPr>
      </w:pPr>
      <w:r w:rsidRPr="003A1E8A">
        <w:rPr>
          <w:rFonts w:hAnsi="ＭＳ 明朝"/>
          <w:szCs w:val="21"/>
        </w:rPr>
        <w:t>【資料１－１　スライド１】</w:t>
      </w:r>
    </w:p>
    <w:p w14:paraId="32B7F084" w14:textId="20813CA7" w:rsidR="008E389F" w:rsidRPr="003A1E8A" w:rsidRDefault="005E0A1C" w:rsidP="008E389F">
      <w:pPr>
        <w:rPr>
          <w:rFonts w:hAnsi="ＭＳ 明朝"/>
          <w:szCs w:val="21"/>
        </w:rPr>
      </w:pPr>
      <w:r w:rsidRPr="003A1E8A">
        <w:rPr>
          <w:rFonts w:hAnsi="ＭＳ 明朝" w:hint="eastAsia"/>
          <w:szCs w:val="21"/>
        </w:rPr>
        <w:t xml:space="preserve">　</w:t>
      </w:r>
      <w:r w:rsidR="008E389F" w:rsidRPr="003A1E8A">
        <w:rPr>
          <w:rFonts w:hAnsi="ＭＳ 明朝" w:hint="eastAsia"/>
          <w:szCs w:val="21"/>
        </w:rPr>
        <w:t>障害者虐待防止の取組について説明します。</w:t>
      </w:r>
    </w:p>
    <w:p w14:paraId="0244BF0F" w14:textId="7BD00D0E" w:rsidR="008E389F" w:rsidRPr="003A1E8A" w:rsidRDefault="008E389F" w:rsidP="008E389F">
      <w:pPr>
        <w:rPr>
          <w:rFonts w:hAnsi="ＭＳ 明朝"/>
          <w:szCs w:val="21"/>
        </w:rPr>
      </w:pPr>
      <w:r w:rsidRPr="003A1E8A">
        <w:rPr>
          <w:rFonts w:hAnsi="ＭＳ 明朝" w:hint="eastAsia"/>
          <w:szCs w:val="21"/>
        </w:rPr>
        <w:t xml:space="preserve">　虐待防止の取組として、まずは事業所の従業員に対して、虐待防止の研修を実施してください。行政機関などの研修資料を活用して、定期的に、年１回以上研修を実施して、研修内容の記録も作成してください。</w:t>
      </w:r>
    </w:p>
    <w:p w14:paraId="226244D8" w14:textId="77777777" w:rsidR="008E389F" w:rsidRPr="003A1E8A" w:rsidRDefault="008E389F" w:rsidP="008E389F">
      <w:pPr>
        <w:rPr>
          <w:rFonts w:hAnsi="ＭＳ 明朝"/>
          <w:szCs w:val="21"/>
        </w:rPr>
      </w:pPr>
      <w:r w:rsidRPr="003A1E8A">
        <w:rPr>
          <w:rFonts w:hAnsi="ＭＳ 明朝" w:hint="eastAsia"/>
          <w:szCs w:val="21"/>
        </w:rPr>
        <w:t xml:space="preserve">　</w:t>
      </w:r>
      <w:r w:rsidR="005773A6" w:rsidRPr="003A1E8A">
        <w:rPr>
          <w:rFonts w:hAnsi="ＭＳ 明朝" w:hint="eastAsia"/>
          <w:szCs w:val="21"/>
        </w:rPr>
        <w:t>次に</w:t>
      </w:r>
      <w:r w:rsidRPr="003A1E8A">
        <w:rPr>
          <w:rFonts w:hAnsi="ＭＳ 明朝" w:hint="eastAsia"/>
          <w:szCs w:val="21"/>
        </w:rPr>
        <w:t>、虐待防止のための対策を検討する組織として、虐待防止委員会を設置してください。この委員会の役割としては、虐待防止のための計画づくり、虐待防止のチェックとモニタリング、虐待事案発生時の検証や再発防止策の検討などが求められます。</w:t>
      </w:r>
    </w:p>
    <w:p w14:paraId="2EF7D442" w14:textId="77777777" w:rsidR="008E389F" w:rsidRPr="003A1E8A" w:rsidRDefault="008E389F" w:rsidP="008E389F">
      <w:pPr>
        <w:rPr>
          <w:rFonts w:hAnsi="ＭＳ 明朝"/>
          <w:szCs w:val="21"/>
        </w:rPr>
      </w:pPr>
      <w:r w:rsidRPr="003A1E8A">
        <w:rPr>
          <w:rFonts w:hAnsi="ＭＳ 明朝" w:hint="eastAsia"/>
          <w:szCs w:val="21"/>
        </w:rPr>
        <w:t xml:space="preserve">　虐待防止委員会も年１回以上開催して、検討結果は従業員全員に周知徹底するようにしてください。</w:t>
      </w:r>
    </w:p>
    <w:p w14:paraId="7496C4E2" w14:textId="77777777" w:rsidR="008E389F" w:rsidRPr="003A1E8A" w:rsidRDefault="008E389F" w:rsidP="008E389F">
      <w:pPr>
        <w:rPr>
          <w:rFonts w:hAnsi="ＭＳ 明朝"/>
          <w:szCs w:val="21"/>
        </w:rPr>
      </w:pPr>
      <w:r w:rsidRPr="003A1E8A">
        <w:rPr>
          <w:rFonts w:hAnsi="ＭＳ 明朝" w:hint="eastAsia"/>
          <w:szCs w:val="21"/>
        </w:rPr>
        <w:t xml:space="preserve">　さらに、虐待防止を組織全体で取り組む体制を整備するため、事業所の従業員の中で虐待防止責任者を任命して責任者を明確にしてください。</w:t>
      </w:r>
    </w:p>
    <w:p w14:paraId="067FFC91" w14:textId="2D4374FA" w:rsidR="008E389F" w:rsidRPr="003A1E8A" w:rsidRDefault="008E389F" w:rsidP="008E389F">
      <w:pPr>
        <w:rPr>
          <w:rFonts w:hAnsi="ＭＳ 明朝"/>
          <w:szCs w:val="21"/>
        </w:rPr>
      </w:pPr>
      <w:r w:rsidRPr="003A1E8A">
        <w:rPr>
          <w:rFonts w:hAnsi="ＭＳ 明朝" w:hint="eastAsia"/>
          <w:szCs w:val="21"/>
        </w:rPr>
        <w:t xml:space="preserve">　こうした取組や体制整備により、障害者虐待の防止に取り組んでください。</w:t>
      </w:r>
    </w:p>
    <w:p w14:paraId="770904DD" w14:textId="77777777" w:rsidR="008E389F" w:rsidRDefault="008E389F">
      <w:pPr>
        <w:rPr>
          <w:rFonts w:hAnsi="ＭＳ 明朝"/>
          <w:szCs w:val="21"/>
        </w:rPr>
      </w:pPr>
    </w:p>
    <w:p w14:paraId="55DED4F7" w14:textId="63387583" w:rsidR="003A1E8A" w:rsidRPr="003A1E8A" w:rsidRDefault="003A1E8A">
      <w:pPr>
        <w:rPr>
          <w:rFonts w:hAnsi="ＭＳ 明朝"/>
          <w:szCs w:val="21"/>
        </w:rPr>
      </w:pPr>
      <w:r w:rsidRPr="003A1E8A">
        <w:rPr>
          <w:rFonts w:hAnsi="ＭＳ 明朝"/>
          <w:szCs w:val="21"/>
        </w:rPr>
        <w:t>【資料１－１　スライド</w:t>
      </w:r>
      <w:r>
        <w:rPr>
          <w:rFonts w:hAnsi="ＭＳ 明朝"/>
          <w:szCs w:val="21"/>
        </w:rPr>
        <w:t>２</w:t>
      </w:r>
      <w:r w:rsidRPr="003A1E8A">
        <w:rPr>
          <w:rFonts w:hAnsi="ＭＳ 明朝"/>
          <w:szCs w:val="21"/>
        </w:rPr>
        <w:t>】</w:t>
      </w:r>
    </w:p>
    <w:p w14:paraId="0DCCF133" w14:textId="1DD731BF" w:rsidR="00DF5267" w:rsidRPr="003A1E8A" w:rsidRDefault="003A1E8A">
      <w:pPr>
        <w:rPr>
          <w:rFonts w:hAnsi="ＭＳ 明朝"/>
          <w:szCs w:val="21"/>
        </w:rPr>
      </w:pPr>
      <w:r>
        <w:rPr>
          <w:rFonts w:hAnsi="ＭＳ 明朝" w:hint="eastAsia"/>
          <w:szCs w:val="21"/>
        </w:rPr>
        <w:t xml:space="preserve">　</w:t>
      </w:r>
      <w:r w:rsidR="008E389F" w:rsidRPr="003A1E8A">
        <w:rPr>
          <w:rFonts w:hAnsi="ＭＳ 明朝" w:hint="eastAsia"/>
          <w:szCs w:val="21"/>
        </w:rPr>
        <w:t>身体拘束等の適正化の取組について説明します。</w:t>
      </w:r>
    </w:p>
    <w:p w14:paraId="39B9D2BA" w14:textId="32F9EB5F" w:rsidR="005773A6" w:rsidRPr="003A1E8A" w:rsidRDefault="008E389F">
      <w:pPr>
        <w:rPr>
          <w:rFonts w:hAnsi="ＭＳ 明朝"/>
          <w:szCs w:val="21"/>
        </w:rPr>
      </w:pPr>
      <w:r w:rsidRPr="003A1E8A">
        <w:rPr>
          <w:rFonts w:hAnsi="ＭＳ 明朝" w:hint="eastAsia"/>
          <w:szCs w:val="21"/>
        </w:rPr>
        <w:t xml:space="preserve">　</w:t>
      </w:r>
      <w:r w:rsidR="005773A6" w:rsidRPr="003A1E8A">
        <w:rPr>
          <w:rFonts w:hAnsi="ＭＳ 明朝" w:hint="eastAsia"/>
          <w:szCs w:val="21"/>
        </w:rPr>
        <w:t>身体拘束等の適正化の取組として、</w:t>
      </w:r>
      <w:r w:rsidRPr="003A1E8A">
        <w:rPr>
          <w:rFonts w:hAnsi="ＭＳ 明朝" w:hint="eastAsia"/>
          <w:szCs w:val="21"/>
        </w:rPr>
        <w:t>まずは、身体拘束等の適正化について検討する身体拘束適正化委員会を設置してください。この委員会は年１回以上</w:t>
      </w:r>
      <w:r w:rsidR="0021638B" w:rsidRPr="003A1E8A">
        <w:rPr>
          <w:rFonts w:hAnsi="ＭＳ 明朝" w:hint="eastAsia"/>
          <w:szCs w:val="21"/>
        </w:rPr>
        <w:t>開催</w:t>
      </w:r>
      <w:r w:rsidR="003A1E8A">
        <w:rPr>
          <w:rFonts w:hAnsi="ＭＳ 明朝" w:hint="eastAsia"/>
          <w:szCs w:val="21"/>
        </w:rPr>
        <w:t>すること、</w:t>
      </w:r>
      <w:r w:rsidRPr="003A1E8A">
        <w:rPr>
          <w:rFonts w:hAnsi="ＭＳ 明朝" w:hint="eastAsia"/>
          <w:szCs w:val="21"/>
        </w:rPr>
        <w:t>委員会での検討結果は従業員に周知徹底</w:t>
      </w:r>
      <w:r w:rsidR="003A1E8A">
        <w:rPr>
          <w:rFonts w:hAnsi="ＭＳ 明朝" w:hint="eastAsia"/>
          <w:szCs w:val="21"/>
        </w:rPr>
        <w:t>することが必要です</w:t>
      </w:r>
      <w:r w:rsidRPr="003A1E8A">
        <w:rPr>
          <w:rFonts w:hAnsi="ＭＳ 明朝" w:hint="eastAsia"/>
          <w:szCs w:val="21"/>
        </w:rPr>
        <w:t>。なお、身体拘束適正化委員会は、先ほど説明した虐待防止委員会と一体的に設置・運営することも差し支えないとされております。したがって、虐待防止委員会において、身体拘束等の適正化について検討した場合は、身体拘束適正化委員会を開催したこととみなされます。</w:t>
      </w:r>
    </w:p>
    <w:p w14:paraId="28D5EA6C" w14:textId="77777777" w:rsidR="008E389F" w:rsidRPr="003A1E8A" w:rsidRDefault="008E389F">
      <w:pPr>
        <w:rPr>
          <w:rFonts w:hAnsi="ＭＳ 明朝"/>
          <w:szCs w:val="21"/>
        </w:rPr>
      </w:pPr>
      <w:r w:rsidRPr="003A1E8A">
        <w:rPr>
          <w:rFonts w:hAnsi="ＭＳ 明朝" w:hint="eastAsia"/>
          <w:szCs w:val="21"/>
        </w:rPr>
        <w:t xml:space="preserve">　身体拘束等の適正化の２つ目の取組は、指針を整備することです。</w:t>
      </w:r>
    </w:p>
    <w:p w14:paraId="318EFFE9" w14:textId="77777777" w:rsidR="008E389F" w:rsidRPr="003A1E8A" w:rsidRDefault="008E389F">
      <w:pPr>
        <w:rPr>
          <w:rFonts w:hAnsi="ＭＳ 明朝"/>
          <w:szCs w:val="21"/>
        </w:rPr>
      </w:pPr>
      <w:r w:rsidRPr="003A1E8A">
        <w:rPr>
          <w:rFonts w:hAnsi="ＭＳ 明朝" w:hint="eastAsia"/>
          <w:szCs w:val="21"/>
        </w:rPr>
        <w:t>この指針には、次の</w:t>
      </w:r>
      <w:r w:rsidR="0021638B" w:rsidRPr="003A1E8A">
        <w:rPr>
          <w:rFonts w:hAnsi="ＭＳ 明朝" w:hint="eastAsia"/>
          <w:szCs w:val="21"/>
        </w:rPr>
        <w:t>７つの</w:t>
      </w:r>
      <w:r w:rsidRPr="003A1E8A">
        <w:rPr>
          <w:rFonts w:hAnsi="ＭＳ 明朝" w:hint="eastAsia"/>
          <w:szCs w:val="21"/>
        </w:rPr>
        <w:t xml:space="preserve">項目を盛り込むこととされています。　</w:t>
      </w:r>
    </w:p>
    <w:p w14:paraId="55FC5CD8" w14:textId="77777777" w:rsidR="008E389F" w:rsidRPr="003A1E8A" w:rsidRDefault="008E389F">
      <w:pPr>
        <w:rPr>
          <w:rFonts w:hAnsi="ＭＳ 明朝"/>
          <w:szCs w:val="21"/>
        </w:rPr>
      </w:pPr>
      <w:r w:rsidRPr="003A1E8A">
        <w:rPr>
          <w:rFonts w:hAnsi="ＭＳ 明朝" w:hint="eastAsia"/>
          <w:szCs w:val="21"/>
        </w:rPr>
        <w:t xml:space="preserve">１．事業所における身体拘束等の適正化に関する基本的な考え方　</w:t>
      </w:r>
    </w:p>
    <w:p w14:paraId="4D82A415" w14:textId="77777777" w:rsidR="008E389F" w:rsidRPr="003A1E8A" w:rsidRDefault="008E389F">
      <w:pPr>
        <w:rPr>
          <w:rFonts w:hAnsi="ＭＳ 明朝"/>
          <w:szCs w:val="21"/>
        </w:rPr>
      </w:pPr>
      <w:r w:rsidRPr="003A1E8A">
        <w:rPr>
          <w:rFonts w:hAnsi="ＭＳ 明朝" w:hint="eastAsia"/>
          <w:szCs w:val="21"/>
        </w:rPr>
        <w:t>２．</w:t>
      </w:r>
      <w:r w:rsidR="0021638B" w:rsidRPr="003A1E8A">
        <w:rPr>
          <w:rFonts w:hAnsi="ＭＳ 明朝" w:hint="eastAsia"/>
          <w:szCs w:val="21"/>
        </w:rPr>
        <w:t>身体拘束適正化検討委員会その他事業所内の組織に関する事項</w:t>
      </w:r>
    </w:p>
    <w:p w14:paraId="27DD9CC3" w14:textId="77777777" w:rsidR="0021638B" w:rsidRPr="003A1E8A" w:rsidRDefault="0021638B">
      <w:pPr>
        <w:rPr>
          <w:rFonts w:hAnsi="ＭＳ 明朝"/>
          <w:szCs w:val="21"/>
        </w:rPr>
      </w:pPr>
      <w:r w:rsidRPr="003A1E8A">
        <w:rPr>
          <w:rFonts w:hAnsi="ＭＳ 明朝" w:hint="eastAsia"/>
          <w:szCs w:val="21"/>
        </w:rPr>
        <w:t>３．身体拘束等の適正化のための職員研修に関する基本方針</w:t>
      </w:r>
    </w:p>
    <w:p w14:paraId="7BD3A43A" w14:textId="77777777" w:rsidR="0021638B" w:rsidRPr="003A1E8A" w:rsidRDefault="0021638B">
      <w:pPr>
        <w:rPr>
          <w:rFonts w:hAnsi="ＭＳ 明朝"/>
          <w:szCs w:val="21"/>
        </w:rPr>
      </w:pPr>
      <w:r w:rsidRPr="003A1E8A">
        <w:rPr>
          <w:rFonts w:hAnsi="ＭＳ 明朝" w:hint="eastAsia"/>
          <w:szCs w:val="21"/>
        </w:rPr>
        <w:t>４．事業所内で発生した身体拘束等の報告方法等の方策に関する基本方針</w:t>
      </w:r>
    </w:p>
    <w:p w14:paraId="0150388A" w14:textId="77777777" w:rsidR="0021638B" w:rsidRPr="003A1E8A" w:rsidRDefault="0021638B">
      <w:pPr>
        <w:rPr>
          <w:rFonts w:hAnsi="ＭＳ 明朝"/>
          <w:szCs w:val="21"/>
        </w:rPr>
      </w:pPr>
      <w:r w:rsidRPr="003A1E8A">
        <w:rPr>
          <w:rFonts w:hAnsi="ＭＳ 明朝" w:hint="eastAsia"/>
          <w:szCs w:val="21"/>
        </w:rPr>
        <w:t>５．身体拘束等発生時の対応に関する基本方針</w:t>
      </w:r>
    </w:p>
    <w:p w14:paraId="7D95B629" w14:textId="77777777" w:rsidR="0021638B" w:rsidRPr="003A1E8A" w:rsidRDefault="0021638B">
      <w:pPr>
        <w:rPr>
          <w:rFonts w:hAnsi="ＭＳ 明朝"/>
          <w:szCs w:val="21"/>
        </w:rPr>
      </w:pPr>
      <w:r w:rsidRPr="003A1E8A">
        <w:rPr>
          <w:rFonts w:hAnsi="ＭＳ 明朝" w:hint="eastAsia"/>
          <w:szCs w:val="21"/>
        </w:rPr>
        <w:t>６．利用者等に対する当該指針の閲覧に関する基本方針</w:t>
      </w:r>
    </w:p>
    <w:p w14:paraId="312878EE" w14:textId="7446F89E" w:rsidR="008E389F" w:rsidRPr="003A1E8A" w:rsidRDefault="0021638B">
      <w:pPr>
        <w:rPr>
          <w:rFonts w:hAnsi="ＭＳ 明朝"/>
          <w:szCs w:val="21"/>
        </w:rPr>
      </w:pPr>
      <w:r w:rsidRPr="003A1E8A">
        <w:rPr>
          <w:rFonts w:hAnsi="ＭＳ 明朝" w:hint="eastAsia"/>
          <w:szCs w:val="21"/>
        </w:rPr>
        <w:t>７．その他身体拘束等の適正化の推進のために必要な基本方針</w:t>
      </w:r>
    </w:p>
    <w:p w14:paraId="1B3CAF87" w14:textId="375087A2" w:rsidR="00DF5267" w:rsidRPr="003A1E8A" w:rsidRDefault="0021638B">
      <w:pPr>
        <w:rPr>
          <w:rFonts w:hAnsi="ＭＳ 明朝"/>
          <w:szCs w:val="21"/>
        </w:rPr>
      </w:pPr>
      <w:r w:rsidRPr="003A1E8A">
        <w:rPr>
          <w:rFonts w:hAnsi="ＭＳ 明朝" w:hint="eastAsia"/>
          <w:szCs w:val="21"/>
        </w:rPr>
        <w:t xml:space="preserve">　身体拘束等の適正化の３つ目の取組は、研修を年１回以上実施することです。研修の実施内容については必ず記録するようにしてください。なお、従業員の新規採用時には、必ず身体拘束等の適正化の研修を実施してください。一方、身体拘束等の適正化について、他の研修と一体的に実施する場合、例えば、虐待防止に関する研修において身体拘束等の適正化について取り扱う場合は、身体拘束等の適正化の</w:t>
      </w:r>
      <w:bookmarkStart w:id="0" w:name="_GoBack"/>
      <w:bookmarkEnd w:id="0"/>
      <w:r w:rsidRPr="003A1E8A">
        <w:rPr>
          <w:rFonts w:hAnsi="ＭＳ 明朝" w:hint="eastAsia"/>
          <w:szCs w:val="21"/>
        </w:rPr>
        <w:t>ための研修を実施しているものとみなされ</w:t>
      </w:r>
      <w:r w:rsidRPr="003A1E8A">
        <w:rPr>
          <w:rFonts w:hAnsi="ＭＳ 明朝" w:hint="eastAsia"/>
          <w:szCs w:val="21"/>
        </w:rPr>
        <w:lastRenderedPageBreak/>
        <w:t>ます。</w:t>
      </w:r>
    </w:p>
    <w:p w14:paraId="3FB61546" w14:textId="2AB267CB" w:rsidR="00DF5267" w:rsidRPr="003A1E8A" w:rsidRDefault="00DF5267" w:rsidP="003A1E8A">
      <w:pPr>
        <w:ind w:firstLineChars="100" w:firstLine="210"/>
        <w:rPr>
          <w:rFonts w:hAnsi="ＭＳ 明朝"/>
          <w:szCs w:val="21"/>
        </w:rPr>
      </w:pPr>
      <w:r w:rsidRPr="003A1E8A">
        <w:rPr>
          <w:rFonts w:hAnsi="ＭＳ 明朝" w:hint="eastAsia"/>
          <w:szCs w:val="21"/>
        </w:rPr>
        <w:t>これら３つの取組は、身体拘束を行う利用者が存在していない事業者であっても取り組む必要があります。注意して頂きたいのは、これらの取組が適切に行われていない場合は、令和５年４月１日から、利用者全員について、１日につき５単位減算</w:t>
      </w:r>
      <w:r w:rsidR="00734D1A" w:rsidRPr="003A1E8A">
        <w:rPr>
          <w:rFonts w:hAnsi="ＭＳ 明朝" w:hint="eastAsia"/>
          <w:szCs w:val="21"/>
        </w:rPr>
        <w:t>になるということです。</w:t>
      </w:r>
      <w:r w:rsidRPr="003A1E8A">
        <w:rPr>
          <w:rFonts w:hAnsi="ＭＳ 明朝" w:hint="eastAsia"/>
          <w:szCs w:val="21"/>
        </w:rPr>
        <w:t xml:space="preserve">　よって、たとえ身体拘束を行う利用者がいない場合であっても、身体拘束等の適正化のための３つの取組については必ず実施するようにしてください。</w:t>
      </w:r>
    </w:p>
    <w:p w14:paraId="6FEB26E4" w14:textId="77777777" w:rsidR="00713E2A" w:rsidRDefault="00713E2A" w:rsidP="00713E2A">
      <w:pPr>
        <w:rPr>
          <w:rFonts w:hAnsi="ＭＳ 明朝"/>
          <w:szCs w:val="21"/>
        </w:rPr>
      </w:pPr>
    </w:p>
    <w:p w14:paraId="194492EB" w14:textId="4C0507A0" w:rsidR="003A1E8A" w:rsidRPr="003A1E8A" w:rsidRDefault="003A1E8A" w:rsidP="00713E2A">
      <w:pPr>
        <w:rPr>
          <w:rFonts w:hAnsi="ＭＳ 明朝"/>
          <w:szCs w:val="21"/>
        </w:rPr>
      </w:pPr>
      <w:r w:rsidRPr="003A1E8A">
        <w:rPr>
          <w:rFonts w:hAnsi="ＭＳ 明朝"/>
          <w:szCs w:val="21"/>
        </w:rPr>
        <w:t>【資料１－１　スライド</w:t>
      </w:r>
      <w:r>
        <w:rPr>
          <w:rFonts w:hAnsi="ＭＳ 明朝"/>
          <w:szCs w:val="21"/>
        </w:rPr>
        <w:t>３</w:t>
      </w:r>
      <w:r w:rsidRPr="003A1E8A">
        <w:rPr>
          <w:rFonts w:hAnsi="ＭＳ 明朝"/>
          <w:szCs w:val="21"/>
        </w:rPr>
        <w:t>】</w:t>
      </w:r>
    </w:p>
    <w:p w14:paraId="507AF711" w14:textId="7802554C" w:rsidR="001A4F36" w:rsidRPr="003A1E8A" w:rsidRDefault="00F15B0C" w:rsidP="008E389F">
      <w:pPr>
        <w:rPr>
          <w:rFonts w:hAnsi="ＭＳ 明朝"/>
          <w:szCs w:val="21"/>
        </w:rPr>
      </w:pPr>
      <w:r w:rsidRPr="003A1E8A">
        <w:rPr>
          <w:rFonts w:hAnsi="ＭＳ 明朝" w:hint="eastAsia"/>
          <w:szCs w:val="21"/>
        </w:rPr>
        <w:t xml:space="preserve">　</w:t>
      </w:r>
      <w:r w:rsidR="008C07CF" w:rsidRPr="003A1E8A">
        <w:rPr>
          <w:rFonts w:hAnsi="ＭＳ 明朝" w:hint="eastAsia"/>
          <w:szCs w:val="21"/>
        </w:rPr>
        <w:t>業務継続計画の策定</w:t>
      </w:r>
      <w:r w:rsidR="00363FC8" w:rsidRPr="003A1E8A">
        <w:rPr>
          <w:rFonts w:hAnsi="ＭＳ 明朝" w:hint="eastAsia"/>
          <w:szCs w:val="21"/>
        </w:rPr>
        <w:t>等</w:t>
      </w:r>
      <w:r w:rsidR="008C07CF" w:rsidRPr="003A1E8A">
        <w:rPr>
          <w:rFonts w:hAnsi="ＭＳ 明朝" w:hint="eastAsia"/>
          <w:szCs w:val="21"/>
        </w:rPr>
        <w:t>について説明します。</w:t>
      </w:r>
    </w:p>
    <w:p w14:paraId="186521D7" w14:textId="77777777" w:rsidR="008C07CF" w:rsidRPr="003A1E8A" w:rsidRDefault="008C07CF" w:rsidP="008E389F">
      <w:pPr>
        <w:rPr>
          <w:rFonts w:hAnsi="ＭＳ 明朝"/>
          <w:szCs w:val="21"/>
        </w:rPr>
      </w:pPr>
      <w:r w:rsidRPr="003A1E8A">
        <w:rPr>
          <w:rFonts w:hAnsi="ＭＳ 明朝" w:hint="eastAsia"/>
          <w:szCs w:val="21"/>
        </w:rPr>
        <w:t xml:space="preserve">　業務継続計画とは、感染症や災害が発生した場合であっても、利用者が継続してサービスの提供を受けられるよう、サービスの提供を継続的に実施するための、及び非常時の体制で早期の事業再開を図るための計画のことです。</w:t>
      </w:r>
    </w:p>
    <w:p w14:paraId="199DF9D0" w14:textId="0C8F2C17" w:rsidR="00363FC8" w:rsidRPr="003A1E8A" w:rsidRDefault="008C07CF" w:rsidP="008E389F">
      <w:pPr>
        <w:rPr>
          <w:rFonts w:hAnsi="ＭＳ 明朝"/>
          <w:szCs w:val="21"/>
        </w:rPr>
      </w:pPr>
      <w:r w:rsidRPr="003A1E8A">
        <w:rPr>
          <w:rFonts w:hAnsi="ＭＳ 明朝" w:hint="eastAsia"/>
          <w:szCs w:val="21"/>
        </w:rPr>
        <w:t xml:space="preserve">　各事業者におかれましては、</w:t>
      </w:r>
      <w:r w:rsidR="00363FC8" w:rsidRPr="003A1E8A">
        <w:rPr>
          <w:rFonts w:hAnsi="ＭＳ 明朝" w:hint="eastAsia"/>
          <w:szCs w:val="21"/>
        </w:rPr>
        <w:t>まず、</w:t>
      </w:r>
      <w:r w:rsidRPr="003A1E8A">
        <w:rPr>
          <w:rFonts w:hAnsi="ＭＳ 明朝" w:hint="eastAsia"/>
          <w:szCs w:val="21"/>
        </w:rPr>
        <w:t>この業務継続計画</w:t>
      </w:r>
      <w:r w:rsidR="005310EF" w:rsidRPr="003A1E8A">
        <w:rPr>
          <w:rFonts w:hAnsi="ＭＳ 明朝" w:hint="eastAsia"/>
          <w:szCs w:val="21"/>
        </w:rPr>
        <w:t>について、「感染症に係る業務継続計画」と「災害に係る業務継続計画」</w:t>
      </w:r>
      <w:r w:rsidRPr="003A1E8A">
        <w:rPr>
          <w:rFonts w:hAnsi="ＭＳ 明朝" w:hint="eastAsia"/>
          <w:szCs w:val="21"/>
        </w:rPr>
        <w:t>を</w:t>
      </w:r>
      <w:r w:rsidR="005310EF" w:rsidRPr="003A1E8A">
        <w:rPr>
          <w:rFonts w:hAnsi="ＭＳ 明朝" w:hint="eastAsia"/>
          <w:szCs w:val="21"/>
        </w:rPr>
        <w:t>それぞれ</w:t>
      </w:r>
      <w:r w:rsidRPr="003A1E8A">
        <w:rPr>
          <w:rFonts w:hAnsi="ＭＳ 明朝" w:hint="eastAsia"/>
          <w:szCs w:val="21"/>
        </w:rPr>
        <w:t>策定してください。</w:t>
      </w:r>
    </w:p>
    <w:p w14:paraId="5C8572E8" w14:textId="77777777" w:rsidR="005310EF" w:rsidRPr="003A1E8A" w:rsidRDefault="005310EF" w:rsidP="008E389F">
      <w:pPr>
        <w:rPr>
          <w:rFonts w:hAnsi="ＭＳ 明朝"/>
          <w:szCs w:val="21"/>
        </w:rPr>
      </w:pPr>
      <w:r w:rsidRPr="003A1E8A">
        <w:rPr>
          <w:rFonts w:hAnsi="ＭＳ 明朝" w:hint="eastAsia"/>
          <w:szCs w:val="21"/>
        </w:rPr>
        <w:t xml:space="preserve">　感染症に係る業務継続計画に記載する項目等は、以下の３項目です。</w:t>
      </w:r>
    </w:p>
    <w:p w14:paraId="485755AE" w14:textId="241D48B7" w:rsidR="005310EF" w:rsidRPr="003A1E8A" w:rsidRDefault="005310EF" w:rsidP="008E389F">
      <w:pPr>
        <w:rPr>
          <w:rFonts w:hAnsi="ＭＳ 明朝"/>
          <w:szCs w:val="21"/>
        </w:rPr>
      </w:pPr>
      <w:r w:rsidRPr="003A1E8A">
        <w:rPr>
          <w:rFonts w:hAnsi="ＭＳ 明朝" w:hint="eastAsia"/>
          <w:szCs w:val="21"/>
        </w:rPr>
        <w:t>１．体制の構築・整備、感染症防止に向けた取組の実施、備蓄品の確保など平時からの備え</w:t>
      </w:r>
    </w:p>
    <w:p w14:paraId="597EC356" w14:textId="77777777" w:rsidR="005310EF" w:rsidRPr="003A1E8A" w:rsidRDefault="005310EF" w:rsidP="008E389F">
      <w:pPr>
        <w:rPr>
          <w:rFonts w:hAnsi="ＭＳ 明朝"/>
          <w:szCs w:val="21"/>
        </w:rPr>
      </w:pPr>
      <w:r w:rsidRPr="003A1E8A">
        <w:rPr>
          <w:rFonts w:hAnsi="ＭＳ 明朝" w:hint="eastAsia"/>
          <w:szCs w:val="21"/>
        </w:rPr>
        <w:t>２．初動対応</w:t>
      </w:r>
    </w:p>
    <w:p w14:paraId="3FB79D02" w14:textId="21169610" w:rsidR="00734D1A" w:rsidRPr="003A1E8A" w:rsidRDefault="005310EF" w:rsidP="00363FC8">
      <w:pPr>
        <w:rPr>
          <w:rFonts w:hAnsi="ＭＳ 明朝"/>
          <w:szCs w:val="21"/>
        </w:rPr>
      </w:pPr>
      <w:r w:rsidRPr="003A1E8A">
        <w:rPr>
          <w:rFonts w:hAnsi="ＭＳ 明朝" w:hint="eastAsia"/>
          <w:szCs w:val="21"/>
        </w:rPr>
        <w:t>３．</w:t>
      </w:r>
      <w:r w:rsidR="00363FC8" w:rsidRPr="003A1E8A">
        <w:rPr>
          <w:rFonts w:hAnsi="ＭＳ 明朝" w:hint="eastAsia"/>
          <w:szCs w:val="21"/>
        </w:rPr>
        <w:t>保健所との連携、濃厚接触者への対応、関係者との情報共有など</w:t>
      </w:r>
      <w:r w:rsidRPr="003A1E8A">
        <w:rPr>
          <w:rFonts w:hAnsi="ＭＳ 明朝" w:hint="eastAsia"/>
          <w:szCs w:val="21"/>
        </w:rPr>
        <w:t>感染拡大防止体制の確立</w:t>
      </w:r>
    </w:p>
    <w:p w14:paraId="020F344A" w14:textId="77777777" w:rsidR="00363FC8" w:rsidRPr="003A1E8A" w:rsidRDefault="00363FC8" w:rsidP="00363FC8">
      <w:pPr>
        <w:rPr>
          <w:rFonts w:hAnsi="ＭＳ 明朝"/>
          <w:szCs w:val="21"/>
        </w:rPr>
      </w:pPr>
      <w:r w:rsidRPr="003A1E8A">
        <w:rPr>
          <w:rFonts w:hAnsi="ＭＳ 明朝" w:hint="eastAsia"/>
          <w:szCs w:val="21"/>
        </w:rPr>
        <w:t xml:space="preserve">　災害に係る業務継続計画に記載する項目等は、以下の３項目です。</w:t>
      </w:r>
    </w:p>
    <w:p w14:paraId="0DED4536" w14:textId="6D705091" w:rsidR="00734D1A" w:rsidRPr="003A1E8A" w:rsidRDefault="00363FC8" w:rsidP="00363FC8">
      <w:pPr>
        <w:rPr>
          <w:rFonts w:hAnsi="ＭＳ 明朝"/>
          <w:szCs w:val="21"/>
        </w:rPr>
      </w:pPr>
      <w:r w:rsidRPr="003A1E8A">
        <w:rPr>
          <w:rFonts w:hAnsi="ＭＳ 明朝" w:hint="eastAsia"/>
          <w:szCs w:val="21"/>
        </w:rPr>
        <w:t>１．建物・設</w:t>
      </w:r>
      <w:r w:rsidR="003A1E8A">
        <w:rPr>
          <w:rFonts w:hAnsi="ＭＳ 明朝" w:hint="eastAsia"/>
          <w:szCs w:val="21"/>
        </w:rPr>
        <w:t>備の安全対策、電気・水道等のライフラインが停止した場合の対策、</w:t>
      </w:r>
      <w:r w:rsidRPr="003A1E8A">
        <w:rPr>
          <w:rFonts w:hAnsi="ＭＳ 明朝" w:hint="eastAsia"/>
          <w:szCs w:val="21"/>
        </w:rPr>
        <w:t>必需品の備蓄など平常時の対応</w:t>
      </w:r>
    </w:p>
    <w:p w14:paraId="6284F39E" w14:textId="77777777" w:rsidR="00363FC8" w:rsidRPr="003A1E8A" w:rsidRDefault="00363FC8" w:rsidP="00363FC8">
      <w:pPr>
        <w:rPr>
          <w:rFonts w:hAnsi="ＭＳ 明朝"/>
          <w:szCs w:val="21"/>
        </w:rPr>
      </w:pPr>
      <w:r w:rsidRPr="003A1E8A">
        <w:rPr>
          <w:rFonts w:hAnsi="ＭＳ 明朝" w:hint="eastAsia"/>
          <w:szCs w:val="21"/>
        </w:rPr>
        <w:t>２．業務継続計画を発動する基準や対応体制など緊急時の対応</w:t>
      </w:r>
    </w:p>
    <w:p w14:paraId="36E8F563" w14:textId="7A87A632" w:rsidR="00363FC8" w:rsidRPr="003A1E8A" w:rsidRDefault="00363FC8" w:rsidP="008E389F">
      <w:pPr>
        <w:rPr>
          <w:rFonts w:hAnsi="ＭＳ 明朝"/>
          <w:szCs w:val="21"/>
        </w:rPr>
      </w:pPr>
      <w:r w:rsidRPr="003A1E8A">
        <w:rPr>
          <w:rFonts w:hAnsi="ＭＳ 明朝" w:hint="eastAsia"/>
          <w:szCs w:val="21"/>
        </w:rPr>
        <w:t>３．他施設や地域との連携</w:t>
      </w:r>
    </w:p>
    <w:p w14:paraId="73A1D027" w14:textId="22896BB9" w:rsidR="00363FC8" w:rsidRPr="003A1E8A" w:rsidRDefault="003A68D0" w:rsidP="008E389F">
      <w:pPr>
        <w:rPr>
          <w:rFonts w:hAnsi="ＭＳ 明朝"/>
          <w:szCs w:val="21"/>
        </w:rPr>
      </w:pPr>
      <w:r w:rsidRPr="003A1E8A">
        <w:rPr>
          <w:rFonts w:hAnsi="ＭＳ 明朝" w:hint="eastAsia"/>
          <w:szCs w:val="21"/>
        </w:rPr>
        <w:t xml:space="preserve">　</w:t>
      </w:r>
      <w:r w:rsidR="00363FC8" w:rsidRPr="003A1E8A">
        <w:rPr>
          <w:rFonts w:hAnsi="ＭＳ 明朝" w:hint="eastAsia"/>
          <w:szCs w:val="21"/>
        </w:rPr>
        <w:t>なお、これらの</w:t>
      </w:r>
      <w:r w:rsidRPr="003A1E8A">
        <w:rPr>
          <w:rFonts w:hAnsi="ＭＳ 明朝" w:hint="eastAsia"/>
          <w:szCs w:val="21"/>
        </w:rPr>
        <w:t>項目</w:t>
      </w:r>
      <w:r w:rsidR="00363FC8" w:rsidRPr="003A1E8A">
        <w:rPr>
          <w:rFonts w:hAnsi="ＭＳ 明朝" w:hint="eastAsia"/>
          <w:szCs w:val="21"/>
        </w:rPr>
        <w:t>についてどんな内容を</w:t>
      </w:r>
      <w:r w:rsidR="005310EF" w:rsidRPr="003A1E8A">
        <w:rPr>
          <w:rFonts w:hAnsi="ＭＳ 明朝" w:hint="eastAsia"/>
          <w:szCs w:val="21"/>
        </w:rPr>
        <w:t>記載</w:t>
      </w:r>
      <w:r w:rsidR="00363FC8" w:rsidRPr="003A1E8A">
        <w:rPr>
          <w:rFonts w:hAnsi="ＭＳ 明朝" w:hint="eastAsia"/>
          <w:szCs w:val="21"/>
        </w:rPr>
        <w:t>するかについては</w:t>
      </w:r>
      <w:r w:rsidRPr="003A1E8A">
        <w:rPr>
          <w:rFonts w:hAnsi="ＭＳ 明朝" w:hint="eastAsia"/>
          <w:szCs w:val="21"/>
        </w:rPr>
        <w:t>、</w:t>
      </w:r>
      <w:r w:rsidR="003A1E8A">
        <w:rPr>
          <w:rFonts w:hAnsi="ＭＳ 明朝" w:hint="eastAsia"/>
          <w:szCs w:val="21"/>
        </w:rPr>
        <w:t>資料１－２</w:t>
      </w:r>
      <w:r w:rsidR="005310EF" w:rsidRPr="003A1E8A">
        <w:rPr>
          <w:rFonts w:hAnsi="ＭＳ 明朝" w:hint="eastAsia"/>
          <w:szCs w:val="21"/>
        </w:rPr>
        <w:t>厚生労働省社会・擁護局障害保健福祉部が作成した「障害福祉サービス事業所等における業務継続ガイドライン」を参照してください。</w:t>
      </w:r>
    </w:p>
    <w:p w14:paraId="064CD9AD" w14:textId="4AA77499" w:rsidR="00363FC8" w:rsidRPr="003A1E8A" w:rsidRDefault="00363FC8" w:rsidP="008E389F">
      <w:pPr>
        <w:rPr>
          <w:rFonts w:hAnsi="ＭＳ 明朝"/>
          <w:szCs w:val="21"/>
        </w:rPr>
      </w:pPr>
      <w:r w:rsidRPr="003A1E8A">
        <w:rPr>
          <w:rFonts w:hAnsi="ＭＳ 明朝" w:hint="eastAsia"/>
          <w:szCs w:val="21"/>
        </w:rPr>
        <w:t xml:space="preserve">　次に、従業者に対して、この業務継続計画に関する研修を年１回以上実施してください。　研修では、感染症及び災害に係る業務継続計画の具体的内容を従業員間に共有するとともに、平常時の対応の必要性や、緊急時の対応に係る理解の励行を行ってください。</w:t>
      </w:r>
      <w:r w:rsidR="00734D1A" w:rsidRPr="003A1E8A">
        <w:rPr>
          <w:rFonts w:hAnsi="ＭＳ 明朝" w:hint="eastAsia"/>
          <w:szCs w:val="21"/>
        </w:rPr>
        <w:t>また、研修の実施内容についても記録することが必要です。</w:t>
      </w:r>
    </w:p>
    <w:p w14:paraId="4C9753BD" w14:textId="0F688F8F" w:rsidR="00363FC8" w:rsidRPr="003A1E8A" w:rsidRDefault="00363FC8" w:rsidP="008E389F">
      <w:pPr>
        <w:rPr>
          <w:rFonts w:hAnsi="ＭＳ 明朝"/>
          <w:szCs w:val="21"/>
        </w:rPr>
      </w:pPr>
      <w:r w:rsidRPr="003A1E8A">
        <w:rPr>
          <w:rFonts w:hAnsi="ＭＳ 明朝" w:hint="eastAsia"/>
          <w:szCs w:val="21"/>
        </w:rPr>
        <w:t xml:space="preserve">　さらに、業務継続計画に基づく訓練（シミュレーション）も年１回以上実施してください。　訓練の内容としては、感染症や災害が発生した場合において迅速に行動できるよう、業務継続計画に基づき、事業所内の役割分担の確認、感染症や災害が発生した場合に実践する支援の演習などが想定されます。</w:t>
      </w:r>
    </w:p>
    <w:p w14:paraId="64744795" w14:textId="77777777" w:rsidR="008C07CF" w:rsidRPr="003A1E8A" w:rsidRDefault="008C07CF" w:rsidP="008C07CF">
      <w:pPr>
        <w:rPr>
          <w:rFonts w:hAnsi="ＭＳ 明朝"/>
          <w:szCs w:val="21"/>
        </w:rPr>
      </w:pPr>
      <w:r w:rsidRPr="003A1E8A">
        <w:rPr>
          <w:rFonts w:hAnsi="ＭＳ 明朝" w:hint="eastAsia"/>
          <w:szCs w:val="21"/>
        </w:rPr>
        <w:t xml:space="preserve">　</w:t>
      </w:r>
      <w:r w:rsidR="00363FC8" w:rsidRPr="003A1E8A">
        <w:rPr>
          <w:rFonts w:hAnsi="ＭＳ 明朝" w:hint="eastAsia"/>
          <w:szCs w:val="21"/>
        </w:rPr>
        <w:t>この</w:t>
      </w:r>
      <w:r w:rsidRPr="003A1E8A">
        <w:rPr>
          <w:rFonts w:hAnsi="ＭＳ 明朝" w:hint="eastAsia"/>
          <w:szCs w:val="21"/>
        </w:rPr>
        <w:t>業務継続計画の策定</w:t>
      </w:r>
      <w:r w:rsidR="00363FC8" w:rsidRPr="003A1E8A">
        <w:rPr>
          <w:rFonts w:hAnsi="ＭＳ 明朝" w:hint="eastAsia"/>
          <w:szCs w:val="21"/>
        </w:rPr>
        <w:t>、研修の実施、訓練の実施</w:t>
      </w:r>
      <w:r w:rsidR="00C50561" w:rsidRPr="003A1E8A">
        <w:rPr>
          <w:rFonts w:hAnsi="ＭＳ 明朝" w:hint="eastAsia"/>
          <w:szCs w:val="21"/>
        </w:rPr>
        <w:t>など</w:t>
      </w:r>
      <w:r w:rsidRPr="003A1E8A">
        <w:rPr>
          <w:rFonts w:hAnsi="ＭＳ 明朝" w:hint="eastAsia"/>
          <w:szCs w:val="21"/>
        </w:rPr>
        <w:t>については、令和６年４月１日か</w:t>
      </w:r>
      <w:r w:rsidRPr="003A1E8A">
        <w:rPr>
          <w:rFonts w:hAnsi="ＭＳ 明朝" w:hint="eastAsia"/>
          <w:szCs w:val="21"/>
        </w:rPr>
        <w:lastRenderedPageBreak/>
        <w:t>ら義務付けられます。</w:t>
      </w:r>
    </w:p>
    <w:p w14:paraId="5BEB1BBC" w14:textId="77777777" w:rsidR="008C07CF" w:rsidRDefault="008C07CF" w:rsidP="008E389F">
      <w:pPr>
        <w:rPr>
          <w:rFonts w:hAnsi="ＭＳ 明朝"/>
          <w:szCs w:val="21"/>
        </w:rPr>
      </w:pPr>
    </w:p>
    <w:p w14:paraId="395813E7" w14:textId="4F0DF122" w:rsidR="003A1E8A" w:rsidRPr="003A1E8A" w:rsidRDefault="003A1E8A" w:rsidP="008E389F">
      <w:pPr>
        <w:rPr>
          <w:rFonts w:hAnsi="ＭＳ 明朝"/>
          <w:szCs w:val="21"/>
        </w:rPr>
      </w:pPr>
      <w:r w:rsidRPr="003A1E8A">
        <w:rPr>
          <w:rFonts w:hAnsi="ＭＳ 明朝"/>
          <w:szCs w:val="21"/>
        </w:rPr>
        <w:t>【資料１－１　スライド</w:t>
      </w:r>
      <w:r>
        <w:rPr>
          <w:rFonts w:hAnsi="ＭＳ 明朝"/>
          <w:szCs w:val="21"/>
        </w:rPr>
        <w:t>４</w:t>
      </w:r>
      <w:r w:rsidRPr="003A1E8A">
        <w:rPr>
          <w:rFonts w:hAnsi="ＭＳ 明朝"/>
          <w:szCs w:val="21"/>
        </w:rPr>
        <w:t>】</w:t>
      </w:r>
    </w:p>
    <w:p w14:paraId="73C90CDC" w14:textId="77777777" w:rsidR="00C50561" w:rsidRPr="003A1E8A" w:rsidRDefault="00C50561" w:rsidP="00C50561">
      <w:pPr>
        <w:rPr>
          <w:rFonts w:hAnsi="ＭＳ 明朝"/>
          <w:szCs w:val="21"/>
        </w:rPr>
      </w:pPr>
      <w:r w:rsidRPr="003A1E8A">
        <w:rPr>
          <w:rFonts w:hAnsi="ＭＳ 明朝" w:hint="eastAsia"/>
          <w:szCs w:val="21"/>
        </w:rPr>
        <w:t xml:space="preserve">　次に、感染症の</w:t>
      </w:r>
      <w:r w:rsidR="005C2AF4" w:rsidRPr="003A1E8A">
        <w:rPr>
          <w:rFonts w:hAnsi="ＭＳ 明朝" w:hint="eastAsia"/>
          <w:szCs w:val="21"/>
        </w:rPr>
        <w:t>予防及びまん延の防止のための措置</w:t>
      </w:r>
      <w:r w:rsidRPr="003A1E8A">
        <w:rPr>
          <w:rFonts w:hAnsi="ＭＳ 明朝" w:hint="eastAsia"/>
          <w:szCs w:val="21"/>
        </w:rPr>
        <w:t>について説明します。</w:t>
      </w:r>
    </w:p>
    <w:p w14:paraId="13DBB462" w14:textId="64E892AC" w:rsidR="00373941" w:rsidRPr="003A1E8A" w:rsidRDefault="00373941" w:rsidP="00C50561">
      <w:pPr>
        <w:rPr>
          <w:rFonts w:hAnsi="ＭＳ 明朝"/>
          <w:szCs w:val="21"/>
        </w:rPr>
      </w:pPr>
      <w:r w:rsidRPr="003A1E8A">
        <w:rPr>
          <w:rFonts w:hAnsi="ＭＳ 明朝" w:hint="eastAsia"/>
          <w:szCs w:val="21"/>
        </w:rPr>
        <w:t xml:space="preserve">　感染症の予防及びまん延防止のために講ずべき措置</w:t>
      </w:r>
      <w:r w:rsidR="00A14C14" w:rsidRPr="003A1E8A">
        <w:rPr>
          <w:rFonts w:hAnsi="ＭＳ 明朝" w:hint="eastAsia"/>
          <w:szCs w:val="21"/>
        </w:rPr>
        <w:t>の内容</w:t>
      </w:r>
      <w:r w:rsidRPr="003A1E8A">
        <w:rPr>
          <w:rFonts w:hAnsi="ＭＳ 明朝" w:hint="eastAsia"/>
          <w:szCs w:val="21"/>
        </w:rPr>
        <w:t>は、以下の４つの取組です。</w:t>
      </w:r>
    </w:p>
    <w:p w14:paraId="2AE7065E" w14:textId="6CFA7446" w:rsidR="00373941" w:rsidRPr="003A1E8A" w:rsidRDefault="00373941" w:rsidP="00C50561">
      <w:pPr>
        <w:rPr>
          <w:rFonts w:hAnsi="ＭＳ 明朝"/>
          <w:szCs w:val="21"/>
        </w:rPr>
      </w:pPr>
      <w:r w:rsidRPr="003A1E8A">
        <w:rPr>
          <w:rFonts w:hAnsi="ＭＳ 明朝" w:hint="eastAsia"/>
          <w:szCs w:val="21"/>
        </w:rPr>
        <w:t>１．感染症の予防及びまん延の防止のための対策を検討する委員会を設置して定期的に､おおむね３か月に１回(居宅介護等事業者は６か月に１回)開催する</w:t>
      </w:r>
    </w:p>
    <w:p w14:paraId="7BEC1704" w14:textId="77777777" w:rsidR="00373941" w:rsidRPr="003A1E8A" w:rsidRDefault="00373941" w:rsidP="00C50561">
      <w:pPr>
        <w:rPr>
          <w:rFonts w:hAnsi="ＭＳ 明朝"/>
          <w:szCs w:val="21"/>
        </w:rPr>
      </w:pPr>
      <w:r w:rsidRPr="003A1E8A">
        <w:rPr>
          <w:rFonts w:hAnsi="ＭＳ 明朝" w:hint="eastAsia"/>
          <w:szCs w:val="21"/>
        </w:rPr>
        <w:t>２．感染症の予防及びまん延の防止のための指針を整備する</w:t>
      </w:r>
    </w:p>
    <w:p w14:paraId="54E04ED5" w14:textId="21ACA4AF" w:rsidR="00373941" w:rsidRPr="003A1E8A" w:rsidRDefault="003A1E8A" w:rsidP="00C50561">
      <w:pPr>
        <w:rPr>
          <w:rFonts w:hAnsi="ＭＳ 明朝"/>
          <w:szCs w:val="21"/>
        </w:rPr>
      </w:pPr>
      <w:r>
        <w:rPr>
          <w:rFonts w:hAnsi="ＭＳ 明朝" w:hint="eastAsia"/>
          <w:szCs w:val="21"/>
        </w:rPr>
        <w:t xml:space="preserve">　</w:t>
      </w:r>
      <w:r w:rsidR="00373941" w:rsidRPr="003A1E8A">
        <w:rPr>
          <w:rFonts w:hAnsi="ＭＳ 明朝" w:hint="eastAsia"/>
          <w:szCs w:val="21"/>
        </w:rPr>
        <w:t>この指針には、平常時の対策と発生時の対応を規定します。平常時の対策としては、衛生環境の整備、手洗いや標準的な予防策など感染対策などが想定されます。発生時の対応としては、発生状況の把握、感染拡大の防止、医療機関や保健所など関係機関との連携などが想定されます。また、発生時における事業所内の連絡体制や関係機関への連絡体制を整備　して明記しておく必要もあります。</w:t>
      </w:r>
    </w:p>
    <w:p w14:paraId="1049D982" w14:textId="5C51A4B0" w:rsidR="00373941" w:rsidRPr="003A1E8A" w:rsidRDefault="00373941" w:rsidP="00373941">
      <w:pPr>
        <w:rPr>
          <w:rFonts w:hAnsi="ＭＳ 明朝"/>
          <w:szCs w:val="21"/>
        </w:rPr>
      </w:pPr>
      <w:r w:rsidRPr="003A1E8A">
        <w:rPr>
          <w:rFonts w:hAnsi="ＭＳ 明朝" w:hint="eastAsia"/>
          <w:szCs w:val="21"/>
        </w:rPr>
        <w:t>３．感染症の予防及びまん延の防止のための研修を定期的に､年</w:t>
      </w:r>
      <w:r w:rsidR="004E2DBF" w:rsidRPr="003A1E8A">
        <w:rPr>
          <w:rFonts w:hAnsi="ＭＳ 明朝" w:hint="eastAsia"/>
          <w:szCs w:val="21"/>
        </w:rPr>
        <w:t>１</w:t>
      </w:r>
      <w:r w:rsidRPr="003A1E8A">
        <w:rPr>
          <w:rFonts w:hAnsi="ＭＳ 明朝" w:hint="eastAsia"/>
          <w:szCs w:val="21"/>
        </w:rPr>
        <w:t>回以上居宅介護等事業者は年１回以上）開催する</w:t>
      </w:r>
    </w:p>
    <w:p w14:paraId="7515EF54" w14:textId="2B3D6242" w:rsidR="00373941" w:rsidRPr="003A1E8A" w:rsidRDefault="003A1E8A" w:rsidP="00C50561">
      <w:pPr>
        <w:rPr>
          <w:rFonts w:hAnsi="ＭＳ 明朝"/>
          <w:szCs w:val="21"/>
        </w:rPr>
      </w:pPr>
      <w:r>
        <w:rPr>
          <w:rFonts w:hAnsi="ＭＳ 明朝" w:hint="eastAsia"/>
          <w:szCs w:val="21"/>
        </w:rPr>
        <w:t xml:space="preserve">　</w:t>
      </w:r>
      <w:r w:rsidR="00373941" w:rsidRPr="003A1E8A">
        <w:rPr>
          <w:rFonts w:hAnsi="ＭＳ 明朝" w:hint="eastAsia"/>
          <w:szCs w:val="21"/>
        </w:rPr>
        <w:t>研修の内容は、感染対策の基礎的内容等の適切な知識を普及・啓発するとともに、事業所の指針に基づいた衛生管理の徹底や衛生的な支援の励行を行うことが必要です。</w:t>
      </w:r>
    </w:p>
    <w:p w14:paraId="0E67981E" w14:textId="66207FC8" w:rsidR="00373941" w:rsidRPr="003A1E8A" w:rsidRDefault="003A1E8A" w:rsidP="00C50561">
      <w:pPr>
        <w:rPr>
          <w:rFonts w:hAnsi="ＭＳ 明朝"/>
          <w:szCs w:val="21"/>
        </w:rPr>
      </w:pPr>
      <w:r>
        <w:rPr>
          <w:rFonts w:hAnsi="ＭＳ 明朝" w:hint="eastAsia"/>
          <w:szCs w:val="21"/>
        </w:rPr>
        <w:t xml:space="preserve">　</w:t>
      </w:r>
      <w:r w:rsidR="00373941" w:rsidRPr="003A1E8A">
        <w:rPr>
          <w:rFonts w:hAnsi="ＭＳ 明朝" w:hint="eastAsia"/>
          <w:szCs w:val="21"/>
        </w:rPr>
        <w:t>資料</w:t>
      </w:r>
      <w:r>
        <w:rPr>
          <w:rFonts w:hAnsi="ＭＳ 明朝" w:hint="eastAsia"/>
          <w:szCs w:val="21"/>
        </w:rPr>
        <w:t>１－３から１－５のサービス別に作成された</w:t>
      </w:r>
      <w:r w:rsidR="00373941" w:rsidRPr="003A1E8A">
        <w:rPr>
          <w:rFonts w:hAnsi="ＭＳ 明朝" w:hint="eastAsia"/>
          <w:szCs w:val="21"/>
        </w:rPr>
        <w:t>厚生労働省の「障害福祉サービス施設・事業所職員のための感染対策マニュアル」を活用することをお勧めします。</w:t>
      </w:r>
    </w:p>
    <w:p w14:paraId="00239FAB" w14:textId="56A2C25C" w:rsidR="00FE6458" w:rsidRPr="003A1E8A" w:rsidRDefault="00FE6458" w:rsidP="00C50561">
      <w:pPr>
        <w:rPr>
          <w:rFonts w:hAnsi="ＭＳ 明朝"/>
          <w:szCs w:val="21"/>
        </w:rPr>
      </w:pPr>
      <w:r w:rsidRPr="003A1E8A">
        <w:rPr>
          <w:rFonts w:hAnsi="ＭＳ 明朝" w:hint="eastAsia"/>
          <w:szCs w:val="21"/>
        </w:rPr>
        <w:t>４．</w:t>
      </w:r>
      <w:r w:rsidR="00734D1A" w:rsidRPr="003A1E8A">
        <w:rPr>
          <w:rFonts w:hAnsi="ＭＳ 明朝" w:hint="eastAsia"/>
          <w:szCs w:val="21"/>
        </w:rPr>
        <w:t>実際に感染症が発生した場合を想定し、発生時の対応について、訓練（シミュレーション）をおおむね年２回以上（居宅介護等事業者は年２回以上）実施する。</w:t>
      </w:r>
    </w:p>
    <w:p w14:paraId="53707D03" w14:textId="580794BB" w:rsidR="00734D1A" w:rsidRPr="00A15518" w:rsidRDefault="00A15518" w:rsidP="00C50561">
      <w:pPr>
        <w:rPr>
          <w:rFonts w:hAnsi="ＭＳ 明朝"/>
          <w:szCs w:val="21"/>
        </w:rPr>
      </w:pPr>
      <w:r>
        <w:rPr>
          <w:rFonts w:hAnsi="ＭＳ 明朝" w:hint="eastAsia"/>
          <w:szCs w:val="21"/>
        </w:rPr>
        <w:t xml:space="preserve">　</w:t>
      </w:r>
      <w:r w:rsidR="00734D1A" w:rsidRPr="003A1E8A">
        <w:rPr>
          <w:rFonts w:hAnsi="ＭＳ 明朝" w:hint="eastAsia"/>
          <w:szCs w:val="21"/>
        </w:rPr>
        <w:t>訓練では、事業者が策定した「感染症の予防及びまん延の防止のための指針」や研修の内容に基づき、事業所内の役割分担の確認や、感染対策をした上での支援の演習などを実施してください。</w:t>
      </w:r>
    </w:p>
    <w:p w14:paraId="1D78B422" w14:textId="35E1ACFD" w:rsidR="00373941" w:rsidRPr="003A1E8A" w:rsidRDefault="00373941" w:rsidP="00373941">
      <w:pPr>
        <w:rPr>
          <w:rFonts w:hAnsi="ＭＳ 明朝"/>
          <w:szCs w:val="21"/>
        </w:rPr>
      </w:pPr>
      <w:r w:rsidRPr="003A1E8A">
        <w:rPr>
          <w:rFonts w:hAnsi="ＭＳ 明朝" w:hint="eastAsia"/>
          <w:szCs w:val="21"/>
        </w:rPr>
        <w:t xml:space="preserve">　</w:t>
      </w:r>
      <w:r w:rsidR="00734D1A" w:rsidRPr="003A1E8A">
        <w:rPr>
          <w:rFonts w:hAnsi="ＭＳ 明朝" w:hint="eastAsia"/>
          <w:szCs w:val="21"/>
        </w:rPr>
        <w:t>これらの取組</w:t>
      </w:r>
      <w:r w:rsidRPr="003A1E8A">
        <w:rPr>
          <w:rFonts w:hAnsi="ＭＳ 明朝" w:hint="eastAsia"/>
          <w:szCs w:val="21"/>
        </w:rPr>
        <w:t>については、令和６年４月１日から義務付けられます。</w:t>
      </w:r>
    </w:p>
    <w:p w14:paraId="3AA3403D" w14:textId="77777777" w:rsidR="00713E2A" w:rsidRPr="003A1E8A" w:rsidRDefault="00713E2A">
      <w:pPr>
        <w:rPr>
          <w:rFonts w:hAnsi="ＭＳ 明朝"/>
          <w:szCs w:val="21"/>
        </w:rPr>
      </w:pPr>
    </w:p>
    <w:sectPr w:rsidR="00713E2A" w:rsidRPr="003A1E8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CB981" w14:textId="77777777" w:rsidR="002A3746" w:rsidRDefault="002A3746" w:rsidP="00540364">
      <w:r>
        <w:separator/>
      </w:r>
    </w:p>
  </w:endnote>
  <w:endnote w:type="continuationSeparator" w:id="0">
    <w:p w14:paraId="342CBFFF" w14:textId="77777777" w:rsidR="002A3746" w:rsidRDefault="002A3746" w:rsidP="0054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43278"/>
      <w:docPartObj>
        <w:docPartGallery w:val="Page Numbers (Bottom of Page)"/>
        <w:docPartUnique/>
      </w:docPartObj>
    </w:sdtPr>
    <w:sdtContent>
      <w:p w14:paraId="4997CD9D" w14:textId="2DFCD7B8" w:rsidR="00213D74" w:rsidRDefault="00213D74">
        <w:pPr>
          <w:pStyle w:val="a5"/>
          <w:jc w:val="center"/>
        </w:pPr>
        <w:r>
          <w:fldChar w:fldCharType="begin"/>
        </w:r>
        <w:r>
          <w:instrText>PAGE   \* MERGEFORMAT</w:instrText>
        </w:r>
        <w:r>
          <w:fldChar w:fldCharType="separate"/>
        </w:r>
        <w:r w:rsidRPr="00213D74">
          <w:rPr>
            <w:noProof/>
            <w:lang w:val="ja-JP"/>
          </w:rPr>
          <w:t>3</w:t>
        </w:r>
        <w:r>
          <w:fldChar w:fldCharType="end"/>
        </w:r>
      </w:p>
    </w:sdtContent>
  </w:sdt>
  <w:p w14:paraId="604F4949" w14:textId="77777777" w:rsidR="00090F4C" w:rsidRDefault="00090F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76CCE" w14:textId="77777777" w:rsidR="002A3746" w:rsidRDefault="002A3746" w:rsidP="00540364">
      <w:r>
        <w:separator/>
      </w:r>
    </w:p>
  </w:footnote>
  <w:footnote w:type="continuationSeparator" w:id="0">
    <w:p w14:paraId="4D4B0213" w14:textId="77777777" w:rsidR="002A3746" w:rsidRDefault="002A3746" w:rsidP="00540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23"/>
    <w:rsid w:val="00017423"/>
    <w:rsid w:val="000269A1"/>
    <w:rsid w:val="00037C00"/>
    <w:rsid w:val="0004395A"/>
    <w:rsid w:val="00047D96"/>
    <w:rsid w:val="0005463A"/>
    <w:rsid w:val="00056902"/>
    <w:rsid w:val="00064D1F"/>
    <w:rsid w:val="00090F4C"/>
    <w:rsid w:val="000B1E5A"/>
    <w:rsid w:val="000B4137"/>
    <w:rsid w:val="000C5BBF"/>
    <w:rsid w:val="00144FF1"/>
    <w:rsid w:val="00147D1D"/>
    <w:rsid w:val="001940F7"/>
    <w:rsid w:val="001A2F58"/>
    <w:rsid w:val="001A4F36"/>
    <w:rsid w:val="001F399D"/>
    <w:rsid w:val="00213D74"/>
    <w:rsid w:val="0021638B"/>
    <w:rsid w:val="00232F30"/>
    <w:rsid w:val="00244D26"/>
    <w:rsid w:val="00253BAC"/>
    <w:rsid w:val="00281169"/>
    <w:rsid w:val="00285473"/>
    <w:rsid w:val="0028582D"/>
    <w:rsid w:val="00290A6B"/>
    <w:rsid w:val="00297846"/>
    <w:rsid w:val="002A1298"/>
    <w:rsid w:val="002A3746"/>
    <w:rsid w:val="002B036C"/>
    <w:rsid w:val="002B16B7"/>
    <w:rsid w:val="002B3681"/>
    <w:rsid w:val="002B47E4"/>
    <w:rsid w:val="002F1612"/>
    <w:rsid w:val="00306BB5"/>
    <w:rsid w:val="00350CAF"/>
    <w:rsid w:val="00355B6D"/>
    <w:rsid w:val="00363FC8"/>
    <w:rsid w:val="00373941"/>
    <w:rsid w:val="00376007"/>
    <w:rsid w:val="003A1E8A"/>
    <w:rsid w:val="003A68D0"/>
    <w:rsid w:val="003E37AE"/>
    <w:rsid w:val="00450023"/>
    <w:rsid w:val="00475DC5"/>
    <w:rsid w:val="004A50EB"/>
    <w:rsid w:val="004C1934"/>
    <w:rsid w:val="004E2DBF"/>
    <w:rsid w:val="004F3131"/>
    <w:rsid w:val="004F6321"/>
    <w:rsid w:val="00506838"/>
    <w:rsid w:val="00514544"/>
    <w:rsid w:val="005149C3"/>
    <w:rsid w:val="005310EF"/>
    <w:rsid w:val="00537B93"/>
    <w:rsid w:val="00540364"/>
    <w:rsid w:val="005773A6"/>
    <w:rsid w:val="005C2AF4"/>
    <w:rsid w:val="005E0A1C"/>
    <w:rsid w:val="005F404C"/>
    <w:rsid w:val="00654F10"/>
    <w:rsid w:val="006B18A3"/>
    <w:rsid w:val="00713E2A"/>
    <w:rsid w:val="00734D1A"/>
    <w:rsid w:val="00767934"/>
    <w:rsid w:val="00773AA5"/>
    <w:rsid w:val="00777BAF"/>
    <w:rsid w:val="007B3F7A"/>
    <w:rsid w:val="007D7EF0"/>
    <w:rsid w:val="00850DE1"/>
    <w:rsid w:val="008C07CF"/>
    <w:rsid w:val="008E389F"/>
    <w:rsid w:val="008F6934"/>
    <w:rsid w:val="00915A97"/>
    <w:rsid w:val="00916BBA"/>
    <w:rsid w:val="0094568E"/>
    <w:rsid w:val="00951FB0"/>
    <w:rsid w:val="009A2F82"/>
    <w:rsid w:val="009A4428"/>
    <w:rsid w:val="009A7EE4"/>
    <w:rsid w:val="009B0A96"/>
    <w:rsid w:val="00A14C14"/>
    <w:rsid w:val="00A15518"/>
    <w:rsid w:val="00A40EC4"/>
    <w:rsid w:val="00A4130C"/>
    <w:rsid w:val="00A76198"/>
    <w:rsid w:val="00A843A5"/>
    <w:rsid w:val="00B66021"/>
    <w:rsid w:val="00B71BE8"/>
    <w:rsid w:val="00BB6639"/>
    <w:rsid w:val="00BF4494"/>
    <w:rsid w:val="00C027AB"/>
    <w:rsid w:val="00C228A9"/>
    <w:rsid w:val="00C23ABB"/>
    <w:rsid w:val="00C50561"/>
    <w:rsid w:val="00C800DA"/>
    <w:rsid w:val="00C80FD1"/>
    <w:rsid w:val="00C84AA0"/>
    <w:rsid w:val="00CF3B20"/>
    <w:rsid w:val="00D27987"/>
    <w:rsid w:val="00DA0B9A"/>
    <w:rsid w:val="00DF5267"/>
    <w:rsid w:val="00E41839"/>
    <w:rsid w:val="00E84685"/>
    <w:rsid w:val="00EA1917"/>
    <w:rsid w:val="00EE2BD8"/>
    <w:rsid w:val="00F1556F"/>
    <w:rsid w:val="00F15B0C"/>
    <w:rsid w:val="00F27F99"/>
    <w:rsid w:val="00F87F79"/>
    <w:rsid w:val="00FA390A"/>
    <w:rsid w:val="00FE39DD"/>
    <w:rsid w:val="00FE6458"/>
    <w:rsid w:val="00FF1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06EE8"/>
  <w15:chartTrackingRefBased/>
  <w15:docId w15:val="{37B5719E-7EA8-4D78-8FC5-96A4CE73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9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364"/>
    <w:pPr>
      <w:tabs>
        <w:tab w:val="center" w:pos="4252"/>
        <w:tab w:val="right" w:pos="8504"/>
      </w:tabs>
      <w:snapToGrid w:val="0"/>
    </w:pPr>
  </w:style>
  <w:style w:type="character" w:customStyle="1" w:styleId="a4">
    <w:name w:val="ヘッダー (文字)"/>
    <w:basedOn w:val="a0"/>
    <w:link w:val="a3"/>
    <w:uiPriority w:val="99"/>
    <w:rsid w:val="00540364"/>
  </w:style>
  <w:style w:type="paragraph" w:styleId="a5">
    <w:name w:val="footer"/>
    <w:basedOn w:val="a"/>
    <w:link w:val="a6"/>
    <w:uiPriority w:val="99"/>
    <w:unhideWhenUsed/>
    <w:rsid w:val="00540364"/>
    <w:pPr>
      <w:tabs>
        <w:tab w:val="center" w:pos="4252"/>
        <w:tab w:val="right" w:pos="8504"/>
      </w:tabs>
      <w:snapToGrid w:val="0"/>
    </w:pPr>
  </w:style>
  <w:style w:type="character" w:customStyle="1" w:styleId="a6">
    <w:name w:val="フッター (文字)"/>
    <w:basedOn w:val="a0"/>
    <w:link w:val="a5"/>
    <w:uiPriority w:val="99"/>
    <w:rsid w:val="0054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船木 文絵</cp:lastModifiedBy>
  <cp:revision>3</cp:revision>
  <dcterms:created xsi:type="dcterms:W3CDTF">2022-08-17T10:58:00Z</dcterms:created>
  <dcterms:modified xsi:type="dcterms:W3CDTF">2022-08-19T00:56:00Z</dcterms:modified>
</cp:coreProperties>
</file>